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6"/>
        <w:rPr>
          <w:rFonts w:ascii="Times New Roman"/>
        </w:rPr>
      </w:pPr>
      <w:r>
        <w:rPr>
          <w:rFonts w:ascii="Times New Roman"/>
        </w:rPr>
        <mc:AlternateContent>
          <mc:Choice Requires="wps">
            <w:drawing>
              <wp:anchor distT="0" distB="0" distL="114300" distR="114300" simplePos="0" relativeHeight="251677696" behindDoc="0" locked="0" layoutInCell="1" allowOverlap="1">
                <wp:simplePos x="0" y="0"/>
                <wp:positionH relativeFrom="page">
                  <wp:posOffset>3024505</wp:posOffset>
                </wp:positionH>
                <wp:positionV relativeFrom="page">
                  <wp:posOffset>467995</wp:posOffset>
                </wp:positionV>
                <wp:extent cx="3960495" cy="914400"/>
                <wp:effectExtent l="0" t="0" r="1905" b="0"/>
                <wp:wrapNone/>
                <wp:docPr id="53" name="首页自画框图14"/>
                <wp:cNvGraphicFramePr/>
                <a:graphic xmlns:a="http://schemas.openxmlformats.org/drawingml/2006/main">
                  <a:graphicData uri="http://schemas.microsoft.com/office/word/2010/wordprocessingShape">
                    <wps:wsp>
                      <wps:cNvSpPr txBox="1">
                        <a:spLocks noChangeArrowheads="1"/>
                      </wps:cNvSpPr>
                      <wps:spPr bwMode="auto">
                        <a:xfrm>
                          <a:off x="0" y="0"/>
                          <a:ext cx="3960495" cy="914400"/>
                        </a:xfrm>
                        <a:prstGeom prst="rect">
                          <a:avLst/>
                        </a:prstGeom>
                        <a:solidFill>
                          <a:srgbClr val="FFFFFF"/>
                        </a:solidFill>
                        <a:ln>
                          <a:noFill/>
                        </a:ln>
                        <a:effectLst/>
                      </wps:spPr>
                      <wps:txbx>
                        <w:txbxContent>
                          <w:p>
                            <w:pPr>
                              <w:pStyle w:val="496"/>
                            </w:pPr>
                          </w:p>
                        </w:txbxContent>
                      </wps:txbx>
                      <wps:bodyPr rot="0" vert="horz" wrap="square" lIns="0" tIns="0" rIns="91440" bIns="0" anchor="t" anchorCtr="0" upright="1">
                        <a:noAutofit/>
                      </wps:bodyPr>
                    </wps:wsp>
                  </a:graphicData>
                </a:graphic>
              </wp:anchor>
            </w:drawing>
          </mc:Choice>
          <mc:Fallback>
            <w:pict>
              <v:shape id="首页自画框图14" o:spid="_x0000_s1026" o:spt="202" type="#_x0000_t202" style="position:absolute;left:0pt;margin-left:238.15pt;margin-top:36.85pt;height:72pt;width:311.85pt;mso-position-horizontal-relative:page;mso-position-vertical-relative:page;z-index:251677696;mso-width-relative:page;mso-height-relative:page;" fillcolor="#FFFFFF" filled="t" stroked="f" coordsize="21600,21600" o:gfxdata="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jzA4w3AAAAAsBAAAPAAAAAAAAAAEAIAAAACIA&#10;AABkcnMvZG93bnJldi54bWxQSwECFAAUAAAACACHTuJA/KjmlD4CAABKBAAADgAAAAAAAAABACAA&#10;AAArAQAAZHJzL2Uyb0RvYy54bWxQSwUGAAAAAAYABgBZAQAA2wUAAAAA&#10;">
                <v:fill on="t" focussize="0,0"/>
                <v:stroke on="f"/>
                <v:imagedata o:title=""/>
                <o:lock v:ext="edit" aspectratio="f"/>
                <v:textbox inset="0mm,0mm,2.54mm,0mm">
                  <w:txbxContent>
                    <w:p>
                      <w:pPr>
                        <w:pStyle w:val="496"/>
                      </w:pPr>
                    </w:p>
                  </w:txbxContent>
                </v:textbox>
              </v:shape>
            </w:pict>
          </mc:Fallback>
        </mc:AlternateContent>
      </w:r>
      <w:r>
        <w:rPr>
          <w:rFonts w:ascii="Times New Roman"/>
        </w:rPr>
        <mc:AlternateContent>
          <mc:Choice Requires="wps">
            <w:drawing>
              <wp:anchor distT="0" distB="0" distL="114300" distR="114300" simplePos="0" relativeHeight="251676672" behindDoc="0" locked="0" layoutInCell="1" allowOverlap="1">
                <wp:simplePos x="0" y="0"/>
                <wp:positionH relativeFrom="page">
                  <wp:posOffset>900430</wp:posOffset>
                </wp:positionH>
                <wp:positionV relativeFrom="page">
                  <wp:posOffset>360045</wp:posOffset>
                </wp:positionV>
                <wp:extent cx="1800225" cy="720090"/>
                <wp:effectExtent l="0" t="0" r="9525" b="3810"/>
                <wp:wrapNone/>
                <wp:docPr id="52" name="首页自画框图13"/>
                <wp:cNvGraphicFramePr/>
                <a:graphic xmlns:a="http://schemas.openxmlformats.org/drawingml/2006/main">
                  <a:graphicData uri="http://schemas.microsoft.com/office/word/2010/wordprocessingShape">
                    <wps:wsp>
                      <wps:cNvSpPr txBox="1">
                        <a:spLocks noChangeArrowheads="1"/>
                      </wps:cNvSpPr>
                      <wps:spPr bwMode="auto">
                        <a:xfrm>
                          <a:off x="0" y="0"/>
                          <a:ext cx="1800225" cy="720090"/>
                        </a:xfrm>
                        <a:prstGeom prst="rect">
                          <a:avLst/>
                        </a:prstGeom>
                        <a:solidFill>
                          <a:srgbClr val="FFFFFF"/>
                        </a:solidFill>
                        <a:ln>
                          <a:noFill/>
                        </a:ln>
                        <a:effectLst/>
                      </wps:spPr>
                      <wps:txbx>
                        <w:txbxContent>
                          <w:p>
                            <w:pPr>
                              <w:pStyle w:val="298"/>
                            </w:pPr>
                            <w:r>
                              <w:t>ICS</w:t>
                            </w:r>
                            <w:r>
                              <w:rPr>
                                <w:rFonts w:hint="eastAsia"/>
                              </w:rPr>
                              <w:t> 29.100.10</w:t>
                            </w:r>
                          </w:p>
                          <w:p>
                            <w:pPr>
                              <w:pStyle w:val="298"/>
                            </w:pPr>
                            <w:r>
                              <w:rPr>
                                <w:rFonts w:hint="eastAsia"/>
                              </w:rPr>
                              <w:t>CCS  L17</w:t>
                            </w:r>
                          </w:p>
                          <w:p>
                            <w:pPr>
                              <w:pStyle w:val="333"/>
                            </w:pPr>
                          </w:p>
                          <w:p>
                            <w:pPr>
                              <w:pStyle w:val="333"/>
                            </w:pPr>
                          </w:p>
                          <w:p>
                            <w:pPr>
                              <w:pStyle w:val="333"/>
                            </w:pPr>
                          </w:p>
                        </w:txbxContent>
                      </wps:txbx>
                      <wps:bodyPr rot="0" vert="horz" wrap="square" lIns="0" tIns="0" rIns="91440" bIns="0" anchor="t" anchorCtr="0" upright="1">
                        <a:noAutofit/>
                      </wps:bodyPr>
                    </wps:wsp>
                  </a:graphicData>
                </a:graphic>
              </wp:anchor>
            </w:drawing>
          </mc:Choice>
          <mc:Fallback>
            <w:pict>
              <v:shape id="首页自画框图13" o:spid="_x0000_s1026" o:spt="202" type="#_x0000_t202" style="position:absolute;left:0pt;margin-left:70.9pt;margin-top:28.35pt;height:56.7pt;width:141.75pt;mso-position-horizontal-relative:page;mso-position-vertical-relative:page;z-index:251676672;mso-width-relative:page;mso-height-relative:page;" fillcolor="#FFFFFF" filled="t" stroked="f" coordsize="21600,21600" o:gfxdata="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mxm9zaAAAACgEAAA8AAAAAAAAAAQAgAAAAIgAA&#10;AGRycy9kb3ducmV2LnhtbFBLAQIUABQAAAAIAIdO4kA7sDL/PwIAAEoEAAAOAAAAAAAAAAEAIAAA&#10;ACkBAABkcnMvZTJvRG9jLnhtbFBLBQYAAAAABgAGAFkBAADaBQAAAAA=&#10;">
                <v:fill on="t" focussize="0,0"/>
                <v:stroke on="f"/>
                <v:imagedata o:title=""/>
                <o:lock v:ext="edit" aspectratio="f"/>
                <v:textbox inset="0mm,0mm,2.54mm,0mm">
                  <w:txbxContent>
                    <w:p>
                      <w:pPr>
                        <w:pStyle w:val="298"/>
                      </w:pPr>
                      <w:r>
                        <w:t>ICS</w:t>
                      </w:r>
                      <w:r>
                        <w:rPr>
                          <w:rFonts w:hint="eastAsia"/>
                        </w:rPr>
                        <w:t> 29.100.10</w:t>
                      </w:r>
                    </w:p>
                    <w:p>
                      <w:pPr>
                        <w:pStyle w:val="298"/>
                      </w:pPr>
                      <w:r>
                        <w:rPr>
                          <w:rFonts w:hint="eastAsia"/>
                        </w:rPr>
                        <w:t>CCS  L17</w:t>
                      </w:r>
                    </w:p>
                    <w:p>
                      <w:pPr>
                        <w:pStyle w:val="333"/>
                      </w:pPr>
                    </w:p>
                    <w:p>
                      <w:pPr>
                        <w:pStyle w:val="333"/>
                      </w:pPr>
                    </w:p>
                    <w:p>
                      <w:pPr>
                        <w:pStyle w:val="333"/>
                      </w:pPr>
                    </w:p>
                  </w:txbxContent>
                </v:textbox>
              </v:shape>
            </w:pict>
          </mc:Fallback>
        </mc:AlternateContent>
      </w:r>
    </w:p>
    <w:p>
      <w:pPr>
        <w:pStyle w:val="258"/>
        <w:ind w:firstLine="420"/>
        <w:rPr>
          <w:rFonts w:ascii="Times New Roman"/>
        </w:rPr>
      </w:pPr>
      <w:r>
        <w:rPr>
          <w:rFonts w:ascii="Times New Roman"/>
        </w:rPr>
        <mc:AlternateContent>
          <mc:Choice Requires="wps">
            <w:drawing>
              <wp:anchor distT="0" distB="0" distL="114300" distR="114300" simplePos="0" relativeHeight="251678720" behindDoc="0" locked="0" layoutInCell="1" allowOverlap="1">
                <wp:simplePos x="0" y="0"/>
                <wp:positionH relativeFrom="page">
                  <wp:posOffset>900430</wp:posOffset>
                </wp:positionH>
                <wp:positionV relativeFrom="page">
                  <wp:posOffset>1511935</wp:posOffset>
                </wp:positionV>
                <wp:extent cx="6120765" cy="648335"/>
                <wp:effectExtent l="0" t="0" r="13335" b="18415"/>
                <wp:wrapNone/>
                <wp:docPr id="51" name="首页自画框图15"/>
                <wp:cNvGraphicFramePr/>
                <a:graphic xmlns:a="http://schemas.openxmlformats.org/drawingml/2006/main">
                  <a:graphicData uri="http://schemas.microsoft.com/office/word/2010/wordprocessingShape">
                    <wps:wsp>
                      <wps:cNvSpPr txBox="1">
                        <a:spLocks noChangeArrowheads="1"/>
                      </wps:cNvSpPr>
                      <wps:spPr bwMode="auto">
                        <a:xfrm>
                          <a:off x="0" y="0"/>
                          <a:ext cx="6120765" cy="648335"/>
                        </a:xfrm>
                        <a:prstGeom prst="rect">
                          <a:avLst/>
                        </a:prstGeom>
                        <a:solidFill>
                          <a:srgbClr val="FFFFFF"/>
                        </a:solidFill>
                        <a:ln>
                          <a:noFill/>
                        </a:ln>
                        <a:effectLst/>
                      </wps:spPr>
                      <wps:txbx>
                        <w:txbxContent>
                          <w:p>
                            <w:pPr>
                              <w:pStyle w:val="497"/>
                              <w:rPr>
                                <w:rFonts w:hint="default"/>
                              </w:rPr>
                            </w:pPr>
                            <w:r>
                              <w:t>团    体    标    准</w:t>
                            </w:r>
                          </w:p>
                        </w:txbxContent>
                      </wps:txbx>
                      <wps:bodyPr rot="0" vert="horz" wrap="square" lIns="0" tIns="0" rIns="91440" bIns="0" anchor="t" anchorCtr="0" upright="1">
                        <a:noAutofit/>
                      </wps:bodyPr>
                    </wps:wsp>
                  </a:graphicData>
                </a:graphic>
              </wp:anchor>
            </w:drawing>
          </mc:Choice>
          <mc:Fallback>
            <w:pict>
              <v:shape id="首页自画框图15" o:spid="_x0000_s1026" o:spt="202" type="#_x0000_t202" style="position:absolute;left:0pt;margin-left:70.9pt;margin-top:119.05pt;height:51.05pt;width:481.95pt;mso-position-horizontal-relative:page;mso-position-vertical-relative:page;z-index:251678720;mso-width-relative:page;mso-height-relative:page;" fillcolor="#FFFFFF" filled="t" stroked="f" coordsize="21600,21600" o:gfxdata="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rf/rX3AAAAAwBAAAPAAAAAAAAAAEAIAAA&#10;ACIAAABkcnMvZG93bnJldi54bWxQSwECFAAUAAAACACHTuJAIQCPKkECAABKBAAADgAAAAAAAAAB&#10;ACAAAAArAQAAZHJzL2Uyb0RvYy54bWxQSwUGAAAAAAYABgBZAQAA3gUAAAAA&#10;">
                <v:fill on="t" focussize="0,0"/>
                <v:stroke on="f"/>
                <v:imagedata o:title=""/>
                <o:lock v:ext="edit" aspectratio="f"/>
                <v:textbox inset="0mm,0mm,2.54mm,0mm">
                  <w:txbxContent>
                    <w:p>
                      <w:pPr>
                        <w:pStyle w:val="497"/>
                        <w:rPr>
                          <w:rFonts w:hint="default"/>
                        </w:rPr>
                      </w:pPr>
                      <w:r>
                        <w:t>团    体    标    准</w:t>
                      </w:r>
                    </w:p>
                  </w:txbxContent>
                </v:textbox>
              </v:shape>
            </w:pict>
          </mc:Fallback>
        </mc:AlternateContent>
      </w:r>
    </w:p>
    <w:p>
      <w:pPr>
        <w:pStyle w:val="258"/>
        <w:ind w:firstLine="420"/>
        <w:rPr>
          <w:rFonts w:ascii="Times New Roman"/>
        </w:rPr>
      </w:pPr>
    </w:p>
    <w:p>
      <w:pPr>
        <w:pStyle w:val="258"/>
        <w:ind w:firstLine="420"/>
        <w:rPr>
          <w:rFonts w:ascii="Times New Roman"/>
        </w:rPr>
        <w:sectPr>
          <w:headerReference r:id="rId3" w:type="default"/>
          <w:footerReference r:id="rId5" w:type="default"/>
          <w:headerReference r:id="rId4" w:type="even"/>
          <w:footerReference r:id="rId6" w:type="even"/>
          <w:pgSz w:w="11907" w:h="16839"/>
          <w:pgMar w:top="284" w:right="851" w:bottom="1134" w:left="1418" w:header="284" w:footer="1134" w:gutter="0"/>
          <w:pgNumType w:fmt="upperRoman" w:start="1"/>
          <w:cols w:space="425" w:num="1"/>
          <w:docGrid w:type="lines" w:linePitch="312" w:charSpace="0"/>
        </w:sectPr>
      </w:pPr>
      <w:r>
        <w:rPr>
          <w:rFonts w:ascii="Times New Roman"/>
        </w:rPr>
        <mc:AlternateContent>
          <mc:Choice Requires="wps">
            <w:drawing>
              <wp:anchor distT="0" distB="0" distL="114300" distR="114300" simplePos="0" relativeHeight="251684864" behindDoc="0" locked="0" layoutInCell="1" allowOverlap="1">
                <wp:simplePos x="0" y="0"/>
                <wp:positionH relativeFrom="page">
                  <wp:posOffset>5130800</wp:posOffset>
                </wp:positionH>
                <wp:positionV relativeFrom="page">
                  <wp:posOffset>9763760</wp:posOffset>
                </wp:positionV>
                <wp:extent cx="805180" cy="184150"/>
                <wp:effectExtent l="0" t="0" r="13970" b="6350"/>
                <wp:wrapNone/>
                <wp:docPr id="49" name="首页自画框图23"/>
                <wp:cNvGraphicFramePr/>
                <a:graphic xmlns:a="http://schemas.openxmlformats.org/drawingml/2006/main">
                  <a:graphicData uri="http://schemas.microsoft.com/office/word/2010/wordprocessingShape">
                    <wps:wsp>
                      <wps:cNvSpPr txBox="1">
                        <a:spLocks noChangeArrowheads="1"/>
                      </wps:cNvSpPr>
                      <wps:spPr bwMode="auto">
                        <a:xfrm>
                          <a:off x="0" y="0"/>
                          <a:ext cx="805180" cy="184150"/>
                        </a:xfrm>
                        <a:prstGeom prst="rect">
                          <a:avLst/>
                        </a:prstGeom>
                        <a:solidFill>
                          <a:srgbClr val="FFFFFF"/>
                        </a:solidFill>
                        <a:ln>
                          <a:noFill/>
                        </a:ln>
                        <a:effectLst/>
                      </wps:spPr>
                      <wps:txbx>
                        <w:txbxContent>
                          <w:p>
                            <w:pPr>
                              <w:pStyle w:val="502"/>
                            </w:pPr>
                            <w:r>
                              <w:rPr>
                                <w:rFonts w:hint="eastAsia"/>
                              </w:rPr>
                              <w:t>发 布</w:t>
                            </w:r>
                          </w:p>
                        </w:txbxContent>
                      </wps:txbx>
                      <wps:bodyPr rot="0" vert="horz" wrap="none" lIns="0" tIns="0" rIns="0" bIns="0" anchor="t" anchorCtr="0" upright="1">
                        <a:noAutofit/>
                      </wps:bodyPr>
                    </wps:wsp>
                  </a:graphicData>
                </a:graphic>
              </wp:anchor>
            </w:drawing>
          </mc:Choice>
          <mc:Fallback>
            <w:pict>
              <v:shape id="首页自画框图23" o:spid="_x0000_s1026" o:spt="202" type="#_x0000_t202" style="position:absolute;left:0pt;margin-left:404pt;margin-top:768.8pt;height:14.5pt;width:63.4pt;mso-position-horizontal-relative:page;mso-position-vertical-relative:page;mso-wrap-style:none;z-index:251684864;mso-width-relative:page;mso-height-relative:page;" fillcolor="#FFFFFF" filled="t" stroked="f" coordsize="21600,21600" o:gfxdata="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IYWdm2gAAAA0BAAAPAAAAAAAAAAEAIAAAACIAAABkcnMvZG93&#10;bnJldi54bWxQSwECFAAUAAAACACHTuJARd/qQDcCAABDBAAADgAAAAAAAAABACAAAAApAQAAZHJz&#10;L2Uyb0RvYy54bWxQSwUGAAAAAAYABgBZAQAA0gUAAAAA&#10;">
                <v:fill on="t" focussize="0,0"/>
                <v:stroke on="f"/>
                <v:imagedata o:title=""/>
                <o:lock v:ext="edit" aspectratio="f"/>
                <v:textbox inset="0mm,0mm,0mm,0mm">
                  <w:txbxContent>
                    <w:p>
                      <w:pPr>
                        <w:pStyle w:val="502"/>
                      </w:pPr>
                      <w:r>
                        <w:rPr>
                          <w:rFonts w:hint="eastAsia"/>
                        </w:rPr>
                        <w:t>发 布</w:t>
                      </w:r>
                    </w:p>
                  </w:txbxContent>
                </v:textbox>
              </v:shape>
            </w:pict>
          </mc:Fallback>
        </mc:AlternateContent>
      </w:r>
      <w:r>
        <w:rPr>
          <w:rFonts w:ascii="Times New Roman"/>
        </w:rPr>
        <mc:AlternateContent>
          <mc:Choice Requires="wps">
            <w:drawing>
              <wp:anchor distT="0" distB="0" distL="114300" distR="114300" simplePos="0" relativeHeight="251683840" behindDoc="0" locked="0" layoutInCell="1" allowOverlap="1">
                <wp:simplePos x="0" y="0"/>
                <wp:positionH relativeFrom="page">
                  <wp:posOffset>1798955</wp:posOffset>
                </wp:positionH>
                <wp:positionV relativeFrom="page">
                  <wp:posOffset>9738360</wp:posOffset>
                </wp:positionV>
                <wp:extent cx="3326130" cy="234950"/>
                <wp:effectExtent l="0" t="0" r="7620" b="12700"/>
                <wp:wrapNone/>
                <wp:docPr id="48" name="首页自画框图22"/>
                <wp:cNvGraphicFramePr/>
                <a:graphic xmlns:a="http://schemas.openxmlformats.org/drawingml/2006/main">
                  <a:graphicData uri="http://schemas.microsoft.com/office/word/2010/wordprocessingShape">
                    <wps:wsp>
                      <wps:cNvSpPr txBox="1">
                        <a:spLocks noChangeArrowheads="1"/>
                      </wps:cNvSpPr>
                      <wps:spPr bwMode="auto">
                        <a:xfrm>
                          <a:off x="0" y="0"/>
                          <a:ext cx="3326130" cy="234950"/>
                        </a:xfrm>
                        <a:prstGeom prst="rect">
                          <a:avLst/>
                        </a:prstGeom>
                        <a:solidFill>
                          <a:srgbClr val="FFFFFF"/>
                        </a:solidFill>
                        <a:ln>
                          <a:noFill/>
                        </a:ln>
                        <a:effectLst/>
                      </wps:spPr>
                      <wps:txbx>
                        <w:txbxContent>
                          <w:p>
                            <w:pPr>
                              <w:pStyle w:val="503"/>
                              <w:rPr>
                                <w:rFonts w:hint="default"/>
                              </w:rPr>
                            </w:pPr>
                            <w:r>
                              <w:t>中国电子元件行业协会</w:t>
                            </w:r>
                          </w:p>
                        </w:txbxContent>
                      </wps:txbx>
                      <wps:bodyPr rot="0" vert="horz" wrap="none" lIns="0" tIns="0" rIns="0" bIns="0" anchor="t" anchorCtr="0" upright="1">
                        <a:noAutofit/>
                      </wps:bodyPr>
                    </wps:wsp>
                  </a:graphicData>
                </a:graphic>
              </wp:anchor>
            </w:drawing>
          </mc:Choice>
          <mc:Fallback>
            <w:pict>
              <v:shape id="首页自画框图22" o:spid="_x0000_s1026" o:spt="202" type="#_x0000_t202" style="position:absolute;left:0pt;margin-left:141.65pt;margin-top:766.8pt;height:18.5pt;width:261.9pt;mso-position-horizontal-relative:page;mso-position-vertical-relative:page;mso-wrap-style:none;z-index:251683840;mso-width-relative:page;mso-height-relative:page;" fillcolor="#FFFFFF" filled="t" stroked="f" coordsize="21600,21600" o:gfxdata="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vFDwjZAAAADQEAAA8AAAAAAAAAAQAgAAAAIgAAAGRycy9kb3du&#10;cmV2LnhtbFBLAQIUABQAAAAIAIdO4kDWlcDhNwIAAEQEAAAOAAAAAAAAAAEAIAAAACgBAABkcnMv&#10;ZTJvRG9jLnhtbFBLBQYAAAAABgAGAFkBAADRBQAAAAA=&#10;">
                <v:fill on="t" focussize="0,0"/>
                <v:stroke on="f"/>
                <v:imagedata o:title=""/>
                <o:lock v:ext="edit" aspectratio="f"/>
                <v:textbox inset="0mm,0mm,0mm,0mm">
                  <w:txbxContent>
                    <w:p>
                      <w:pPr>
                        <w:pStyle w:val="503"/>
                        <w:rPr>
                          <w:rFonts w:hint="default"/>
                        </w:rPr>
                      </w:pPr>
                      <w:r>
                        <w:t>中国电子元件行业协会</w:t>
                      </w:r>
                    </w:p>
                  </w:txbxContent>
                </v:textbox>
              </v:shape>
            </w:pict>
          </mc:Fallback>
        </mc:AlternateContent>
      </w:r>
      <w:r>
        <w:rPr>
          <w:rFonts w:ascii="Times New Roman"/>
        </w:rPr>
        <mc:AlternateContent>
          <mc:Choice Requires="wps">
            <w:drawing>
              <wp:anchor distT="0" distB="0" distL="114300" distR="114300" simplePos="0" relativeHeight="251692032" behindDoc="0" locked="0" layoutInCell="1" allowOverlap="1">
                <wp:simplePos x="0" y="0"/>
                <wp:positionH relativeFrom="column">
                  <wp:posOffset>-11430</wp:posOffset>
                </wp:positionH>
                <wp:positionV relativeFrom="paragraph">
                  <wp:posOffset>7470140</wp:posOffset>
                </wp:positionV>
                <wp:extent cx="6121400" cy="0"/>
                <wp:effectExtent l="0" t="4445" r="0" b="0"/>
                <wp:wrapNone/>
                <wp:docPr id="50" name="首页自画框图21"/>
                <wp:cNvGraphicFramePr/>
                <a:graphic xmlns:a="http://schemas.openxmlformats.org/drawingml/2006/main">
                  <a:graphicData uri="http://schemas.microsoft.com/office/word/2010/wordprocessingShape">
                    <wps:wsp>
                      <wps:cNvCnPr/>
                      <wps:spPr>
                        <a:xfrm>
                          <a:off x="0" y="0"/>
                          <a:ext cx="61214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首页自画框图21" o:spid="_x0000_s1026" o:spt="20" style="position:absolute;left:0pt;margin-left:-0.9pt;margin-top:588.2pt;height:0pt;width:482pt;z-index:251692032;mso-width-relative:page;mso-height-relative:page;" filled="f" stroked="t" coordsize="21600,21600" o:gfxdata="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DPPltYAAAAMAQAADwAAAAAAAAABACAAAAAiAAAAZHJzL2Rvd25yZXYueG1sUEsBAhQAFAAA&#10;AAgAh07iQNVNdVfxAQAAwwMAAA4AAAAAAAAAAQAgAAAAJQEAAGRycy9lMm9Eb2MueG1sUEsFBgAA&#10;AAAGAAYAWQEAAIgFAAAAAA==&#10;">
                <v:fill on="f" focussize="0,0"/>
                <v:stroke weight="0.5pt" color="#000000" miterlimit="8" joinstyle="miter"/>
                <v:imagedata o:title=""/>
                <o:lock v:ext="edit" aspectratio="f"/>
              </v:line>
            </w:pict>
          </mc:Fallback>
        </mc:AlternateContent>
      </w:r>
      <w:r>
        <w:rPr>
          <w:rFonts w:ascii="Times New Roman"/>
        </w:rPr>
        <mc:AlternateContent>
          <mc:Choice Requires="wps">
            <w:drawing>
              <wp:anchor distT="0" distB="0" distL="114300" distR="114300" simplePos="0" relativeHeight="251682816" behindDoc="0" locked="0" layoutInCell="1" allowOverlap="1">
                <wp:simplePos x="0" y="0"/>
                <wp:positionH relativeFrom="page">
                  <wp:posOffset>4140200</wp:posOffset>
                </wp:positionH>
                <wp:positionV relativeFrom="page">
                  <wp:posOffset>8893175</wp:posOffset>
                </wp:positionV>
                <wp:extent cx="2880360" cy="360045"/>
                <wp:effectExtent l="0" t="0" r="15240" b="1905"/>
                <wp:wrapNone/>
                <wp:docPr id="47" name="首页自画框图20"/>
                <wp:cNvGraphicFramePr/>
                <a:graphic xmlns:a="http://schemas.openxmlformats.org/drawingml/2006/main">
                  <a:graphicData uri="http://schemas.microsoft.com/office/word/2010/wordprocessingShape">
                    <wps:wsp>
                      <wps:cNvSpPr txBox="1">
                        <a:spLocks noChangeArrowheads="1"/>
                      </wps:cNvSpPr>
                      <wps:spPr bwMode="auto">
                        <a:xfrm>
                          <a:off x="0" y="0"/>
                          <a:ext cx="2880360" cy="360045"/>
                        </a:xfrm>
                        <a:prstGeom prst="rect">
                          <a:avLst/>
                        </a:prstGeom>
                        <a:solidFill>
                          <a:srgbClr val="FFFFFF"/>
                        </a:solidFill>
                        <a:ln>
                          <a:noFill/>
                        </a:ln>
                        <a:effectLst/>
                      </wps:spPr>
                      <wps:txbx>
                        <w:txbxContent>
                          <w:p>
                            <w:pPr>
                              <w:pStyle w:val="291"/>
                            </w:pPr>
                            <w:r>
                              <w:rPr>
                                <w:rFonts w:hint="eastAsia"/>
                              </w:rPr>
                              <w:t>20XX-XX-XX实施</w:t>
                            </w:r>
                          </w:p>
                        </w:txbxContent>
                      </wps:txbx>
                      <wps:bodyPr rot="0" vert="horz" wrap="square" lIns="0" tIns="0" rIns="91440" bIns="0" anchor="t" anchorCtr="0" upright="1">
                        <a:noAutofit/>
                      </wps:bodyPr>
                    </wps:wsp>
                  </a:graphicData>
                </a:graphic>
              </wp:anchor>
            </w:drawing>
          </mc:Choice>
          <mc:Fallback>
            <w:pict>
              <v:shape id="首页自画框图20" o:spid="_x0000_s1026" o:spt="202" type="#_x0000_t202" style="position:absolute;left:0pt;margin-left:326pt;margin-top:700.25pt;height:28.35pt;width:226.8pt;mso-position-horizontal-relative:page;mso-position-vertical-relative:page;z-index:251682816;mso-width-relative:page;mso-height-relative:page;" fillcolor="#FFFFFF" filled="t" stroked="f" coordsize="21600,21600" o:gfxdata="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9zINw3AAAAA4BAAAPAAAAAAAAAAEAIAAAACIA&#10;AABkcnMvZG93bnJldi54bWxQSwECFAAUAAAACACHTuJA8kZENj4CAABKBAAADgAAAAAAAAABACAA&#10;AAArAQAAZHJzL2Uyb0RvYy54bWxQSwUGAAAAAAYABgBZAQAA2wUAAAAA&#10;">
                <v:fill on="t" focussize="0,0"/>
                <v:stroke on="f"/>
                <v:imagedata o:title=""/>
                <o:lock v:ext="edit" aspectratio="f"/>
                <v:textbox inset="0mm,0mm,2.54mm,0mm">
                  <w:txbxContent>
                    <w:p>
                      <w:pPr>
                        <w:pStyle w:val="291"/>
                      </w:pPr>
                      <w:r>
                        <w:rPr>
                          <w:rFonts w:hint="eastAsia"/>
                        </w:rPr>
                        <w:t>20XX-XX-XX实施</w:t>
                      </w:r>
                    </w:p>
                  </w:txbxContent>
                </v:textbox>
              </v:shape>
            </w:pict>
          </mc:Fallback>
        </mc:AlternateContent>
      </w:r>
      <w:r>
        <w:rPr>
          <w:rFonts w:ascii="Times New Roman"/>
        </w:rPr>
        <mc:AlternateContent>
          <mc:Choice Requires="wps">
            <w:drawing>
              <wp:anchor distT="0" distB="0" distL="114300" distR="114300" simplePos="0" relativeHeight="251681792" behindDoc="0" locked="0" layoutInCell="1" allowOverlap="1">
                <wp:simplePos x="0" y="0"/>
                <wp:positionH relativeFrom="page">
                  <wp:posOffset>900430</wp:posOffset>
                </wp:positionH>
                <wp:positionV relativeFrom="page">
                  <wp:posOffset>8893175</wp:posOffset>
                </wp:positionV>
                <wp:extent cx="2880360" cy="360045"/>
                <wp:effectExtent l="0" t="0" r="15240" b="1905"/>
                <wp:wrapNone/>
                <wp:docPr id="46" name="首页自画框图19"/>
                <wp:cNvGraphicFramePr/>
                <a:graphic xmlns:a="http://schemas.openxmlformats.org/drawingml/2006/main">
                  <a:graphicData uri="http://schemas.microsoft.com/office/word/2010/wordprocessingShape">
                    <wps:wsp>
                      <wps:cNvSpPr txBox="1">
                        <a:spLocks noChangeArrowheads="1"/>
                      </wps:cNvSpPr>
                      <wps:spPr bwMode="auto">
                        <a:xfrm>
                          <a:off x="0" y="0"/>
                          <a:ext cx="2880360" cy="360045"/>
                        </a:xfrm>
                        <a:prstGeom prst="rect">
                          <a:avLst/>
                        </a:prstGeom>
                        <a:solidFill>
                          <a:srgbClr val="FFFFFF"/>
                        </a:solidFill>
                        <a:ln>
                          <a:noFill/>
                        </a:ln>
                        <a:effectLst/>
                      </wps:spPr>
                      <wps:txbx>
                        <w:txbxContent>
                          <w:p>
                            <w:pPr>
                              <w:pStyle w:val="264"/>
                            </w:pPr>
                            <w:r>
                              <w:rPr>
                                <w:rFonts w:hint="eastAsia"/>
                              </w:rPr>
                              <w:t>20XX-XX-XX发布</w:t>
                            </w:r>
                          </w:p>
                        </w:txbxContent>
                      </wps:txbx>
                      <wps:bodyPr rot="0" vert="horz" wrap="square" lIns="0" tIns="0" rIns="91440" bIns="0" anchor="t" anchorCtr="0" upright="1">
                        <a:noAutofit/>
                      </wps:bodyPr>
                    </wps:wsp>
                  </a:graphicData>
                </a:graphic>
              </wp:anchor>
            </w:drawing>
          </mc:Choice>
          <mc:Fallback>
            <w:pict>
              <v:shape id="首页自画框图19" o:spid="_x0000_s1026" o:spt="202" type="#_x0000_t202" style="position:absolute;left:0pt;margin-left:70.9pt;margin-top:700.25pt;height:28.35pt;width:226.8pt;mso-position-horizontal-relative:page;mso-position-vertical-relative:page;z-index:251681792;mso-width-relative:page;mso-height-relative:page;" fillcolor="#FFFFFF" filled="t" stroked="f" coordsize="21600,21600" o:gfxdata="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sOqU3AAAAA0BAAAPAAAAAAAAAAEAIAAAACIA&#10;AABkcnMvZG93bnJldi54bWxQSwECFAAUAAAACACHTuJAvozmMj4CAABKBAAADgAAAAAAAAABACAA&#10;AAArAQAAZHJzL2Uyb0RvYy54bWxQSwUGAAAAAAYABgBZAQAA2wUAAAAA&#10;">
                <v:fill on="t" focussize="0,0"/>
                <v:stroke on="f"/>
                <v:imagedata o:title=""/>
                <o:lock v:ext="edit" aspectratio="f"/>
                <v:textbox inset="0mm,0mm,2.54mm,0mm">
                  <w:txbxContent>
                    <w:p>
                      <w:pPr>
                        <w:pStyle w:val="264"/>
                      </w:pPr>
                      <w:r>
                        <w:rPr>
                          <w:rFonts w:hint="eastAsia"/>
                        </w:rPr>
                        <w:t>20XX-XX-XX发布</w:t>
                      </w:r>
                    </w:p>
                  </w:txbxContent>
                </v:textbox>
              </v:shape>
            </w:pict>
          </mc:Fallback>
        </mc:AlternateContent>
      </w:r>
      <w:bookmarkStart w:id="1593" w:name="_GoBack"/>
      <w:bookmarkEnd w:id="1593"/>
      <w:r>
        <w:rPr>
          <w:rFonts w:ascii="Times New Roman"/>
        </w:rPr>
        <mc:AlternateContent>
          <mc:Choice Requires="wps">
            <w:drawing>
              <wp:anchor distT="0" distB="0" distL="114300" distR="114300" simplePos="0" relativeHeight="251680768" behindDoc="0" locked="0" layoutInCell="1" allowOverlap="1">
                <wp:simplePos x="0" y="0"/>
                <wp:positionH relativeFrom="page">
                  <wp:posOffset>900430</wp:posOffset>
                </wp:positionH>
                <wp:positionV relativeFrom="page">
                  <wp:posOffset>4140200</wp:posOffset>
                </wp:positionV>
                <wp:extent cx="6120765" cy="4320540"/>
                <wp:effectExtent l="0" t="0" r="13335" b="3810"/>
                <wp:wrapNone/>
                <wp:docPr id="45" name="首页自画框图18"/>
                <wp:cNvGraphicFramePr/>
                <a:graphic xmlns:a="http://schemas.openxmlformats.org/drawingml/2006/main">
                  <a:graphicData uri="http://schemas.microsoft.com/office/word/2010/wordprocessingShape">
                    <wps:wsp>
                      <wps:cNvSpPr txBox="1">
                        <a:spLocks noChangeArrowheads="1"/>
                      </wps:cNvSpPr>
                      <wps:spPr bwMode="auto">
                        <a:xfrm>
                          <a:off x="0" y="0"/>
                          <a:ext cx="6120765" cy="4320540"/>
                        </a:xfrm>
                        <a:prstGeom prst="rect">
                          <a:avLst/>
                        </a:prstGeom>
                        <a:solidFill>
                          <a:srgbClr val="FFFFFF"/>
                        </a:solidFill>
                        <a:ln>
                          <a:noFill/>
                        </a:ln>
                        <a:effectLst/>
                      </wps:spPr>
                      <wps:txbx>
                        <w:txbxContent>
                          <w:p>
                            <w:pPr>
                              <w:pStyle w:val="272"/>
                            </w:pPr>
                          </w:p>
                          <w:p>
                            <w:pPr>
                              <w:pStyle w:val="268"/>
                            </w:pPr>
                            <w:r>
                              <w:rPr>
                                <w:rFonts w:hint="eastAsia"/>
                              </w:rPr>
                              <w:t xml:space="preserve">电子设备用穿心磁珠 </w:t>
                            </w:r>
                          </w:p>
                          <w:p>
                            <w:pPr>
                              <w:pStyle w:val="271"/>
                              <w:jc w:val="both"/>
                              <w:rPr>
                                <w:rFonts w:ascii="Times New Roman" w:eastAsia="宋体"/>
                                <w:b/>
                                <w:bCs/>
                                <w:szCs w:val="28"/>
                              </w:rPr>
                            </w:pPr>
                            <w:bookmarkStart w:id="1592" w:name="OLE_LINK3"/>
                            <w:r>
                              <w:rPr>
                                <w:rFonts w:ascii="Times New Roman" w:eastAsia="宋体"/>
                                <w:b/>
                                <w:bCs/>
                                <w:szCs w:val="28"/>
                              </w:rPr>
                              <w:t xml:space="preserve"> </w:t>
                            </w:r>
                            <w:r>
                              <w:rPr>
                                <w:rFonts w:hint="eastAsia" w:ascii="Times New Roman" w:eastAsia="宋体"/>
                                <w:b/>
                                <w:bCs/>
                                <w:szCs w:val="28"/>
                              </w:rPr>
                              <w:t xml:space="preserve">            L</w:t>
                            </w:r>
                            <w:r>
                              <w:rPr>
                                <w:rFonts w:ascii="Times New Roman" w:eastAsia="宋体"/>
                                <w:b/>
                                <w:bCs/>
                                <w:szCs w:val="28"/>
                              </w:rPr>
                              <w:t>eaded f</w:t>
                            </w:r>
                            <w:r>
                              <w:rPr>
                                <w:rFonts w:ascii="Times New Roman" w:eastAsia="宋体"/>
                                <w:b/>
                                <w:bCs/>
                                <w:szCs w:val="28"/>
                                <w:shd w:val="clear" w:color="auto" w:fill="FFFFFF"/>
                              </w:rPr>
                              <w:t>errite</w:t>
                            </w:r>
                            <w:r>
                              <w:rPr>
                                <w:rFonts w:ascii="Times New Roman" w:eastAsia="宋体"/>
                                <w:b/>
                                <w:bCs/>
                                <w:szCs w:val="28"/>
                              </w:rPr>
                              <w:t xml:space="preserve"> bead core</w:t>
                            </w:r>
                            <w:r>
                              <w:rPr>
                                <w:rFonts w:hint="eastAsia" w:ascii="Times New Roman" w:eastAsia="宋体"/>
                                <w:b/>
                                <w:bCs/>
                                <w:szCs w:val="28"/>
                              </w:rPr>
                              <w:t xml:space="preserve"> </w:t>
                            </w:r>
                            <w:r>
                              <w:rPr>
                                <w:rFonts w:ascii="Times New Roman" w:eastAsia="宋体"/>
                                <w:b/>
                                <w:bCs/>
                                <w:szCs w:val="28"/>
                              </w:rPr>
                              <w:t>for electronic equipment</w:t>
                            </w:r>
                          </w:p>
                          <w:bookmarkEnd w:id="1592"/>
                          <w:p>
                            <w:pPr>
                              <w:pStyle w:val="272"/>
                            </w:pPr>
                            <w:r>
                              <w:rPr>
                                <w:rFonts w:hint="eastAsia" w:cs="宋体"/>
                                <w:color w:val="000000" w:themeColor="text1"/>
                                <w:szCs w:val="24"/>
                              </w:rPr>
                              <w:t>在提交反馈意见时，请将您知道的相关专利连同支持性文件一并附上</w:t>
                            </w:r>
                          </w:p>
                          <w:p>
                            <w:pPr>
                              <w:pStyle w:val="272"/>
                              <w:ind w:firstLine="3640" w:firstLineChars="1300"/>
                              <w:jc w:val="both"/>
                            </w:pPr>
                            <w:r>
                              <w:rPr>
                                <w:rFonts w:hint="eastAsia"/>
                              </w:rPr>
                              <w:t xml:space="preserve">(征求意见稿) </w:t>
                            </w:r>
                          </w:p>
                        </w:txbxContent>
                      </wps:txbx>
                      <wps:bodyPr rot="0" vert="horz" wrap="square" lIns="0" tIns="0" rIns="91440" bIns="0" anchor="t" anchorCtr="0" upright="1">
                        <a:noAutofit/>
                      </wps:bodyPr>
                    </wps:wsp>
                  </a:graphicData>
                </a:graphic>
              </wp:anchor>
            </w:drawing>
          </mc:Choice>
          <mc:Fallback>
            <w:pict>
              <v:shape id="首页自画框图18" o:spid="_x0000_s1026" o:spt="202" type="#_x0000_t202" style="position:absolute;left:0pt;margin-left:70.9pt;margin-top:326pt;height:340.2pt;width:481.95pt;mso-position-horizontal-relative:page;mso-position-vertical-relative:page;z-index:251680768;mso-width-relative:page;mso-height-relative:page;" fillcolor="#FFFFFF" filled="t" stroked="f" coordsize="21600,21600" o:gfxdata="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on8cN0AAAANAQAADwAAAAAAAAABACAA&#10;AAAiAAAAZHJzL2Rvd25yZXYueG1sUEsBAhQAFAAAAAgAh07iQBwAyV5BAgAASwQAAA4AAAAAAAAA&#10;AQAgAAAALAEAAGRycy9lMm9Eb2MueG1sUEsFBgAAAAAGAAYAWQEAAN8FAAAAAA==&#10;">
                <v:fill on="t" focussize="0,0"/>
                <v:stroke on="f"/>
                <v:imagedata o:title=""/>
                <o:lock v:ext="edit" aspectratio="f"/>
                <v:textbox inset="0mm,0mm,2.54mm,0mm">
                  <w:txbxContent>
                    <w:p>
                      <w:pPr>
                        <w:pStyle w:val="272"/>
                      </w:pPr>
                    </w:p>
                    <w:p>
                      <w:pPr>
                        <w:pStyle w:val="268"/>
                      </w:pPr>
                      <w:r>
                        <w:rPr>
                          <w:rFonts w:hint="eastAsia"/>
                        </w:rPr>
                        <w:t xml:space="preserve">电子设备用穿心磁珠 </w:t>
                      </w:r>
                    </w:p>
                    <w:p>
                      <w:pPr>
                        <w:pStyle w:val="271"/>
                        <w:jc w:val="both"/>
                        <w:rPr>
                          <w:rFonts w:ascii="Times New Roman" w:eastAsia="宋体"/>
                          <w:b/>
                          <w:bCs/>
                          <w:szCs w:val="28"/>
                        </w:rPr>
                      </w:pPr>
                      <w:bookmarkStart w:id="1592" w:name="OLE_LINK3"/>
                      <w:r>
                        <w:rPr>
                          <w:rFonts w:ascii="Times New Roman" w:eastAsia="宋体"/>
                          <w:b/>
                          <w:bCs/>
                          <w:szCs w:val="28"/>
                        </w:rPr>
                        <w:t xml:space="preserve"> </w:t>
                      </w:r>
                      <w:r>
                        <w:rPr>
                          <w:rFonts w:hint="eastAsia" w:ascii="Times New Roman" w:eastAsia="宋体"/>
                          <w:b/>
                          <w:bCs/>
                          <w:szCs w:val="28"/>
                        </w:rPr>
                        <w:t xml:space="preserve">            L</w:t>
                      </w:r>
                      <w:r>
                        <w:rPr>
                          <w:rFonts w:ascii="Times New Roman" w:eastAsia="宋体"/>
                          <w:b/>
                          <w:bCs/>
                          <w:szCs w:val="28"/>
                        </w:rPr>
                        <w:t>eaded f</w:t>
                      </w:r>
                      <w:r>
                        <w:rPr>
                          <w:rFonts w:ascii="Times New Roman" w:eastAsia="宋体"/>
                          <w:b/>
                          <w:bCs/>
                          <w:szCs w:val="28"/>
                          <w:shd w:val="clear" w:color="auto" w:fill="FFFFFF"/>
                        </w:rPr>
                        <w:t>errite</w:t>
                      </w:r>
                      <w:r>
                        <w:rPr>
                          <w:rFonts w:ascii="Times New Roman" w:eastAsia="宋体"/>
                          <w:b/>
                          <w:bCs/>
                          <w:szCs w:val="28"/>
                        </w:rPr>
                        <w:t xml:space="preserve"> bead core</w:t>
                      </w:r>
                      <w:r>
                        <w:rPr>
                          <w:rFonts w:hint="eastAsia" w:ascii="Times New Roman" w:eastAsia="宋体"/>
                          <w:b/>
                          <w:bCs/>
                          <w:szCs w:val="28"/>
                        </w:rPr>
                        <w:t xml:space="preserve"> </w:t>
                      </w:r>
                      <w:r>
                        <w:rPr>
                          <w:rFonts w:ascii="Times New Roman" w:eastAsia="宋体"/>
                          <w:b/>
                          <w:bCs/>
                          <w:szCs w:val="28"/>
                        </w:rPr>
                        <w:t>for electronic equipment</w:t>
                      </w:r>
                    </w:p>
                    <w:bookmarkEnd w:id="1592"/>
                    <w:p>
                      <w:pPr>
                        <w:pStyle w:val="272"/>
                      </w:pPr>
                      <w:r>
                        <w:rPr>
                          <w:rFonts w:hint="eastAsia" w:cs="宋体"/>
                          <w:color w:val="000000" w:themeColor="text1"/>
                          <w:szCs w:val="24"/>
                        </w:rPr>
                        <w:t>在提交反馈意见时，请将您知道的相关专利连同支持性文件一并附上</w:t>
                      </w:r>
                    </w:p>
                    <w:p>
                      <w:pPr>
                        <w:pStyle w:val="272"/>
                        <w:ind w:firstLine="3640" w:firstLineChars="1300"/>
                        <w:jc w:val="both"/>
                      </w:pPr>
                      <w:r>
                        <w:rPr>
                          <w:rFonts w:hint="eastAsia"/>
                        </w:rPr>
                        <w:t xml:space="preserve">(征求意见稿) </w:t>
                      </w:r>
                    </w:p>
                  </w:txbxContent>
                </v:textbox>
              </v:shape>
            </w:pict>
          </mc:Fallback>
        </mc:AlternateContent>
      </w:r>
      <w:r>
        <w:rPr>
          <w:rFonts w:ascii="Times New Roman"/>
        </w:rPr>
        <mc:AlternateContent>
          <mc:Choice Requires="wps">
            <w:drawing>
              <wp:anchor distT="0" distB="0" distL="114300" distR="114300" simplePos="0" relativeHeight="251691008" behindDoc="0" locked="0" layoutInCell="1" allowOverlap="1">
                <wp:simplePos x="0" y="0"/>
                <wp:positionH relativeFrom="column">
                  <wp:posOffset>-11430</wp:posOffset>
                </wp:positionH>
                <wp:positionV relativeFrom="paragraph">
                  <wp:posOffset>916940</wp:posOffset>
                </wp:positionV>
                <wp:extent cx="6121400" cy="0"/>
                <wp:effectExtent l="0" t="4445" r="0" b="0"/>
                <wp:wrapNone/>
                <wp:docPr id="44" name="首页自画框图17"/>
                <wp:cNvGraphicFramePr/>
                <a:graphic xmlns:a="http://schemas.openxmlformats.org/drawingml/2006/main">
                  <a:graphicData uri="http://schemas.microsoft.com/office/word/2010/wordprocessingShape">
                    <wps:wsp>
                      <wps:cNvCnPr/>
                      <wps:spPr>
                        <a:xfrm>
                          <a:off x="0" y="0"/>
                          <a:ext cx="612140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首页自画框图17" o:spid="_x0000_s1026" o:spt="20" style="position:absolute;left:0pt;margin-left:-0.9pt;margin-top:72.2pt;height:0pt;width:482pt;z-index:251691008;mso-width-relative:page;mso-height-relative:page;" filled="f" stroked="t" coordsize="21600,21600" o:gfxdata="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r5UstYAAAAKAQAADwAAAAAAAAABACAAAAAiAAAAZHJzL2Rvd25yZXYueG1sUEsBAhQAFAAA&#10;AAgAh07iQHQ7jLXxAQAAwwMAAA4AAAAAAAAAAQAgAAAAJQEAAGRycy9lMm9Eb2MueG1sUEsFBgAA&#10;AAAGAAYAWQEAAIgFAAAAAA==&#10;">
                <v:fill on="f" focussize="0,0"/>
                <v:stroke weight="0.5pt" color="#000000" miterlimit="8" joinstyle="miter"/>
                <v:imagedata o:title=""/>
                <o:lock v:ext="edit" aspectratio="f"/>
              </v:line>
            </w:pict>
          </mc:Fallback>
        </mc:AlternateContent>
      </w:r>
      <w:r>
        <w:rPr>
          <w:rFonts w:ascii="Times New Roman"/>
        </w:rPr>
        <mc:AlternateContent>
          <mc:Choice Requires="wps">
            <w:drawing>
              <wp:anchor distT="0" distB="0" distL="114300" distR="114300" simplePos="0" relativeHeight="251679744" behindDoc="0" locked="0" layoutInCell="1" allowOverlap="1">
                <wp:simplePos x="0" y="0"/>
                <wp:positionH relativeFrom="page">
                  <wp:posOffset>2520315</wp:posOffset>
                </wp:positionH>
                <wp:positionV relativeFrom="page">
                  <wp:posOffset>2124075</wp:posOffset>
                </wp:positionV>
                <wp:extent cx="4320540" cy="720090"/>
                <wp:effectExtent l="0" t="0" r="3810" b="3810"/>
                <wp:wrapNone/>
                <wp:docPr id="43" name="首页自画框图16"/>
                <wp:cNvGraphicFramePr/>
                <a:graphic xmlns:a="http://schemas.openxmlformats.org/drawingml/2006/main">
                  <a:graphicData uri="http://schemas.microsoft.com/office/word/2010/wordprocessingShape">
                    <wps:wsp>
                      <wps:cNvSpPr txBox="1">
                        <a:spLocks noChangeArrowheads="1"/>
                      </wps:cNvSpPr>
                      <wps:spPr bwMode="auto">
                        <a:xfrm>
                          <a:off x="0" y="0"/>
                          <a:ext cx="4320540" cy="720090"/>
                        </a:xfrm>
                        <a:prstGeom prst="rect">
                          <a:avLst/>
                        </a:prstGeom>
                        <a:solidFill>
                          <a:srgbClr val="FFFFFF"/>
                        </a:solidFill>
                        <a:ln>
                          <a:noFill/>
                        </a:ln>
                        <a:effectLst/>
                      </wps:spPr>
                      <wps:txbx>
                        <w:txbxContent>
                          <w:p>
                            <w:pPr>
                              <w:pStyle w:val="265"/>
                            </w:pPr>
                            <w:r>
                              <w:rPr>
                                <w:rFonts w:hint="eastAsia"/>
                              </w:rPr>
                              <w:t>T/CECA</w:t>
                            </w:r>
                            <w:r>
                              <w:rPr>
                                <w:rFonts w:hint="eastAsia" w:hAnsi="黑体"/>
                              </w:rPr>
                              <w:t>—</w:t>
                            </w:r>
                            <w:r>
                              <w:rPr>
                                <w:rFonts w:hint="eastAsia"/>
                              </w:rPr>
                              <w:t>X</w:t>
                            </w:r>
                          </w:p>
                          <w:p>
                            <w:pPr>
                              <w:pStyle w:val="267"/>
                            </w:pPr>
                          </w:p>
                        </w:txbxContent>
                      </wps:txbx>
                      <wps:bodyPr rot="0" vert="horz" wrap="square" lIns="0" tIns="0" rIns="91440" bIns="0" anchor="t" anchorCtr="0" upright="1">
                        <a:noAutofit/>
                      </wps:bodyPr>
                    </wps:wsp>
                  </a:graphicData>
                </a:graphic>
              </wp:anchor>
            </w:drawing>
          </mc:Choice>
          <mc:Fallback>
            <w:pict>
              <v:shape id="首页自画框图16" o:spid="_x0000_s1026" o:spt="202" type="#_x0000_t202" style="position:absolute;left:0pt;margin-left:198.45pt;margin-top:167.25pt;height:56.7pt;width:340.2pt;mso-position-horizontal-relative:page;mso-position-vertical-relative:page;z-index:251679744;mso-width-relative:page;mso-height-relative:page;" fillcolor="#FFFFFF" filled="t" stroked="f" coordsize="21600,21600" o:gfxdata="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Ull73dAAAADAEAAA8AAAAAAAAAAQAgAAAA&#10;IgAAAGRycy9kb3ducmV2LnhtbFBLAQIUABQAAAAIAIdO4kBj4PorPwIAAEoEAAAOAAAAAAAAAAEA&#10;IAAAACwBAABkcnMvZTJvRG9jLnhtbFBLBQYAAAAABgAGAFkBAADdBQAAAAA=&#10;">
                <v:fill on="t" focussize="0,0"/>
                <v:stroke on="f"/>
                <v:imagedata o:title=""/>
                <o:lock v:ext="edit" aspectratio="f"/>
                <v:textbox inset="0mm,0mm,2.54mm,0mm">
                  <w:txbxContent>
                    <w:p>
                      <w:pPr>
                        <w:pStyle w:val="265"/>
                      </w:pPr>
                      <w:r>
                        <w:rPr>
                          <w:rFonts w:hint="eastAsia"/>
                        </w:rPr>
                        <w:t>T/CECA</w:t>
                      </w:r>
                      <w:r>
                        <w:rPr>
                          <w:rFonts w:hint="eastAsia" w:hAnsi="黑体"/>
                        </w:rPr>
                        <w:t>—</w:t>
                      </w:r>
                      <w:r>
                        <w:rPr>
                          <w:rFonts w:hint="eastAsia"/>
                        </w:rPr>
                        <w:t>X</w:t>
                      </w:r>
                    </w:p>
                    <w:p>
                      <w:pPr>
                        <w:pStyle w:val="267"/>
                      </w:pPr>
                    </w:p>
                  </w:txbxContent>
                </v:textbox>
              </v:shape>
            </w:pict>
          </mc:Fallback>
        </mc:AlternateContent>
      </w:r>
    </w:p>
    <w:p>
      <w:pPr>
        <w:pStyle w:val="286"/>
      </w:pPr>
      <w:bookmarkStart w:id="0" w:name="标准目次"/>
      <w:bookmarkEnd w:id="0"/>
      <w:bookmarkStart w:id="1" w:name="标准目次内容"/>
      <w:bookmarkStart w:id="2" w:name="_Toc21262"/>
      <w:bookmarkStart w:id="3" w:name="_Toc16171"/>
      <w:bookmarkStart w:id="4" w:name="_Toc5979"/>
      <w:bookmarkStart w:id="5" w:name="_Toc18272"/>
      <w:bookmarkStart w:id="6" w:name="_Toc6554"/>
      <w:bookmarkStart w:id="7" w:name="_Toc12380"/>
      <w:bookmarkStart w:id="8" w:name="_Toc15752"/>
      <w:bookmarkStart w:id="9" w:name="_Toc3574"/>
      <w:bookmarkStart w:id="10" w:name="_Toc24842"/>
      <w:bookmarkStart w:id="11" w:name="_Toc5779"/>
      <w:bookmarkStart w:id="12" w:name="_Toc18925"/>
      <w:bookmarkStart w:id="13" w:name="_Toc9657"/>
      <w:bookmarkStart w:id="14" w:name="_Toc20799"/>
      <w:bookmarkStart w:id="15" w:name="_Toc6722"/>
      <w:bookmarkStart w:id="16" w:name="_Toc7514"/>
      <w:bookmarkStart w:id="17" w:name="_Toc16712"/>
      <w:bookmarkStart w:id="18" w:name="_Toc20567"/>
      <w:bookmarkStart w:id="19" w:name="_Toc23312"/>
      <w:bookmarkStart w:id="20" w:name="_Toc26971"/>
      <w:bookmarkStart w:id="21" w:name="_Toc28414"/>
      <w:bookmarkStart w:id="22" w:name="_Toc28074"/>
      <w:bookmarkStart w:id="23" w:name="_Toc3989"/>
      <w:bookmarkStart w:id="24" w:name="_Toc18895"/>
      <w:bookmarkStart w:id="25" w:name="_Toc13595"/>
      <w:bookmarkStart w:id="26" w:name="_Toc17116"/>
      <w:bookmarkStart w:id="27" w:name="_Toc7555"/>
      <w:bookmarkStart w:id="28" w:name="_Toc5258"/>
      <w:bookmarkStart w:id="29" w:name="_Toc23884"/>
      <w:bookmarkStart w:id="30" w:name="_Toc11125"/>
      <w:bookmarkStart w:id="31" w:name="_Toc22980"/>
      <w:bookmarkStart w:id="32" w:name="_Toc20461"/>
      <w:bookmarkStart w:id="33" w:name="_Toc19775"/>
      <w:bookmarkStart w:id="34" w:name="_Toc18033"/>
      <w:bookmarkStart w:id="35" w:name="_Toc16425"/>
      <w:bookmarkStart w:id="36" w:name="_Toc25613"/>
      <w:bookmarkStart w:id="37" w:name="_Toc18602"/>
      <w:bookmarkStart w:id="38" w:name="_Toc21939"/>
      <w:bookmarkStart w:id="39" w:name="_Toc24980"/>
      <w:bookmarkStart w:id="40" w:name="_Toc28818"/>
      <w:bookmarkStart w:id="41" w:name="_Toc6374"/>
      <w:bookmarkStart w:id="42" w:name="_Toc31411"/>
      <w:r>
        <w:rPr>
          <w:rFonts w:hint="eastAsia"/>
        </w:rPr>
        <w:t>目    次</w:t>
      </w:r>
    </w:p>
    <w:p>
      <w:pPr>
        <w:pStyle w:val="19"/>
        <w:tabs>
          <w:tab w:val="right" w:leader="dot" w:pos="9346"/>
        </w:tabs>
        <w:spacing w:before="60" w:after="60"/>
        <w:rPr>
          <w:rFonts w:hAnsi="宋体" w:cstheme="minorBidi"/>
          <w:kern w:val="2"/>
          <w:szCs w:val="22"/>
        </w:rPr>
      </w:pPr>
      <w:r>
        <w:rPr>
          <w:rFonts w:hAnsi="宋体"/>
        </w:rPr>
        <w:fldChar w:fldCharType="begin"/>
      </w:r>
      <w:r>
        <w:rPr>
          <w:rFonts w:hAnsi="宋体"/>
        </w:rPr>
        <w:instrText xml:space="preserve"> TOC \o "1-3" \h \z </w:instrText>
      </w:r>
      <w:r>
        <w:rPr>
          <w:rFonts w:hAnsi="宋体"/>
        </w:rPr>
        <w:fldChar w:fldCharType="separate"/>
      </w:r>
      <w:r>
        <w:fldChar w:fldCharType="begin"/>
      </w:r>
      <w:r>
        <w:instrText xml:space="preserve"> HYPERLINK \l "_Toc112937333" </w:instrText>
      </w:r>
      <w:r>
        <w:fldChar w:fldCharType="separate"/>
      </w:r>
      <w:r>
        <w:rPr>
          <w:rStyle w:val="222"/>
          <w:rFonts w:hint="eastAsia" w:ascii="宋体" w:hAnsi="宋体"/>
        </w:rPr>
        <w:t>前言</w:t>
      </w:r>
      <w:r>
        <w:rPr>
          <w:rFonts w:hAnsi="宋体"/>
        </w:rPr>
        <w:tab/>
      </w:r>
      <w:r>
        <w:rPr>
          <w:rFonts w:hAnsi="宋体"/>
        </w:rPr>
        <w:fldChar w:fldCharType="begin"/>
      </w:r>
      <w:r>
        <w:rPr>
          <w:rFonts w:hAnsi="宋体"/>
        </w:rPr>
        <w:instrText xml:space="preserve"> PAGEREF _Toc112937333 \h </w:instrText>
      </w:r>
      <w:r>
        <w:rPr>
          <w:rFonts w:hAnsi="宋体"/>
        </w:rPr>
        <w:fldChar w:fldCharType="separate"/>
      </w:r>
      <w:r>
        <w:rPr>
          <w:rFonts w:hAnsi="宋体"/>
        </w:rPr>
        <w:t>III</w:t>
      </w:r>
      <w:r>
        <w:rPr>
          <w:rFonts w:hAnsi="宋体"/>
        </w:rPr>
        <w:fldChar w:fldCharType="end"/>
      </w:r>
      <w:r>
        <w:rPr>
          <w:rFonts w:hAnsi="宋体"/>
        </w:rPr>
        <w:fldChar w:fldCharType="end"/>
      </w:r>
    </w:p>
    <w:p>
      <w:pPr>
        <w:pStyle w:val="19"/>
        <w:tabs>
          <w:tab w:val="right" w:leader="dot" w:pos="9346"/>
        </w:tabs>
        <w:spacing w:before="60" w:after="60"/>
        <w:rPr>
          <w:rFonts w:hAnsi="宋体" w:cstheme="minorBidi"/>
          <w:kern w:val="2"/>
          <w:szCs w:val="22"/>
        </w:rPr>
      </w:pPr>
      <w:r>
        <w:fldChar w:fldCharType="begin"/>
      </w:r>
      <w:r>
        <w:instrText xml:space="preserve"> HYPERLINK \l "_Toc112937334" </w:instrText>
      </w:r>
      <w:r>
        <w:fldChar w:fldCharType="separate"/>
      </w:r>
      <w:r>
        <w:rPr>
          <w:rStyle w:val="222"/>
          <w:rFonts w:hint="eastAsia" w:ascii="宋体" w:hAnsi="宋体"/>
        </w:rPr>
        <w:t>引言</w:t>
      </w:r>
      <w:r>
        <w:rPr>
          <w:rFonts w:hAnsi="宋体"/>
        </w:rPr>
        <w:tab/>
      </w:r>
      <w:r>
        <w:rPr>
          <w:rFonts w:hAnsi="宋体"/>
        </w:rPr>
        <w:fldChar w:fldCharType="begin"/>
      </w:r>
      <w:r>
        <w:rPr>
          <w:rFonts w:hAnsi="宋体"/>
        </w:rPr>
        <w:instrText xml:space="preserve"> PAGEREF _Toc112937334 \h </w:instrText>
      </w:r>
      <w:r>
        <w:rPr>
          <w:rFonts w:hAnsi="宋体"/>
        </w:rPr>
        <w:fldChar w:fldCharType="separate"/>
      </w:r>
      <w:r>
        <w:rPr>
          <w:rFonts w:hAnsi="宋体"/>
        </w:rPr>
        <w:t>IV</w:t>
      </w:r>
      <w:r>
        <w:rPr>
          <w:rFonts w:hAnsi="宋体"/>
        </w:rPr>
        <w:fldChar w:fldCharType="end"/>
      </w:r>
      <w:r>
        <w:rPr>
          <w:rFonts w:hAnsi="宋体"/>
        </w:rPr>
        <w:fldChar w:fldCharType="end"/>
      </w:r>
    </w:p>
    <w:p>
      <w:pPr>
        <w:pStyle w:val="18"/>
        <w:tabs>
          <w:tab w:val="right" w:leader="dot" w:pos="9346"/>
        </w:tabs>
        <w:spacing w:before="60" w:after="60"/>
        <w:rPr>
          <w:rFonts w:hAnsi="宋体" w:cstheme="minorBidi"/>
          <w:kern w:val="2"/>
          <w:szCs w:val="22"/>
        </w:rPr>
      </w:pPr>
      <w:r>
        <w:fldChar w:fldCharType="begin"/>
      </w:r>
      <w:r>
        <w:instrText xml:space="preserve"> HYPERLINK \l "_Toc112937335" </w:instrText>
      </w:r>
      <w:r>
        <w:fldChar w:fldCharType="separate"/>
      </w:r>
      <w:r>
        <w:rPr>
          <w:rStyle w:val="222"/>
          <w:rFonts w:ascii="宋体" w:hAnsi="宋体"/>
        </w:rPr>
        <w:t>1</w:t>
      </w:r>
      <w:r>
        <w:rPr>
          <w:rStyle w:val="222"/>
          <w:rFonts w:hint="eastAsia" w:ascii="宋体" w:hAnsi="宋体"/>
        </w:rPr>
        <w:t xml:space="preserve"> 范围</w:t>
      </w:r>
      <w:r>
        <w:rPr>
          <w:rFonts w:hAnsi="宋体"/>
        </w:rPr>
        <w:tab/>
      </w:r>
      <w:r>
        <w:rPr>
          <w:rFonts w:hAnsi="宋体"/>
        </w:rPr>
        <w:fldChar w:fldCharType="begin"/>
      </w:r>
      <w:r>
        <w:rPr>
          <w:rFonts w:hAnsi="宋体"/>
        </w:rPr>
        <w:instrText xml:space="preserve"> PAGEREF _Toc112937335 \h </w:instrText>
      </w:r>
      <w:r>
        <w:rPr>
          <w:rFonts w:hAnsi="宋体"/>
        </w:rPr>
        <w:fldChar w:fldCharType="separate"/>
      </w:r>
      <w:r>
        <w:rPr>
          <w:rFonts w:hAnsi="宋体"/>
        </w:rPr>
        <w:t>1</w:t>
      </w:r>
      <w:r>
        <w:rPr>
          <w:rFonts w:hAnsi="宋体"/>
        </w:rPr>
        <w:fldChar w:fldCharType="end"/>
      </w:r>
      <w:r>
        <w:rPr>
          <w:rFonts w:hAnsi="宋体"/>
        </w:rPr>
        <w:fldChar w:fldCharType="end"/>
      </w:r>
    </w:p>
    <w:p>
      <w:pPr>
        <w:pStyle w:val="18"/>
        <w:tabs>
          <w:tab w:val="right" w:leader="dot" w:pos="9346"/>
        </w:tabs>
        <w:spacing w:before="60" w:after="60"/>
        <w:rPr>
          <w:rFonts w:hAnsi="宋体" w:cstheme="minorBidi"/>
          <w:kern w:val="2"/>
          <w:szCs w:val="22"/>
        </w:rPr>
      </w:pPr>
      <w:r>
        <w:fldChar w:fldCharType="begin"/>
      </w:r>
      <w:r>
        <w:instrText xml:space="preserve"> HYPERLINK \l "_Toc112937336" </w:instrText>
      </w:r>
      <w:r>
        <w:fldChar w:fldCharType="separate"/>
      </w:r>
      <w:r>
        <w:rPr>
          <w:rStyle w:val="222"/>
          <w:rFonts w:ascii="宋体" w:hAnsi="宋体"/>
        </w:rPr>
        <w:t>2</w:t>
      </w:r>
      <w:r>
        <w:rPr>
          <w:rStyle w:val="222"/>
          <w:rFonts w:hint="eastAsia" w:ascii="宋体" w:hAnsi="宋体"/>
        </w:rPr>
        <w:t xml:space="preserve"> 规范性引用文件</w:t>
      </w:r>
      <w:r>
        <w:rPr>
          <w:rFonts w:hAnsi="宋体"/>
        </w:rPr>
        <w:tab/>
      </w:r>
      <w:r>
        <w:rPr>
          <w:rFonts w:hAnsi="宋体"/>
        </w:rPr>
        <w:fldChar w:fldCharType="begin"/>
      </w:r>
      <w:r>
        <w:rPr>
          <w:rFonts w:hAnsi="宋体"/>
        </w:rPr>
        <w:instrText xml:space="preserve"> PAGEREF _Toc112937336 \h </w:instrText>
      </w:r>
      <w:r>
        <w:rPr>
          <w:rFonts w:hAnsi="宋体"/>
        </w:rPr>
        <w:fldChar w:fldCharType="separate"/>
      </w:r>
      <w:r>
        <w:rPr>
          <w:rFonts w:hAnsi="宋体"/>
        </w:rPr>
        <w:t>1</w:t>
      </w:r>
      <w:r>
        <w:rPr>
          <w:rFonts w:hAnsi="宋体"/>
        </w:rPr>
        <w:fldChar w:fldCharType="end"/>
      </w:r>
      <w:r>
        <w:rPr>
          <w:rFonts w:hAnsi="宋体"/>
        </w:rPr>
        <w:fldChar w:fldCharType="end"/>
      </w:r>
    </w:p>
    <w:p>
      <w:pPr>
        <w:pStyle w:val="18"/>
        <w:tabs>
          <w:tab w:val="right" w:leader="dot" w:pos="9346"/>
        </w:tabs>
        <w:spacing w:before="60" w:after="60"/>
        <w:rPr>
          <w:rFonts w:hAnsi="宋体" w:cstheme="minorBidi"/>
          <w:kern w:val="2"/>
          <w:szCs w:val="22"/>
        </w:rPr>
      </w:pPr>
      <w:r>
        <w:fldChar w:fldCharType="begin"/>
      </w:r>
      <w:r>
        <w:instrText xml:space="preserve"> HYPERLINK \l "_Toc112937337" </w:instrText>
      </w:r>
      <w:r>
        <w:fldChar w:fldCharType="separate"/>
      </w:r>
      <w:r>
        <w:rPr>
          <w:rStyle w:val="222"/>
          <w:rFonts w:ascii="宋体" w:hAnsi="宋体"/>
        </w:rPr>
        <w:t>3</w:t>
      </w:r>
      <w:r>
        <w:rPr>
          <w:rStyle w:val="222"/>
          <w:rFonts w:hint="eastAsia" w:ascii="宋体" w:hAnsi="宋体"/>
        </w:rPr>
        <w:t xml:space="preserve"> 术语与定义</w:t>
      </w:r>
      <w:r>
        <w:rPr>
          <w:rFonts w:hAnsi="宋体"/>
        </w:rPr>
        <w:tab/>
      </w:r>
      <w:r>
        <w:rPr>
          <w:rFonts w:hAnsi="宋体"/>
        </w:rPr>
        <w:fldChar w:fldCharType="begin"/>
      </w:r>
      <w:r>
        <w:rPr>
          <w:rFonts w:hAnsi="宋体"/>
        </w:rPr>
        <w:instrText xml:space="preserve"> PAGEREF _Toc112937337 \h </w:instrText>
      </w:r>
      <w:r>
        <w:rPr>
          <w:rFonts w:hAnsi="宋体"/>
        </w:rPr>
        <w:fldChar w:fldCharType="separate"/>
      </w:r>
      <w:r>
        <w:rPr>
          <w:rFonts w:hAnsi="宋体"/>
        </w:rPr>
        <w:t>1</w:t>
      </w:r>
      <w:r>
        <w:rPr>
          <w:rFonts w:hAnsi="宋体"/>
        </w:rPr>
        <w:fldChar w:fldCharType="end"/>
      </w:r>
      <w:r>
        <w:rPr>
          <w:rFonts w:hAnsi="宋体"/>
        </w:rPr>
        <w:fldChar w:fldCharType="end"/>
      </w:r>
    </w:p>
    <w:p>
      <w:pPr>
        <w:pStyle w:val="18"/>
        <w:tabs>
          <w:tab w:val="right" w:leader="dot" w:pos="9346"/>
        </w:tabs>
        <w:spacing w:before="60" w:after="60"/>
        <w:rPr>
          <w:rFonts w:hAnsi="宋体" w:cstheme="minorBidi"/>
          <w:kern w:val="2"/>
          <w:szCs w:val="22"/>
        </w:rPr>
      </w:pPr>
      <w:r>
        <w:fldChar w:fldCharType="begin"/>
      </w:r>
      <w:r>
        <w:instrText xml:space="preserve"> HYPERLINK \l "_Toc112937344" </w:instrText>
      </w:r>
      <w:r>
        <w:fldChar w:fldCharType="separate"/>
      </w:r>
      <w:r>
        <w:rPr>
          <w:rStyle w:val="222"/>
          <w:rFonts w:ascii="宋体" w:hAnsi="宋体"/>
        </w:rPr>
        <w:t>4 4</w:t>
      </w:r>
      <w:r>
        <w:rPr>
          <w:rStyle w:val="222"/>
          <w:rFonts w:hint="eastAsia" w:ascii="宋体" w:hAnsi="宋体"/>
        </w:rPr>
        <w:t>产品分类与命名</w:t>
      </w:r>
      <w:r>
        <w:rPr>
          <w:rFonts w:hAnsi="宋体"/>
        </w:rPr>
        <w:tab/>
      </w:r>
      <w:r>
        <w:rPr>
          <w:rFonts w:hAnsi="宋体"/>
        </w:rPr>
        <w:fldChar w:fldCharType="begin"/>
      </w:r>
      <w:r>
        <w:rPr>
          <w:rFonts w:hAnsi="宋体"/>
        </w:rPr>
        <w:instrText xml:space="preserve"> PAGEREF _Toc112937344 \h </w:instrText>
      </w:r>
      <w:r>
        <w:rPr>
          <w:rFonts w:hAnsi="宋体"/>
        </w:rPr>
        <w:fldChar w:fldCharType="separate"/>
      </w:r>
      <w:r>
        <w:rPr>
          <w:rFonts w:hAnsi="宋体"/>
        </w:rPr>
        <w:t>2</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"_Toc112937345" </w:instrText>
      </w:r>
      <w:r>
        <w:fldChar w:fldCharType="separate"/>
      </w:r>
      <w:r>
        <w:rPr>
          <w:rStyle w:val="222"/>
          <w:rFonts w:ascii="宋体" w:hAnsi="宋体"/>
        </w:rPr>
        <w:t>4.1</w:t>
      </w:r>
      <w:r>
        <w:rPr>
          <w:rStyle w:val="222"/>
          <w:rFonts w:hint="eastAsia" w:ascii="宋体" w:hAnsi="宋体"/>
        </w:rPr>
        <w:t xml:space="preserve"> 产品分类</w:t>
      </w:r>
      <w:r>
        <w:rPr>
          <w:rFonts w:hAnsi="宋体"/>
        </w:rPr>
        <w:tab/>
      </w:r>
      <w:r>
        <w:rPr>
          <w:rFonts w:hAnsi="宋体"/>
        </w:rPr>
        <w:fldChar w:fldCharType="begin"/>
      </w:r>
      <w:r>
        <w:rPr>
          <w:rFonts w:hAnsi="宋体"/>
        </w:rPr>
        <w:instrText xml:space="preserve"> PAGEREF _Toc112937345 \h </w:instrText>
      </w:r>
      <w:r>
        <w:rPr>
          <w:rFonts w:hAnsi="宋体"/>
        </w:rPr>
        <w:fldChar w:fldCharType="separate"/>
      </w:r>
      <w:r>
        <w:rPr>
          <w:rFonts w:hAnsi="宋体"/>
        </w:rPr>
        <w:t>2</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"_Toc112937346" </w:instrText>
      </w:r>
      <w:r>
        <w:fldChar w:fldCharType="separate"/>
      </w:r>
      <w:r>
        <w:rPr>
          <w:rStyle w:val="222"/>
          <w:rFonts w:ascii="宋体" w:hAnsi="宋体"/>
        </w:rPr>
        <w:t>4.2</w:t>
      </w:r>
      <w:r>
        <w:rPr>
          <w:rStyle w:val="222"/>
          <w:rFonts w:hint="eastAsia" w:ascii="宋体" w:hAnsi="宋体"/>
        </w:rPr>
        <w:t xml:space="preserve"> 产品命名</w:t>
      </w:r>
      <w:r>
        <w:rPr>
          <w:rFonts w:hAnsi="宋体"/>
        </w:rPr>
        <w:tab/>
      </w:r>
      <w:r>
        <w:rPr>
          <w:rFonts w:hAnsi="宋体"/>
        </w:rPr>
        <w:fldChar w:fldCharType="begin"/>
      </w:r>
      <w:r>
        <w:rPr>
          <w:rFonts w:hAnsi="宋体"/>
        </w:rPr>
        <w:instrText xml:space="preserve"> PAGEREF _Toc112937346 \h </w:instrText>
      </w:r>
      <w:r>
        <w:rPr>
          <w:rFonts w:hAnsi="宋体"/>
        </w:rPr>
        <w:fldChar w:fldCharType="separate"/>
      </w:r>
      <w:r>
        <w:rPr>
          <w:rFonts w:hAnsi="宋体"/>
        </w:rPr>
        <w:t>2</w:t>
      </w:r>
      <w:r>
        <w:rPr>
          <w:rFonts w:hAnsi="宋体"/>
        </w:rPr>
        <w:fldChar w:fldCharType="end"/>
      </w:r>
      <w:r>
        <w:rPr>
          <w:rFonts w:hAnsi="宋体"/>
        </w:rPr>
        <w:fldChar w:fldCharType="end"/>
      </w:r>
    </w:p>
    <w:p>
      <w:pPr>
        <w:pStyle w:val="18"/>
        <w:tabs>
          <w:tab w:val="right" w:leader="dot" w:pos="9346"/>
        </w:tabs>
        <w:spacing w:before="60" w:after="60"/>
        <w:rPr>
          <w:rFonts w:hAnsi="宋体" w:cstheme="minorBidi"/>
          <w:kern w:val="2"/>
          <w:szCs w:val="22"/>
        </w:rPr>
      </w:pPr>
      <w:r>
        <w:fldChar w:fldCharType="begin"/>
      </w:r>
      <w:r>
        <w:instrText xml:space="preserve"> HYPERLINK \l "_Toc112937347" </w:instrText>
      </w:r>
      <w:r>
        <w:fldChar w:fldCharType="separate"/>
      </w:r>
      <w:r>
        <w:rPr>
          <w:rStyle w:val="222"/>
          <w:rFonts w:ascii="宋体" w:hAnsi="宋体"/>
        </w:rPr>
        <w:t>5</w:t>
      </w:r>
      <w:r>
        <w:rPr>
          <w:rStyle w:val="222"/>
          <w:rFonts w:hint="eastAsia" w:ascii="宋体" w:hAnsi="宋体"/>
        </w:rPr>
        <w:t xml:space="preserve"> 产品外形与尺寸</w:t>
      </w:r>
      <w:r>
        <w:rPr>
          <w:rFonts w:hAnsi="宋体"/>
        </w:rPr>
        <w:tab/>
      </w:r>
      <w:r>
        <w:rPr>
          <w:rFonts w:hAnsi="宋体"/>
        </w:rPr>
        <w:fldChar w:fldCharType="begin"/>
      </w:r>
      <w:r>
        <w:rPr>
          <w:rFonts w:hAnsi="宋体"/>
        </w:rPr>
        <w:instrText xml:space="preserve"> PAGEREF _Toc112937347 \h </w:instrText>
      </w:r>
      <w:r>
        <w:rPr>
          <w:rFonts w:hAnsi="宋体"/>
        </w:rPr>
        <w:fldChar w:fldCharType="separate"/>
      </w:r>
      <w:r>
        <w:rPr>
          <w:rFonts w:hAnsi="宋体"/>
        </w:rPr>
        <w:t>3</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"_Toc112937348" </w:instrText>
      </w:r>
      <w:r>
        <w:fldChar w:fldCharType="separate"/>
      </w:r>
      <w:r>
        <w:rPr>
          <w:rStyle w:val="222"/>
          <w:rFonts w:ascii="宋体" w:hAnsi="宋体"/>
        </w:rPr>
        <w:t>5.1</w:t>
      </w:r>
      <w:r>
        <w:rPr>
          <w:rStyle w:val="222"/>
          <w:rFonts w:hint="eastAsia" w:ascii="宋体" w:hAnsi="宋体"/>
        </w:rPr>
        <w:t xml:space="preserve"> 插件磁珠</w:t>
      </w:r>
      <w:r>
        <w:rPr>
          <w:rFonts w:hAnsi="宋体"/>
        </w:rPr>
        <w:tab/>
      </w:r>
      <w:r>
        <w:rPr>
          <w:rFonts w:hAnsi="宋体"/>
        </w:rPr>
        <w:fldChar w:fldCharType="begin"/>
      </w:r>
      <w:r>
        <w:rPr>
          <w:rFonts w:hAnsi="宋体"/>
        </w:rPr>
        <w:instrText xml:space="preserve"> PAGEREF _Toc112937348 \h </w:instrText>
      </w:r>
      <w:r>
        <w:rPr>
          <w:rFonts w:hAnsi="宋体"/>
        </w:rPr>
        <w:fldChar w:fldCharType="separate"/>
      </w:r>
      <w:r>
        <w:rPr>
          <w:rFonts w:hAnsi="宋体"/>
        </w:rPr>
        <w:t>3</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"_Toc112937349" </w:instrText>
      </w:r>
      <w:r>
        <w:fldChar w:fldCharType="separate"/>
      </w:r>
      <w:r>
        <w:rPr>
          <w:rStyle w:val="222"/>
          <w:rFonts w:ascii="宋体" w:hAnsi="宋体"/>
        </w:rPr>
        <w:t>5.2</w:t>
      </w:r>
      <w:r>
        <w:rPr>
          <w:rStyle w:val="222"/>
          <w:rFonts w:hint="eastAsia" w:ascii="宋体" w:hAnsi="宋体"/>
        </w:rPr>
        <w:t xml:space="preserve"> 编带插件磁珠</w:t>
      </w:r>
      <w:r>
        <w:rPr>
          <w:rFonts w:hAnsi="宋体"/>
        </w:rPr>
        <w:tab/>
      </w:r>
      <w:r>
        <w:rPr>
          <w:rFonts w:hAnsi="宋体"/>
        </w:rPr>
        <w:fldChar w:fldCharType="begin"/>
      </w:r>
      <w:r>
        <w:rPr>
          <w:rFonts w:hAnsi="宋体"/>
        </w:rPr>
        <w:instrText xml:space="preserve"> PAGEREF _Toc112937349 \h </w:instrText>
      </w:r>
      <w:r>
        <w:rPr>
          <w:rFonts w:hAnsi="宋体"/>
        </w:rPr>
        <w:fldChar w:fldCharType="separate"/>
      </w:r>
      <w:r>
        <w:rPr>
          <w:rFonts w:hAnsi="宋体"/>
        </w:rPr>
        <w:t>3</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"_Toc112937350" </w:instrText>
      </w:r>
      <w:r>
        <w:fldChar w:fldCharType="separate"/>
      </w:r>
      <w:r>
        <w:rPr>
          <w:rStyle w:val="222"/>
          <w:rFonts w:ascii="宋体" w:hAnsi="宋体"/>
        </w:rPr>
        <w:t>5.3</w:t>
      </w:r>
      <w:r>
        <w:rPr>
          <w:rStyle w:val="222"/>
          <w:rFonts w:hint="eastAsia" w:ascii="宋体" w:hAnsi="宋体"/>
        </w:rPr>
        <w:t xml:space="preserve"> 贴片磁珠</w:t>
      </w:r>
      <w:r>
        <w:rPr>
          <w:rFonts w:hAnsi="宋体"/>
        </w:rPr>
        <w:tab/>
      </w:r>
      <w:r>
        <w:rPr>
          <w:rFonts w:hAnsi="宋体"/>
        </w:rPr>
        <w:fldChar w:fldCharType="begin"/>
      </w:r>
      <w:r>
        <w:rPr>
          <w:rFonts w:hAnsi="宋体"/>
        </w:rPr>
        <w:instrText xml:space="preserve"> PAGEREF _Toc112937350 \h </w:instrText>
      </w:r>
      <w:r>
        <w:rPr>
          <w:rFonts w:hAnsi="宋体"/>
        </w:rPr>
        <w:fldChar w:fldCharType="separate"/>
      </w:r>
      <w:r>
        <w:rPr>
          <w:rFonts w:hAnsi="宋体"/>
        </w:rPr>
        <w:t>6</w:t>
      </w:r>
      <w:r>
        <w:rPr>
          <w:rFonts w:hAnsi="宋体"/>
        </w:rPr>
        <w:fldChar w:fldCharType="end"/>
      </w:r>
      <w:r>
        <w:rPr>
          <w:rFonts w:hAnsi="宋体"/>
        </w:rPr>
        <w:fldChar w:fldCharType="end"/>
      </w:r>
    </w:p>
    <w:p>
      <w:pPr>
        <w:pStyle w:val="18"/>
        <w:tabs>
          <w:tab w:val="right" w:leader="dot" w:pos="9346"/>
        </w:tabs>
        <w:spacing w:before="60" w:after="60"/>
        <w:rPr>
          <w:rFonts w:hAnsi="宋体" w:cstheme="minorBidi"/>
          <w:kern w:val="2"/>
          <w:szCs w:val="22"/>
        </w:rPr>
      </w:pPr>
      <w:r>
        <w:fldChar w:fldCharType="begin"/>
      </w:r>
      <w:r>
        <w:instrText xml:space="preserve"> HYPERLINK \l "_Toc112937351" </w:instrText>
      </w:r>
      <w:r>
        <w:fldChar w:fldCharType="separate"/>
      </w:r>
      <w:r>
        <w:rPr>
          <w:rStyle w:val="222"/>
          <w:rFonts w:ascii="宋体" w:hAnsi="宋体"/>
        </w:rPr>
        <w:t>6</w:t>
      </w:r>
      <w:r>
        <w:rPr>
          <w:rStyle w:val="222"/>
          <w:rFonts w:hint="eastAsia" w:ascii="宋体" w:hAnsi="宋体"/>
        </w:rPr>
        <w:t xml:space="preserve"> 技术</w:t>
      </w:r>
      <w:r>
        <w:rPr>
          <w:rFonts w:hAnsi="宋体"/>
        </w:rPr>
        <w:tab/>
      </w:r>
      <w:r>
        <w:rPr>
          <w:rFonts w:hAnsi="宋体"/>
        </w:rPr>
        <w:fldChar w:fldCharType="begin"/>
      </w:r>
      <w:r>
        <w:rPr>
          <w:rFonts w:hAnsi="宋体"/>
        </w:rPr>
        <w:instrText xml:space="preserve"> PAGEREF _Toc112937351 \h </w:instrText>
      </w:r>
      <w:r>
        <w:rPr>
          <w:rFonts w:hAnsi="宋体"/>
        </w:rPr>
        <w:fldChar w:fldCharType="separate"/>
      </w:r>
      <w:r>
        <w:rPr>
          <w:rFonts w:hAnsi="宋体"/>
        </w:rPr>
        <w:t>7</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"_Toc112937352" </w:instrText>
      </w:r>
      <w:r>
        <w:fldChar w:fldCharType="separate"/>
      </w:r>
      <w:r>
        <w:rPr>
          <w:rStyle w:val="222"/>
          <w:rFonts w:ascii="宋体" w:hAnsi="宋体"/>
        </w:rPr>
        <w:t>6.1</w:t>
      </w:r>
      <w:r>
        <w:rPr>
          <w:rStyle w:val="222"/>
          <w:rFonts w:hint="eastAsia" w:ascii="宋体" w:hAnsi="宋体"/>
        </w:rPr>
        <w:t xml:space="preserve"> 外观与尺寸</w:t>
      </w:r>
      <w:r>
        <w:rPr>
          <w:rFonts w:hAnsi="宋体"/>
        </w:rPr>
        <w:tab/>
      </w:r>
      <w:r>
        <w:rPr>
          <w:rFonts w:hAnsi="宋体"/>
        </w:rPr>
        <w:fldChar w:fldCharType="begin"/>
      </w:r>
      <w:r>
        <w:rPr>
          <w:rFonts w:hAnsi="宋体"/>
        </w:rPr>
        <w:instrText xml:space="preserve"> PAGEREF _Toc112937352 \h </w:instrText>
      </w:r>
      <w:r>
        <w:rPr>
          <w:rFonts w:hAnsi="宋体"/>
        </w:rPr>
        <w:fldChar w:fldCharType="separate"/>
      </w:r>
      <w:r>
        <w:rPr>
          <w:rFonts w:hAnsi="宋体"/>
        </w:rPr>
        <w:t>7</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"_Toc112937353" </w:instrText>
      </w:r>
      <w:r>
        <w:fldChar w:fldCharType="separate"/>
      </w:r>
      <w:r>
        <w:rPr>
          <w:rStyle w:val="222"/>
          <w:rFonts w:ascii="宋体" w:hAnsi="宋体"/>
        </w:rPr>
        <w:t>6.2</w:t>
      </w:r>
      <w:r>
        <w:rPr>
          <w:rStyle w:val="222"/>
          <w:rFonts w:hint="eastAsia" w:ascii="宋体" w:hAnsi="宋体"/>
        </w:rPr>
        <w:t xml:space="preserve"> 电气特性</w:t>
      </w:r>
      <w:r>
        <w:rPr>
          <w:rFonts w:hAnsi="宋体"/>
        </w:rPr>
        <w:tab/>
      </w:r>
      <w:r>
        <w:rPr>
          <w:rFonts w:hAnsi="宋体"/>
        </w:rPr>
        <w:fldChar w:fldCharType="begin"/>
      </w:r>
      <w:r>
        <w:rPr>
          <w:rFonts w:hAnsi="宋体"/>
        </w:rPr>
        <w:instrText xml:space="preserve"> PAGEREF _Toc112937353 \h </w:instrText>
      </w:r>
      <w:r>
        <w:rPr>
          <w:rFonts w:hAnsi="宋体"/>
        </w:rPr>
        <w:fldChar w:fldCharType="separate"/>
      </w:r>
      <w:r>
        <w:rPr>
          <w:rFonts w:hAnsi="宋体"/>
        </w:rPr>
        <w:t>7</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"_Toc112937354" </w:instrText>
      </w:r>
      <w:r>
        <w:fldChar w:fldCharType="separate"/>
      </w:r>
      <w:r>
        <w:rPr>
          <w:rStyle w:val="222"/>
          <w:rFonts w:ascii="宋体" w:hAnsi="宋体"/>
        </w:rPr>
        <w:t>6.3</w:t>
      </w:r>
      <w:r>
        <w:rPr>
          <w:rStyle w:val="222"/>
          <w:rFonts w:hint="eastAsia" w:ascii="宋体" w:hAnsi="宋体"/>
        </w:rPr>
        <w:t xml:space="preserve"> 可靠性</w:t>
      </w:r>
      <w:r>
        <w:rPr>
          <w:rFonts w:hAnsi="宋体"/>
        </w:rPr>
        <w:tab/>
      </w:r>
      <w:r>
        <w:rPr>
          <w:rFonts w:hAnsi="宋体"/>
        </w:rPr>
        <w:fldChar w:fldCharType="begin"/>
      </w:r>
      <w:r>
        <w:rPr>
          <w:rFonts w:hAnsi="宋体"/>
        </w:rPr>
        <w:instrText xml:space="preserve"> PAGEREF _Toc112937354 \h </w:instrText>
      </w:r>
      <w:r>
        <w:rPr>
          <w:rFonts w:hAnsi="宋体"/>
        </w:rPr>
        <w:fldChar w:fldCharType="separate"/>
      </w:r>
      <w:r>
        <w:rPr>
          <w:rFonts w:hAnsi="宋体"/>
        </w:rPr>
        <w:t>7</w:t>
      </w:r>
      <w:r>
        <w:rPr>
          <w:rFonts w:hAnsi="宋体"/>
        </w:rPr>
        <w:fldChar w:fldCharType="end"/>
      </w:r>
      <w:r>
        <w:rPr>
          <w:rFonts w:hAnsi="宋体"/>
        </w:rPr>
        <w:fldChar w:fldCharType="end"/>
      </w:r>
    </w:p>
    <w:p>
      <w:pPr>
        <w:pStyle w:val="18"/>
        <w:tabs>
          <w:tab w:val="right" w:leader="dot" w:pos="9346"/>
        </w:tabs>
        <w:spacing w:before="60" w:after="60"/>
        <w:rPr>
          <w:rFonts w:hAnsi="宋体" w:cstheme="minorBidi"/>
          <w:kern w:val="2"/>
          <w:szCs w:val="22"/>
        </w:rPr>
      </w:pPr>
      <w:r>
        <w:fldChar w:fldCharType="begin"/>
      </w:r>
      <w:r>
        <w:instrText xml:space="preserve"> HYPERLINK \l "_Toc112937355" </w:instrText>
      </w:r>
      <w:r>
        <w:fldChar w:fldCharType="separate"/>
      </w:r>
      <w:r>
        <w:rPr>
          <w:rStyle w:val="222"/>
          <w:rFonts w:ascii="宋体" w:hAnsi="宋体"/>
        </w:rPr>
        <w:t>7</w:t>
      </w:r>
      <w:r>
        <w:rPr>
          <w:rStyle w:val="222"/>
          <w:rFonts w:hint="eastAsia" w:ascii="宋体" w:hAnsi="宋体"/>
        </w:rPr>
        <w:t xml:space="preserve"> 试验方法</w:t>
      </w:r>
      <w:r>
        <w:rPr>
          <w:rFonts w:hAnsi="宋体"/>
        </w:rPr>
        <w:tab/>
      </w:r>
      <w:r>
        <w:rPr>
          <w:rFonts w:hAnsi="宋体"/>
        </w:rPr>
        <w:fldChar w:fldCharType="begin"/>
      </w:r>
      <w:r>
        <w:rPr>
          <w:rFonts w:hAnsi="宋体"/>
        </w:rPr>
        <w:instrText xml:space="preserve"> PAGEREF _Toc112937355 \h </w:instrText>
      </w:r>
      <w:r>
        <w:rPr>
          <w:rFonts w:hAnsi="宋体"/>
        </w:rPr>
        <w:fldChar w:fldCharType="separate"/>
      </w:r>
      <w:r>
        <w:rPr>
          <w:rFonts w:hAnsi="宋体"/>
        </w:rPr>
        <w:t>8</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"_Toc112937356" </w:instrText>
      </w:r>
      <w:r>
        <w:fldChar w:fldCharType="separate"/>
      </w:r>
      <w:r>
        <w:rPr>
          <w:rStyle w:val="222"/>
          <w:rFonts w:ascii="宋体" w:hAnsi="宋体"/>
        </w:rPr>
        <w:t>7.1</w:t>
      </w:r>
      <w:r>
        <w:rPr>
          <w:rStyle w:val="222"/>
          <w:rFonts w:hint="eastAsia" w:ascii="宋体" w:hAnsi="宋体"/>
        </w:rPr>
        <w:t xml:space="preserve"> 试验条件</w:t>
      </w:r>
      <w:r>
        <w:rPr>
          <w:rFonts w:hAnsi="宋体"/>
        </w:rPr>
        <w:tab/>
      </w:r>
      <w:r>
        <w:rPr>
          <w:rFonts w:hAnsi="宋体"/>
        </w:rPr>
        <w:fldChar w:fldCharType="begin"/>
      </w:r>
      <w:r>
        <w:rPr>
          <w:rFonts w:hAnsi="宋体"/>
        </w:rPr>
        <w:instrText xml:space="preserve"> PAGEREF _Toc112937356 \h </w:instrText>
      </w:r>
      <w:r>
        <w:rPr>
          <w:rFonts w:hAnsi="宋体"/>
        </w:rPr>
        <w:fldChar w:fldCharType="separate"/>
      </w:r>
      <w:r>
        <w:rPr>
          <w:rFonts w:hAnsi="宋体"/>
        </w:rPr>
        <w:t>8</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"_Toc112937357" </w:instrText>
      </w:r>
      <w:r>
        <w:fldChar w:fldCharType="separate"/>
      </w:r>
      <w:r>
        <w:rPr>
          <w:rStyle w:val="222"/>
          <w:rFonts w:ascii="宋体" w:hAnsi="宋体"/>
        </w:rPr>
        <w:t>7.2</w:t>
      </w:r>
      <w:r>
        <w:rPr>
          <w:rStyle w:val="222"/>
          <w:rFonts w:hint="eastAsia" w:ascii="宋体" w:hAnsi="宋体"/>
        </w:rPr>
        <w:t xml:space="preserve"> 外观与尺寸</w:t>
      </w:r>
      <w:r>
        <w:rPr>
          <w:rFonts w:hAnsi="宋体"/>
        </w:rPr>
        <w:tab/>
      </w:r>
      <w:r>
        <w:rPr>
          <w:rFonts w:hAnsi="宋体"/>
        </w:rPr>
        <w:fldChar w:fldCharType="begin"/>
      </w:r>
      <w:r>
        <w:rPr>
          <w:rFonts w:hAnsi="宋体"/>
        </w:rPr>
        <w:instrText xml:space="preserve"> PAGEREF _Toc112937357 \h </w:instrText>
      </w:r>
      <w:r>
        <w:rPr>
          <w:rFonts w:hAnsi="宋体"/>
        </w:rPr>
        <w:fldChar w:fldCharType="separate"/>
      </w:r>
      <w:r>
        <w:rPr>
          <w:rFonts w:hAnsi="宋体"/>
        </w:rPr>
        <w:t>9</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"_Toc112937358" </w:instrText>
      </w:r>
      <w:r>
        <w:fldChar w:fldCharType="separate"/>
      </w:r>
      <w:r>
        <w:rPr>
          <w:rStyle w:val="222"/>
          <w:rFonts w:ascii="宋体" w:hAnsi="宋体"/>
        </w:rPr>
        <w:t>7.3</w:t>
      </w:r>
      <w:r>
        <w:rPr>
          <w:rStyle w:val="222"/>
          <w:rFonts w:hint="eastAsia" w:ascii="宋体" w:hAnsi="宋体"/>
        </w:rPr>
        <w:t xml:space="preserve"> 电气特性</w:t>
      </w:r>
      <w:r>
        <w:rPr>
          <w:rFonts w:hAnsi="宋体"/>
        </w:rPr>
        <w:tab/>
      </w:r>
      <w:r>
        <w:rPr>
          <w:rFonts w:hAnsi="宋体"/>
        </w:rPr>
        <w:fldChar w:fldCharType="begin"/>
      </w:r>
      <w:r>
        <w:rPr>
          <w:rFonts w:hAnsi="宋体"/>
        </w:rPr>
        <w:instrText xml:space="preserve"> PAGEREF _Toc112937358 \h </w:instrText>
      </w:r>
      <w:r>
        <w:rPr>
          <w:rFonts w:hAnsi="宋体"/>
        </w:rPr>
        <w:fldChar w:fldCharType="separate"/>
      </w:r>
      <w:r>
        <w:rPr>
          <w:rFonts w:hAnsi="宋体"/>
        </w:rPr>
        <w:t>10</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"_Toc112937359" </w:instrText>
      </w:r>
      <w:r>
        <w:fldChar w:fldCharType="separate"/>
      </w:r>
      <w:r>
        <w:rPr>
          <w:rStyle w:val="222"/>
          <w:rFonts w:ascii="宋体" w:hAnsi="宋体"/>
        </w:rPr>
        <w:t>7.4</w:t>
      </w:r>
      <w:r>
        <w:rPr>
          <w:rStyle w:val="222"/>
          <w:rFonts w:hint="eastAsia" w:ascii="宋体" w:hAnsi="宋体"/>
        </w:rPr>
        <w:t xml:space="preserve"> 可靠性</w:t>
      </w:r>
      <w:r>
        <w:rPr>
          <w:rFonts w:hAnsi="宋体"/>
        </w:rPr>
        <w:tab/>
      </w:r>
      <w:r>
        <w:rPr>
          <w:rFonts w:hAnsi="宋体"/>
        </w:rPr>
        <w:fldChar w:fldCharType="begin"/>
      </w:r>
      <w:r>
        <w:rPr>
          <w:rFonts w:hAnsi="宋体"/>
        </w:rPr>
        <w:instrText xml:space="preserve"> PAGEREF _Toc112937359 \h </w:instrText>
      </w:r>
      <w:r>
        <w:rPr>
          <w:rFonts w:hAnsi="宋体"/>
        </w:rPr>
        <w:fldChar w:fldCharType="separate"/>
      </w:r>
      <w:r>
        <w:rPr>
          <w:rFonts w:hAnsi="宋体"/>
        </w:rPr>
        <w:t>10</w:t>
      </w:r>
      <w:r>
        <w:rPr>
          <w:rFonts w:hAnsi="宋体"/>
        </w:rPr>
        <w:fldChar w:fldCharType="end"/>
      </w:r>
      <w:r>
        <w:rPr>
          <w:rFonts w:hAnsi="宋体"/>
        </w:rPr>
        <w:fldChar w:fldCharType="end"/>
      </w:r>
    </w:p>
    <w:p>
      <w:pPr>
        <w:pStyle w:val="18"/>
        <w:tabs>
          <w:tab w:val="right" w:leader="dot" w:pos="9346"/>
        </w:tabs>
        <w:spacing w:before="60" w:after="60"/>
        <w:rPr>
          <w:rFonts w:hAnsi="宋体" w:cstheme="minorBidi"/>
          <w:kern w:val="2"/>
          <w:szCs w:val="22"/>
        </w:rPr>
      </w:pPr>
      <w:r>
        <w:fldChar w:fldCharType="begin"/>
      </w:r>
      <w:r>
        <w:instrText xml:space="preserve"> HYPERLINK \l "_Toc112937360" </w:instrText>
      </w:r>
      <w:r>
        <w:fldChar w:fldCharType="separate"/>
      </w:r>
      <w:r>
        <w:rPr>
          <w:rStyle w:val="222"/>
          <w:rFonts w:ascii="宋体" w:hAnsi="宋体"/>
        </w:rPr>
        <w:t>8</w:t>
      </w:r>
      <w:r>
        <w:rPr>
          <w:rStyle w:val="222"/>
          <w:rFonts w:hint="eastAsia" w:ascii="宋体" w:hAnsi="宋体"/>
        </w:rPr>
        <w:t xml:space="preserve"> 检验规则</w:t>
      </w:r>
      <w:r>
        <w:rPr>
          <w:rFonts w:hAnsi="宋体"/>
        </w:rPr>
        <w:tab/>
      </w:r>
      <w:r>
        <w:rPr>
          <w:rFonts w:hAnsi="宋体"/>
        </w:rPr>
        <w:fldChar w:fldCharType="begin"/>
      </w:r>
      <w:r>
        <w:rPr>
          <w:rFonts w:hAnsi="宋体"/>
        </w:rPr>
        <w:instrText xml:space="preserve"> PAGEREF _Toc112937360 \h </w:instrText>
      </w:r>
      <w:r>
        <w:rPr>
          <w:rFonts w:hAnsi="宋体"/>
        </w:rPr>
        <w:fldChar w:fldCharType="separate"/>
      </w:r>
      <w:r>
        <w:rPr>
          <w:rFonts w:hAnsi="宋体"/>
        </w:rPr>
        <w:t>11</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"_Toc112937361" </w:instrText>
      </w:r>
      <w:r>
        <w:fldChar w:fldCharType="separate"/>
      </w:r>
      <w:r>
        <w:rPr>
          <w:rStyle w:val="222"/>
          <w:rFonts w:ascii="宋体" w:hAnsi="宋体"/>
        </w:rPr>
        <w:t>8.1</w:t>
      </w:r>
      <w:r>
        <w:rPr>
          <w:rStyle w:val="222"/>
          <w:rFonts w:hint="eastAsia" w:ascii="宋体" w:hAnsi="宋体"/>
        </w:rPr>
        <w:t xml:space="preserve"> 检验批</w:t>
      </w:r>
      <w:r>
        <w:rPr>
          <w:rFonts w:hAnsi="宋体"/>
        </w:rPr>
        <w:tab/>
      </w:r>
      <w:r>
        <w:rPr>
          <w:rFonts w:hAnsi="宋体"/>
        </w:rPr>
        <w:fldChar w:fldCharType="begin"/>
      </w:r>
      <w:r>
        <w:rPr>
          <w:rFonts w:hAnsi="宋体"/>
        </w:rPr>
        <w:instrText xml:space="preserve"> PAGEREF _Toc112937361 \h </w:instrText>
      </w:r>
      <w:r>
        <w:rPr>
          <w:rFonts w:hAnsi="宋体"/>
        </w:rPr>
        <w:fldChar w:fldCharType="separate"/>
      </w:r>
      <w:r>
        <w:rPr>
          <w:rFonts w:hAnsi="宋体"/>
        </w:rPr>
        <w:t>11</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"_Toc112937362" </w:instrText>
      </w:r>
      <w:r>
        <w:fldChar w:fldCharType="separate"/>
      </w:r>
      <w:r>
        <w:rPr>
          <w:rStyle w:val="222"/>
          <w:rFonts w:ascii="宋体" w:hAnsi="宋体"/>
        </w:rPr>
        <w:t>8.2</w:t>
      </w:r>
      <w:r>
        <w:rPr>
          <w:rStyle w:val="222"/>
          <w:rFonts w:hint="eastAsia" w:ascii="宋体" w:hAnsi="宋体"/>
        </w:rPr>
        <w:t xml:space="preserve"> 检验分类</w:t>
      </w:r>
      <w:r>
        <w:rPr>
          <w:rFonts w:hAnsi="宋体"/>
        </w:rPr>
        <w:tab/>
      </w:r>
      <w:r>
        <w:rPr>
          <w:rFonts w:hAnsi="宋体"/>
        </w:rPr>
        <w:fldChar w:fldCharType="begin"/>
      </w:r>
      <w:r>
        <w:rPr>
          <w:rFonts w:hAnsi="宋体"/>
        </w:rPr>
        <w:instrText xml:space="preserve"> PAGEREF _Toc112937362 \h </w:instrText>
      </w:r>
      <w:r>
        <w:rPr>
          <w:rFonts w:hAnsi="宋体"/>
        </w:rPr>
        <w:fldChar w:fldCharType="separate"/>
      </w:r>
      <w:r>
        <w:rPr>
          <w:rFonts w:hAnsi="宋体"/>
        </w:rPr>
        <w:t>12</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"_Toc112937363" </w:instrText>
      </w:r>
      <w:r>
        <w:fldChar w:fldCharType="separate"/>
      </w:r>
      <w:r>
        <w:rPr>
          <w:rStyle w:val="222"/>
          <w:rFonts w:ascii="宋体" w:hAnsi="宋体"/>
        </w:rPr>
        <w:t>8.3</w:t>
      </w:r>
      <w:r>
        <w:rPr>
          <w:rStyle w:val="222"/>
          <w:rFonts w:hint="eastAsia" w:ascii="宋体" w:hAnsi="宋体"/>
        </w:rPr>
        <w:t xml:space="preserve"> 型式检验</w:t>
      </w:r>
      <w:r>
        <w:rPr>
          <w:rFonts w:hAnsi="宋体"/>
        </w:rPr>
        <w:tab/>
      </w:r>
      <w:r>
        <w:rPr>
          <w:rFonts w:hAnsi="宋体"/>
        </w:rPr>
        <w:fldChar w:fldCharType="begin"/>
      </w:r>
      <w:r>
        <w:rPr>
          <w:rFonts w:hAnsi="宋体"/>
        </w:rPr>
        <w:instrText xml:space="preserve"> PAGEREF _Toc112937363 \h </w:instrText>
      </w:r>
      <w:r>
        <w:rPr>
          <w:rFonts w:hAnsi="宋体"/>
        </w:rPr>
        <w:fldChar w:fldCharType="separate"/>
      </w:r>
      <w:r>
        <w:rPr>
          <w:rFonts w:hAnsi="宋体"/>
        </w:rPr>
        <w:t>12</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"_Toc112937364" </w:instrText>
      </w:r>
      <w:r>
        <w:fldChar w:fldCharType="separate"/>
      </w:r>
      <w:r>
        <w:rPr>
          <w:rStyle w:val="222"/>
          <w:rFonts w:ascii="宋体" w:hAnsi="宋体"/>
        </w:rPr>
        <w:t>8.4</w:t>
      </w:r>
      <w:r>
        <w:rPr>
          <w:rStyle w:val="222"/>
          <w:rFonts w:hint="eastAsia" w:ascii="宋体" w:hAnsi="宋体"/>
        </w:rPr>
        <w:t xml:space="preserve"> 出厂检验</w:t>
      </w:r>
      <w:r>
        <w:rPr>
          <w:rFonts w:hAnsi="宋体"/>
        </w:rPr>
        <w:tab/>
      </w:r>
      <w:r>
        <w:rPr>
          <w:rFonts w:hAnsi="宋体"/>
        </w:rPr>
        <w:fldChar w:fldCharType="begin"/>
      </w:r>
      <w:r>
        <w:rPr>
          <w:rFonts w:hAnsi="宋体"/>
        </w:rPr>
        <w:instrText xml:space="preserve"> PAGEREF _Toc112937364 \h </w:instrText>
      </w:r>
      <w:r>
        <w:rPr>
          <w:rFonts w:hAnsi="宋体"/>
        </w:rPr>
        <w:fldChar w:fldCharType="separate"/>
      </w:r>
      <w:r>
        <w:rPr>
          <w:rFonts w:hAnsi="宋体"/>
        </w:rPr>
        <w:t>13</w:t>
      </w:r>
      <w:r>
        <w:rPr>
          <w:rFonts w:hAnsi="宋体"/>
        </w:rPr>
        <w:fldChar w:fldCharType="end"/>
      </w:r>
      <w:r>
        <w:rPr>
          <w:rFonts w:hAnsi="宋体"/>
        </w:rPr>
        <w:fldChar w:fldCharType="end"/>
      </w:r>
    </w:p>
    <w:p>
      <w:pPr>
        <w:pStyle w:val="18"/>
        <w:tabs>
          <w:tab w:val="right" w:leader="dot" w:pos="9346"/>
        </w:tabs>
        <w:spacing w:before="60" w:after="60"/>
        <w:rPr>
          <w:rFonts w:hAnsi="宋体" w:cstheme="minorBidi"/>
          <w:kern w:val="2"/>
          <w:szCs w:val="22"/>
        </w:rPr>
      </w:pPr>
      <w:r>
        <w:fldChar w:fldCharType="begin"/>
      </w:r>
      <w:r>
        <w:instrText xml:space="preserve"> HYPERLINK \l "_Toc112937365" </w:instrText>
      </w:r>
      <w:r>
        <w:fldChar w:fldCharType="separate"/>
      </w:r>
      <w:r>
        <w:rPr>
          <w:rStyle w:val="222"/>
          <w:rFonts w:ascii="宋体" w:hAnsi="宋体"/>
        </w:rPr>
        <w:t>9</w:t>
      </w:r>
      <w:r>
        <w:rPr>
          <w:rStyle w:val="222"/>
          <w:rFonts w:hint="eastAsia" w:ascii="宋体" w:hAnsi="宋体"/>
        </w:rPr>
        <w:t xml:space="preserve"> 标志、包装、运输和储存</w:t>
      </w:r>
      <w:r>
        <w:rPr>
          <w:rFonts w:hAnsi="宋体"/>
        </w:rPr>
        <w:tab/>
      </w:r>
      <w:r>
        <w:rPr>
          <w:rFonts w:hAnsi="宋体"/>
        </w:rPr>
        <w:fldChar w:fldCharType="begin"/>
      </w:r>
      <w:r>
        <w:rPr>
          <w:rFonts w:hAnsi="宋体"/>
        </w:rPr>
        <w:instrText xml:space="preserve"> PAGEREF _Toc112937365 \h </w:instrText>
      </w:r>
      <w:r>
        <w:rPr>
          <w:rFonts w:hAnsi="宋体"/>
        </w:rPr>
        <w:fldChar w:fldCharType="separate"/>
      </w:r>
      <w:r>
        <w:rPr>
          <w:rFonts w:hAnsi="宋体"/>
        </w:rPr>
        <w:t>13</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"_Toc112937366" </w:instrText>
      </w:r>
      <w:r>
        <w:fldChar w:fldCharType="separate"/>
      </w:r>
      <w:r>
        <w:rPr>
          <w:rStyle w:val="222"/>
          <w:rFonts w:ascii="宋体" w:hAnsi="宋体"/>
        </w:rPr>
        <w:t>9.1</w:t>
      </w:r>
      <w:r>
        <w:rPr>
          <w:rStyle w:val="222"/>
          <w:rFonts w:hint="eastAsia" w:ascii="宋体" w:hAnsi="宋体"/>
        </w:rPr>
        <w:t xml:space="preserve"> 标志</w:t>
      </w:r>
      <w:r>
        <w:rPr>
          <w:rFonts w:hAnsi="宋体"/>
        </w:rPr>
        <w:tab/>
      </w:r>
      <w:r>
        <w:rPr>
          <w:rFonts w:hAnsi="宋体"/>
        </w:rPr>
        <w:fldChar w:fldCharType="begin"/>
      </w:r>
      <w:r>
        <w:rPr>
          <w:rFonts w:hAnsi="宋体"/>
        </w:rPr>
        <w:instrText xml:space="preserve"> PAGEREF _Toc112937366 \h </w:instrText>
      </w:r>
      <w:r>
        <w:rPr>
          <w:rFonts w:hAnsi="宋体"/>
        </w:rPr>
        <w:fldChar w:fldCharType="separate"/>
      </w:r>
      <w:r>
        <w:rPr>
          <w:rFonts w:hAnsi="宋体"/>
        </w:rPr>
        <w:t>14</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"_Toc112937367" </w:instrText>
      </w:r>
      <w:r>
        <w:fldChar w:fldCharType="separate"/>
      </w:r>
      <w:r>
        <w:rPr>
          <w:rStyle w:val="222"/>
          <w:rFonts w:ascii="宋体" w:hAnsi="宋体"/>
        </w:rPr>
        <w:t>9.2</w:t>
      </w:r>
      <w:r>
        <w:rPr>
          <w:rStyle w:val="222"/>
          <w:rFonts w:hint="eastAsia" w:ascii="宋体" w:hAnsi="宋体"/>
        </w:rPr>
        <w:t xml:space="preserve"> 包装</w:t>
      </w:r>
      <w:r>
        <w:rPr>
          <w:rFonts w:hAnsi="宋体"/>
        </w:rPr>
        <w:tab/>
      </w:r>
      <w:r>
        <w:rPr>
          <w:rFonts w:hAnsi="宋体"/>
        </w:rPr>
        <w:fldChar w:fldCharType="begin"/>
      </w:r>
      <w:r>
        <w:rPr>
          <w:rFonts w:hAnsi="宋体"/>
        </w:rPr>
        <w:instrText xml:space="preserve"> PAGEREF _Toc112937367 \h </w:instrText>
      </w:r>
      <w:r>
        <w:rPr>
          <w:rFonts w:hAnsi="宋体"/>
        </w:rPr>
        <w:fldChar w:fldCharType="separate"/>
      </w:r>
      <w:r>
        <w:rPr>
          <w:rFonts w:hAnsi="宋体"/>
        </w:rPr>
        <w:t>14</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"_Toc112937368" </w:instrText>
      </w:r>
      <w:r>
        <w:fldChar w:fldCharType="separate"/>
      </w:r>
      <w:r>
        <w:rPr>
          <w:rStyle w:val="222"/>
          <w:rFonts w:ascii="宋体" w:hAnsi="宋体"/>
        </w:rPr>
        <w:t>9.3</w:t>
      </w:r>
      <w:r>
        <w:rPr>
          <w:rStyle w:val="222"/>
          <w:rFonts w:hint="eastAsia" w:ascii="宋体" w:hAnsi="宋体"/>
        </w:rPr>
        <w:t xml:space="preserve"> 运输</w:t>
      </w:r>
      <w:r>
        <w:rPr>
          <w:rFonts w:hAnsi="宋体"/>
        </w:rPr>
        <w:tab/>
      </w:r>
      <w:r>
        <w:rPr>
          <w:rFonts w:hAnsi="宋体"/>
        </w:rPr>
        <w:fldChar w:fldCharType="begin"/>
      </w:r>
      <w:r>
        <w:rPr>
          <w:rFonts w:hAnsi="宋体"/>
        </w:rPr>
        <w:instrText xml:space="preserve"> PAGEREF _Toc112937368 \h </w:instrText>
      </w:r>
      <w:r>
        <w:rPr>
          <w:rFonts w:hAnsi="宋体"/>
        </w:rPr>
        <w:fldChar w:fldCharType="separate"/>
      </w:r>
      <w:r>
        <w:rPr>
          <w:rFonts w:hAnsi="宋体"/>
        </w:rPr>
        <w:t>14</w:t>
      </w:r>
      <w:r>
        <w:rPr>
          <w:rFonts w:hAnsi="宋体"/>
        </w:rPr>
        <w:fldChar w:fldCharType="end"/>
      </w:r>
      <w:r>
        <w:rPr>
          <w:rFonts w:hAnsi="宋体"/>
        </w:rPr>
        <w:fldChar w:fldCharType="end"/>
      </w:r>
    </w:p>
    <w:p>
      <w:pPr>
        <w:pStyle w:val="17"/>
        <w:tabs>
          <w:tab w:val="right" w:leader="dot" w:pos="9346"/>
        </w:tabs>
        <w:spacing w:before="60" w:after="60"/>
        <w:ind w:left="210"/>
        <w:rPr>
          <w:rFonts w:hAnsi="宋体" w:cstheme="minorBidi"/>
          <w:kern w:val="2"/>
          <w:szCs w:val="22"/>
        </w:rPr>
      </w:pPr>
      <w:r>
        <w:fldChar w:fldCharType="begin"/>
      </w:r>
      <w:r>
        <w:instrText xml:space="preserve"> HYPERLINK \l "_Toc112937369" </w:instrText>
      </w:r>
      <w:r>
        <w:fldChar w:fldCharType="separate"/>
      </w:r>
      <w:r>
        <w:rPr>
          <w:rStyle w:val="222"/>
          <w:rFonts w:ascii="宋体" w:hAnsi="宋体"/>
        </w:rPr>
        <w:t>9.4</w:t>
      </w:r>
      <w:r>
        <w:rPr>
          <w:rStyle w:val="222"/>
          <w:rFonts w:hint="eastAsia" w:ascii="宋体" w:hAnsi="宋体"/>
        </w:rPr>
        <w:t xml:space="preserve"> 储存</w:t>
      </w:r>
      <w:r>
        <w:rPr>
          <w:rFonts w:hAnsi="宋体"/>
        </w:rPr>
        <w:tab/>
      </w:r>
      <w:r>
        <w:rPr>
          <w:rFonts w:hAnsi="宋体"/>
        </w:rPr>
        <w:fldChar w:fldCharType="begin"/>
      </w:r>
      <w:r>
        <w:rPr>
          <w:rFonts w:hAnsi="宋体"/>
        </w:rPr>
        <w:instrText xml:space="preserve"> PAGEREF _Toc112937369 \h </w:instrText>
      </w:r>
      <w:r>
        <w:rPr>
          <w:rFonts w:hAnsi="宋体"/>
        </w:rPr>
        <w:fldChar w:fldCharType="separate"/>
      </w:r>
      <w:r>
        <w:rPr>
          <w:rFonts w:hAnsi="宋体"/>
        </w:rPr>
        <w:t>14</w:t>
      </w:r>
      <w:r>
        <w:rPr>
          <w:rFonts w:hAnsi="宋体"/>
        </w:rPr>
        <w:fldChar w:fldCharType="end"/>
      </w:r>
      <w:r>
        <w:rPr>
          <w:rFonts w:hAnsi="宋体"/>
        </w:rPr>
        <w:fldChar w:fldCharType="end"/>
      </w:r>
    </w:p>
    <w:p>
      <w:pPr>
        <w:pStyle w:val="19"/>
        <w:tabs>
          <w:tab w:val="right" w:leader="dot" w:pos="9346"/>
        </w:tabs>
        <w:spacing w:before="60" w:after="60"/>
        <w:rPr>
          <w:rFonts w:hAnsi="宋体" w:cstheme="minorBidi"/>
          <w:kern w:val="2"/>
          <w:szCs w:val="22"/>
        </w:rPr>
      </w:pPr>
      <w:r>
        <w:fldChar w:fldCharType="begin"/>
      </w:r>
      <w:r>
        <w:instrText xml:space="preserve"> HYPERLINK \l "_Toc112937370" </w:instrText>
      </w:r>
      <w:r>
        <w:fldChar w:fldCharType="separate"/>
      </w:r>
      <w:r>
        <w:rPr>
          <w:rStyle w:val="222"/>
          <w:rFonts w:hint="eastAsia" w:ascii="宋体" w:hAnsi="宋体"/>
        </w:rPr>
        <w:t>附录A （规范性）</w:t>
      </w:r>
      <w:r>
        <w:rPr>
          <w:rStyle w:val="222"/>
          <w:rFonts w:ascii="宋体" w:hAnsi="宋体"/>
        </w:rPr>
        <w:t xml:space="preserve"> </w:t>
      </w:r>
      <w:r>
        <w:rPr>
          <w:rStyle w:val="222"/>
          <w:rFonts w:hint="eastAsia" w:ascii="宋体" w:hAnsi="宋体"/>
        </w:rPr>
        <w:t>穿心磁珠电气特性</w:t>
      </w:r>
      <w:r>
        <w:rPr>
          <w:rFonts w:hAnsi="宋体"/>
        </w:rPr>
        <w:tab/>
      </w:r>
      <w:r>
        <w:rPr>
          <w:rFonts w:hAnsi="宋体"/>
        </w:rPr>
        <w:fldChar w:fldCharType="begin"/>
      </w:r>
      <w:r>
        <w:rPr>
          <w:rFonts w:hAnsi="宋体"/>
        </w:rPr>
        <w:instrText xml:space="preserve"> PAGEREF _Toc112937370 \h </w:instrText>
      </w:r>
      <w:r>
        <w:rPr>
          <w:rFonts w:hAnsi="宋体"/>
        </w:rPr>
        <w:fldChar w:fldCharType="separate"/>
      </w:r>
      <w:r>
        <w:rPr>
          <w:rFonts w:hAnsi="宋体"/>
        </w:rPr>
        <w:t>15</w:t>
      </w:r>
      <w:r>
        <w:rPr>
          <w:rFonts w:hAnsi="宋体"/>
        </w:rPr>
        <w:fldChar w:fldCharType="end"/>
      </w:r>
      <w:r>
        <w:rPr>
          <w:rFonts w:hAnsi="宋体"/>
        </w:rPr>
        <w:fldChar w:fldCharType="end"/>
      </w:r>
    </w:p>
    <w:p>
      <w:pPr>
        <w:pStyle w:val="19"/>
        <w:tabs>
          <w:tab w:val="right" w:leader="dot" w:pos="9346"/>
        </w:tabs>
        <w:spacing w:before="60" w:after="60"/>
        <w:rPr>
          <w:rFonts w:hAnsi="宋体" w:cstheme="minorBidi"/>
          <w:kern w:val="2"/>
          <w:szCs w:val="22"/>
        </w:rPr>
      </w:pPr>
      <w:r>
        <w:fldChar w:fldCharType="begin"/>
      </w:r>
      <w:r>
        <w:instrText xml:space="preserve"> HYPERLINK \l "_Toc112937371" </w:instrText>
      </w:r>
      <w:r>
        <w:fldChar w:fldCharType="separate"/>
      </w:r>
      <w:r>
        <w:rPr>
          <w:rStyle w:val="222"/>
          <w:rFonts w:hint="eastAsia" w:ascii="宋体" w:hAnsi="宋体"/>
        </w:rPr>
        <w:t>附录B （规范性）</w:t>
      </w:r>
      <w:r>
        <w:rPr>
          <w:rStyle w:val="222"/>
          <w:rFonts w:ascii="宋体" w:hAnsi="宋体"/>
        </w:rPr>
        <w:t xml:space="preserve"> </w:t>
      </w:r>
      <w:r>
        <w:rPr>
          <w:rStyle w:val="222"/>
          <w:rFonts w:hint="eastAsia" w:ascii="宋体" w:hAnsi="宋体"/>
        </w:rPr>
        <w:t>插件磁珠编带品外观检查规范</w:t>
      </w:r>
      <w:r>
        <w:rPr>
          <w:rFonts w:hAnsi="宋体"/>
        </w:rPr>
        <w:tab/>
      </w:r>
      <w:r>
        <w:rPr>
          <w:rFonts w:hAnsi="宋体"/>
        </w:rPr>
        <w:fldChar w:fldCharType="begin"/>
      </w:r>
      <w:r>
        <w:rPr>
          <w:rFonts w:hAnsi="宋体"/>
        </w:rPr>
        <w:instrText xml:space="preserve"> PAGEREF _Toc112937371 \h </w:instrText>
      </w:r>
      <w:r>
        <w:rPr>
          <w:rFonts w:hAnsi="宋体"/>
        </w:rPr>
        <w:fldChar w:fldCharType="separate"/>
      </w:r>
      <w:r>
        <w:rPr>
          <w:rFonts w:hAnsi="宋体"/>
        </w:rPr>
        <w:t>16</w:t>
      </w:r>
      <w:r>
        <w:rPr>
          <w:rFonts w:hAnsi="宋体"/>
        </w:rPr>
        <w:fldChar w:fldCharType="end"/>
      </w:r>
      <w:r>
        <w:rPr>
          <w:rFonts w:hAnsi="宋体"/>
        </w:rPr>
        <w:fldChar w:fldCharType="end"/>
      </w:r>
    </w:p>
    <w:p>
      <w:pPr>
        <w:pStyle w:val="258"/>
        <w:ind w:firstLine="420"/>
        <w:rPr>
          <w:rFonts w:hAnsi="宋体"/>
        </w:rPr>
      </w:pPr>
      <w:r>
        <w:rPr>
          <w:rFonts w:hAnsi="宋体"/>
        </w:rPr>
        <w:fldChar w:fldCharType="end"/>
      </w:r>
    </w:p>
    <w:p>
      <w:pPr>
        <w:pStyle w:val="74"/>
        <w:tabs>
          <w:tab w:val="left" w:pos="630"/>
          <w:tab w:val="right" w:leader="dot" w:pos="9346"/>
        </w:tabs>
        <w:rPr>
          <w:rFonts w:hint="default" w:cstheme="minorBidi"/>
          <w:szCs w:val="22"/>
        </w:rPr>
      </w:pPr>
      <w:r>
        <w:rPr>
          <w:rFonts w:hint="default"/>
        </w:rPr>
        <w:fldChar w:fldCharType="begin"/>
      </w:r>
      <w:r>
        <w:rPr>
          <w:rFonts w:hint="default"/>
        </w:rPr>
        <w:instrText xml:space="preserve"> TOC \h \z \t "正文图标题,1,附录图标题,1" \c </w:instrText>
      </w:r>
      <w:r>
        <w:rPr>
          <w:rFonts w:hint="default"/>
        </w:rPr>
        <w:fldChar w:fldCharType="separate"/>
      </w:r>
      <w:r>
        <w:fldChar w:fldCharType="begin"/>
      </w:r>
      <w:r>
        <w:instrText xml:space="preserve"> HYPERLINK \l "_Toc112937372" </w:instrText>
      </w:r>
      <w:r>
        <w:fldChar w:fldCharType="separate"/>
      </w:r>
      <w:r>
        <w:rPr>
          <w:rStyle w:val="222"/>
          <w:rFonts w:ascii="宋体" w:hAnsi="宋体"/>
        </w:rPr>
        <w:t>图1</w:t>
      </w:r>
      <w:r>
        <w:rPr>
          <w:rFonts w:hint="default" w:cstheme="minorBidi"/>
          <w:szCs w:val="22"/>
        </w:rPr>
        <w:tab/>
      </w:r>
      <w:r>
        <w:rPr>
          <w:rStyle w:val="222"/>
          <w:rFonts w:ascii="宋体" w:hAnsi="宋体"/>
        </w:rPr>
        <w:t>穿心磁珠按安装方式分类</w:t>
      </w:r>
      <w:r>
        <w:tab/>
      </w:r>
      <w:r>
        <w:fldChar w:fldCharType="begin"/>
      </w:r>
      <w:r>
        <w:instrText xml:space="preserve"> PAGEREF _Toc112937372 \h </w:instrText>
      </w:r>
      <w:r>
        <w:fldChar w:fldCharType="separate"/>
      </w:r>
      <w:r>
        <w:rPr>
          <w:rFonts w:hint="default"/>
        </w:rPr>
        <w:t>2</w:t>
      </w:r>
      <w:r>
        <w:fldChar w:fldCharType="end"/>
      </w:r>
      <w:r>
        <w:fldChar w:fldCharType="end"/>
      </w:r>
    </w:p>
    <w:p>
      <w:pPr>
        <w:pStyle w:val="74"/>
        <w:tabs>
          <w:tab w:val="left" w:pos="630"/>
          <w:tab w:val="right" w:leader="dot" w:pos="9346"/>
        </w:tabs>
        <w:rPr>
          <w:rFonts w:hint="default" w:cstheme="minorBidi"/>
          <w:szCs w:val="22"/>
        </w:rPr>
      </w:pPr>
      <w:r>
        <w:fldChar w:fldCharType="begin"/>
      </w:r>
      <w:r>
        <w:instrText xml:space="preserve"> HYPERLINK \l "_Toc112937373" </w:instrText>
      </w:r>
      <w:r>
        <w:fldChar w:fldCharType="separate"/>
      </w:r>
      <w:r>
        <w:rPr>
          <w:rStyle w:val="222"/>
          <w:rFonts w:ascii="宋体" w:hAnsi="宋体"/>
        </w:rPr>
        <w:t>图2</w:t>
      </w:r>
      <w:r>
        <w:rPr>
          <w:rFonts w:hint="default" w:cstheme="minorBidi"/>
          <w:szCs w:val="22"/>
        </w:rPr>
        <w:tab/>
      </w:r>
      <w:r>
        <w:rPr>
          <w:rStyle w:val="222"/>
          <w:rFonts w:ascii="宋体" w:hAnsi="宋体"/>
        </w:rPr>
        <w:t>插件磁珠外形结构图</w:t>
      </w:r>
      <w:r>
        <w:tab/>
      </w:r>
      <w:r>
        <w:fldChar w:fldCharType="begin"/>
      </w:r>
      <w:r>
        <w:instrText xml:space="preserve"> PAGEREF _Toc112937373 \h </w:instrText>
      </w:r>
      <w:r>
        <w:fldChar w:fldCharType="separate"/>
      </w:r>
      <w:r>
        <w:rPr>
          <w:rFonts w:hint="default"/>
        </w:rPr>
        <w:t>3</w:t>
      </w:r>
      <w:r>
        <w:fldChar w:fldCharType="end"/>
      </w:r>
      <w:r>
        <w:fldChar w:fldCharType="end"/>
      </w:r>
    </w:p>
    <w:p>
      <w:pPr>
        <w:pStyle w:val="74"/>
        <w:tabs>
          <w:tab w:val="left" w:pos="630"/>
          <w:tab w:val="right" w:leader="dot" w:pos="9346"/>
        </w:tabs>
        <w:rPr>
          <w:rFonts w:hint="default" w:cstheme="minorBidi"/>
          <w:szCs w:val="22"/>
        </w:rPr>
      </w:pPr>
      <w:r>
        <w:fldChar w:fldCharType="begin"/>
      </w:r>
      <w:r>
        <w:instrText xml:space="preserve"> HYPERLINK \l "_Toc112937374" </w:instrText>
      </w:r>
      <w:r>
        <w:fldChar w:fldCharType="separate"/>
      </w:r>
      <w:r>
        <w:rPr>
          <w:rStyle w:val="222"/>
          <w:rFonts w:ascii="宋体" w:hAnsi="宋体"/>
        </w:rPr>
        <w:t>图3</w:t>
      </w:r>
      <w:r>
        <w:rPr>
          <w:rFonts w:hint="default" w:cstheme="minorBidi"/>
          <w:szCs w:val="22"/>
        </w:rPr>
        <w:tab/>
      </w:r>
      <w:r>
        <w:rPr>
          <w:rStyle w:val="222"/>
          <w:rFonts w:ascii="宋体" w:hAnsi="宋体"/>
        </w:rPr>
        <w:t>卧式编带磁珠外形图</w:t>
      </w:r>
      <w:r>
        <w:tab/>
      </w:r>
      <w:r>
        <w:fldChar w:fldCharType="begin"/>
      </w:r>
      <w:r>
        <w:instrText xml:space="preserve"> PAGEREF _Toc112937374 \h </w:instrText>
      </w:r>
      <w:r>
        <w:fldChar w:fldCharType="separate"/>
      </w:r>
      <w:r>
        <w:rPr>
          <w:rFonts w:hint="default"/>
        </w:rPr>
        <w:t>4</w:t>
      </w:r>
      <w:r>
        <w:fldChar w:fldCharType="end"/>
      </w:r>
      <w:r>
        <w:fldChar w:fldCharType="end"/>
      </w:r>
    </w:p>
    <w:p>
      <w:pPr>
        <w:pStyle w:val="74"/>
        <w:tabs>
          <w:tab w:val="left" w:pos="578"/>
          <w:tab w:val="left" w:pos="630"/>
          <w:tab w:val="right" w:leader="dot" w:pos="9346"/>
        </w:tabs>
        <w:rPr>
          <w:rFonts w:hint="default" w:cstheme="minorBidi"/>
          <w:szCs w:val="22"/>
        </w:rPr>
      </w:pPr>
      <w:r>
        <w:fldChar w:fldCharType="begin"/>
      </w:r>
      <w:r>
        <w:instrText xml:space="preserve"> HYPERLINK \l "_Toc112937375" </w:instrText>
      </w:r>
      <w:r>
        <w:fldChar w:fldCharType="separate"/>
      </w:r>
      <w:r>
        <w:rPr>
          <w:rStyle w:val="222"/>
          <w:rFonts w:ascii="宋体" w:hAnsi="宋体"/>
        </w:rPr>
        <w:t>图4</w:t>
      </w:r>
      <w:r>
        <w:rPr>
          <w:rFonts w:hint="default" w:cstheme="minorBidi"/>
          <w:szCs w:val="22"/>
        </w:rPr>
        <w:tab/>
      </w:r>
      <w:r>
        <w:rPr>
          <w:rStyle w:val="222"/>
          <w:rFonts w:ascii="宋体" w:hAnsi="宋体"/>
        </w:rPr>
        <w:t>RH-UT外形图</w:t>
      </w:r>
      <w:r>
        <w:tab/>
      </w:r>
      <w:r>
        <w:fldChar w:fldCharType="begin"/>
      </w:r>
      <w:r>
        <w:instrText xml:space="preserve"> PAGEREF _Toc112937375 \h </w:instrText>
      </w:r>
      <w:r>
        <w:fldChar w:fldCharType="separate"/>
      </w:r>
      <w:r>
        <w:rPr>
          <w:rFonts w:hint="default"/>
        </w:rPr>
        <w:t>4</w:t>
      </w:r>
      <w:r>
        <w:fldChar w:fldCharType="end"/>
      </w:r>
      <w:r>
        <w:fldChar w:fldCharType="end"/>
      </w:r>
    </w:p>
    <w:p>
      <w:pPr>
        <w:pStyle w:val="74"/>
        <w:tabs>
          <w:tab w:val="left" w:pos="578"/>
          <w:tab w:val="left" w:pos="630"/>
          <w:tab w:val="right" w:leader="dot" w:pos="9346"/>
        </w:tabs>
        <w:rPr>
          <w:rFonts w:hint="default" w:cstheme="minorBidi"/>
          <w:szCs w:val="22"/>
        </w:rPr>
      </w:pPr>
      <w:r>
        <w:fldChar w:fldCharType="begin"/>
      </w:r>
      <w:r>
        <w:instrText xml:space="preserve"> HYPERLINK \l "_Toc112937376" </w:instrText>
      </w:r>
      <w:r>
        <w:fldChar w:fldCharType="separate"/>
      </w:r>
      <w:r>
        <w:rPr>
          <w:rStyle w:val="222"/>
          <w:rFonts w:ascii="宋体" w:hAnsi="宋体"/>
        </w:rPr>
        <w:t>图5</w:t>
      </w:r>
      <w:r>
        <w:rPr>
          <w:rFonts w:hint="default" w:cstheme="minorBidi"/>
          <w:szCs w:val="22"/>
        </w:rPr>
        <w:tab/>
      </w:r>
      <w:r>
        <w:rPr>
          <w:rStyle w:val="222"/>
          <w:rFonts w:ascii="宋体" w:hAnsi="宋体"/>
        </w:rPr>
        <w:t>RH-VT图</w:t>
      </w:r>
      <w:r>
        <w:tab/>
      </w:r>
      <w:r>
        <w:fldChar w:fldCharType="begin"/>
      </w:r>
      <w:r>
        <w:instrText xml:space="preserve"> PAGEREF _Toc112937376 \h </w:instrText>
      </w:r>
      <w:r>
        <w:fldChar w:fldCharType="separate"/>
      </w:r>
      <w:r>
        <w:rPr>
          <w:rFonts w:hint="default"/>
        </w:rPr>
        <w:t>5</w:t>
      </w:r>
      <w:r>
        <w:fldChar w:fldCharType="end"/>
      </w:r>
      <w:r>
        <w:fldChar w:fldCharType="end"/>
      </w:r>
    </w:p>
    <w:p>
      <w:pPr>
        <w:pStyle w:val="74"/>
        <w:tabs>
          <w:tab w:val="left" w:pos="578"/>
          <w:tab w:val="left" w:pos="630"/>
          <w:tab w:val="right" w:leader="dot" w:pos="9346"/>
        </w:tabs>
        <w:rPr>
          <w:rFonts w:hint="default" w:cstheme="minorBidi"/>
          <w:szCs w:val="22"/>
        </w:rPr>
      </w:pPr>
      <w:r>
        <w:fldChar w:fldCharType="begin"/>
      </w:r>
      <w:r>
        <w:instrText xml:space="preserve"> HYPERLINK \l "_Toc112937377" </w:instrText>
      </w:r>
      <w:r>
        <w:fldChar w:fldCharType="separate"/>
      </w:r>
      <w:r>
        <w:rPr>
          <w:rStyle w:val="222"/>
          <w:rFonts w:ascii="宋体" w:hAnsi="宋体"/>
        </w:rPr>
        <w:t>图6</w:t>
      </w:r>
      <w:r>
        <w:rPr>
          <w:rFonts w:hint="default" w:cstheme="minorBidi"/>
          <w:szCs w:val="22"/>
        </w:rPr>
        <w:tab/>
      </w:r>
      <w:r>
        <w:rPr>
          <w:rStyle w:val="222"/>
          <w:rFonts w:ascii="宋体" w:hAnsi="宋体"/>
        </w:rPr>
        <w:t>RH-RT图</w:t>
      </w:r>
      <w:r>
        <w:tab/>
      </w:r>
      <w:r>
        <w:fldChar w:fldCharType="begin"/>
      </w:r>
      <w:r>
        <w:instrText xml:space="preserve"> PAGEREF _Toc112937377 \h </w:instrText>
      </w:r>
      <w:r>
        <w:fldChar w:fldCharType="separate"/>
      </w:r>
      <w:r>
        <w:rPr>
          <w:rFonts w:hint="default"/>
        </w:rPr>
        <w:t>5</w:t>
      </w:r>
      <w:r>
        <w:fldChar w:fldCharType="end"/>
      </w:r>
      <w:r>
        <w:fldChar w:fldCharType="end"/>
      </w:r>
    </w:p>
    <w:p>
      <w:pPr>
        <w:pStyle w:val="74"/>
        <w:tabs>
          <w:tab w:val="left" w:pos="578"/>
          <w:tab w:val="left" w:pos="630"/>
          <w:tab w:val="right" w:leader="dot" w:pos="9346"/>
        </w:tabs>
        <w:rPr>
          <w:rFonts w:hint="default" w:cstheme="minorBidi"/>
          <w:szCs w:val="22"/>
        </w:rPr>
      </w:pPr>
      <w:r>
        <w:fldChar w:fldCharType="begin"/>
      </w:r>
      <w:r>
        <w:instrText xml:space="preserve"> HYPERLINK \l "_Toc112937378" </w:instrText>
      </w:r>
      <w:r>
        <w:fldChar w:fldCharType="separate"/>
      </w:r>
      <w:r>
        <w:rPr>
          <w:rStyle w:val="222"/>
          <w:rFonts w:ascii="宋体" w:hAnsi="宋体"/>
        </w:rPr>
        <w:t>图7</w:t>
      </w:r>
      <w:r>
        <w:rPr>
          <w:rFonts w:hint="default" w:cstheme="minorBidi"/>
          <w:szCs w:val="22"/>
        </w:rPr>
        <w:tab/>
      </w:r>
      <w:r>
        <w:rPr>
          <w:rStyle w:val="222"/>
          <w:rFonts w:ascii="宋体" w:hAnsi="宋体"/>
        </w:rPr>
        <w:t>RH-RT、RH-WT图</w:t>
      </w:r>
      <w:r>
        <w:tab/>
      </w:r>
      <w:r>
        <w:fldChar w:fldCharType="begin"/>
      </w:r>
      <w:r>
        <w:instrText xml:space="preserve"> PAGEREF _Toc112937378 \h </w:instrText>
      </w:r>
      <w:r>
        <w:fldChar w:fldCharType="separate"/>
      </w:r>
      <w:r>
        <w:rPr>
          <w:rFonts w:hint="default"/>
        </w:rPr>
        <w:t>5</w:t>
      </w:r>
      <w:r>
        <w:fldChar w:fldCharType="end"/>
      </w:r>
      <w:r>
        <w:fldChar w:fldCharType="end"/>
      </w:r>
    </w:p>
    <w:p>
      <w:pPr>
        <w:pStyle w:val="74"/>
        <w:tabs>
          <w:tab w:val="left" w:pos="578"/>
          <w:tab w:val="left" w:pos="630"/>
          <w:tab w:val="right" w:leader="dot" w:pos="9346"/>
        </w:tabs>
        <w:rPr>
          <w:rFonts w:hint="default" w:cstheme="minorBidi"/>
          <w:szCs w:val="22"/>
        </w:rPr>
      </w:pPr>
      <w:r>
        <w:fldChar w:fldCharType="begin"/>
      </w:r>
      <w:r>
        <w:instrText xml:space="preserve"> HYPERLINK \l "_Toc112937379" </w:instrText>
      </w:r>
      <w:r>
        <w:fldChar w:fldCharType="separate"/>
      </w:r>
      <w:r>
        <w:rPr>
          <w:rStyle w:val="222"/>
          <w:rFonts w:ascii="宋体" w:hAnsi="宋体"/>
        </w:rPr>
        <w:t>图8</w:t>
      </w:r>
      <w:r>
        <w:rPr>
          <w:rFonts w:hint="default" w:cstheme="minorBidi"/>
          <w:szCs w:val="22"/>
        </w:rPr>
        <w:tab/>
      </w:r>
      <w:r>
        <w:rPr>
          <w:rStyle w:val="222"/>
          <w:rFonts w:ascii="宋体" w:hAnsi="宋体"/>
        </w:rPr>
        <w:t>RID磁珠图</w:t>
      </w:r>
      <w:r>
        <w:tab/>
      </w:r>
      <w:r>
        <w:fldChar w:fldCharType="begin"/>
      </w:r>
      <w:r>
        <w:instrText xml:space="preserve"> PAGEREF _Toc112937379 \h </w:instrText>
      </w:r>
      <w:r>
        <w:fldChar w:fldCharType="separate"/>
      </w:r>
      <w:r>
        <w:rPr>
          <w:rFonts w:hint="default"/>
        </w:rPr>
        <w:t>6</w:t>
      </w:r>
      <w:r>
        <w:fldChar w:fldCharType="end"/>
      </w:r>
      <w:r>
        <w:fldChar w:fldCharType="end"/>
      </w:r>
    </w:p>
    <w:p>
      <w:pPr>
        <w:pStyle w:val="74"/>
        <w:tabs>
          <w:tab w:val="left" w:pos="630"/>
          <w:tab w:val="right" w:leader="dot" w:pos="9346"/>
        </w:tabs>
        <w:rPr>
          <w:rFonts w:hint="default" w:cstheme="minorBidi"/>
          <w:szCs w:val="22"/>
        </w:rPr>
      </w:pPr>
      <w:r>
        <w:fldChar w:fldCharType="begin"/>
      </w:r>
      <w:r>
        <w:instrText xml:space="preserve"> HYPERLINK \l "_Toc112937380" </w:instrText>
      </w:r>
      <w:r>
        <w:fldChar w:fldCharType="separate"/>
      </w:r>
      <w:r>
        <w:rPr>
          <w:rStyle w:val="222"/>
          <w:rFonts w:ascii="宋体" w:hAnsi="宋体"/>
        </w:rPr>
        <w:t>图9</w:t>
      </w:r>
      <w:r>
        <w:rPr>
          <w:rFonts w:hint="default" w:cstheme="minorBidi"/>
          <w:szCs w:val="22"/>
        </w:rPr>
        <w:tab/>
      </w:r>
      <w:r>
        <w:rPr>
          <w:rStyle w:val="222"/>
          <w:rFonts w:ascii="宋体" w:hAnsi="宋体"/>
        </w:rPr>
        <w:t>贴片磁珠外形结构图</w:t>
      </w:r>
      <w:r>
        <w:tab/>
      </w:r>
      <w:r>
        <w:fldChar w:fldCharType="begin"/>
      </w:r>
      <w:r>
        <w:instrText xml:space="preserve"> PAGEREF _Toc112937380 \h </w:instrText>
      </w:r>
      <w:r>
        <w:fldChar w:fldCharType="separate"/>
      </w:r>
      <w:r>
        <w:rPr>
          <w:rFonts w:hint="default"/>
        </w:rPr>
        <w:t>6</w:t>
      </w:r>
      <w:r>
        <w:fldChar w:fldCharType="end"/>
      </w:r>
      <w:r>
        <w:fldChar w:fldCharType="end"/>
      </w:r>
    </w:p>
    <w:p>
      <w:pPr>
        <w:pStyle w:val="74"/>
        <w:tabs>
          <w:tab w:val="left" w:pos="630"/>
          <w:tab w:val="left" w:pos="735"/>
          <w:tab w:val="right" w:leader="dot" w:pos="9346"/>
        </w:tabs>
        <w:rPr>
          <w:rFonts w:hint="default" w:cstheme="minorBidi"/>
          <w:szCs w:val="22"/>
        </w:rPr>
      </w:pPr>
      <w:r>
        <w:fldChar w:fldCharType="begin"/>
      </w:r>
      <w:r>
        <w:instrText xml:space="preserve"> HYPERLINK \l "_Toc112937381" </w:instrText>
      </w:r>
      <w:r>
        <w:fldChar w:fldCharType="separate"/>
      </w:r>
      <w:r>
        <w:rPr>
          <w:rStyle w:val="222"/>
          <w:rFonts w:ascii="宋体" w:hAnsi="宋体"/>
        </w:rPr>
        <w:t>图10</w:t>
      </w:r>
      <w:r>
        <w:rPr>
          <w:rFonts w:hint="default" w:cstheme="minorBidi"/>
          <w:szCs w:val="22"/>
        </w:rPr>
        <w:tab/>
      </w:r>
      <w:r>
        <w:rPr>
          <w:rStyle w:val="222"/>
          <w:rFonts w:ascii="宋体" w:hAnsi="宋体"/>
        </w:rPr>
        <w:t>贴片磁珠尺寸示意图</w:t>
      </w:r>
      <w:r>
        <w:tab/>
      </w:r>
      <w:r>
        <w:fldChar w:fldCharType="begin"/>
      </w:r>
      <w:r>
        <w:instrText xml:space="preserve"> PAGEREF _Toc112937381 \h </w:instrText>
      </w:r>
      <w:r>
        <w:fldChar w:fldCharType="separate"/>
      </w:r>
      <w:r>
        <w:rPr>
          <w:rFonts w:hint="default"/>
        </w:rPr>
        <w:t>7</w:t>
      </w:r>
      <w:r>
        <w:fldChar w:fldCharType="end"/>
      </w:r>
      <w:r>
        <w:fldChar w:fldCharType="end"/>
      </w:r>
    </w:p>
    <w:p>
      <w:pPr>
        <w:pStyle w:val="74"/>
        <w:tabs>
          <w:tab w:val="left" w:pos="630"/>
          <w:tab w:val="left" w:pos="735"/>
          <w:tab w:val="right" w:leader="dot" w:pos="9346"/>
        </w:tabs>
        <w:rPr>
          <w:rFonts w:hint="default" w:cstheme="minorBidi"/>
          <w:szCs w:val="22"/>
        </w:rPr>
      </w:pPr>
      <w:r>
        <w:fldChar w:fldCharType="begin"/>
      </w:r>
      <w:r>
        <w:instrText xml:space="preserve"> HYPERLINK \l "_Toc112937382" </w:instrText>
      </w:r>
      <w:r>
        <w:fldChar w:fldCharType="separate"/>
      </w:r>
      <w:r>
        <w:rPr>
          <w:rStyle w:val="222"/>
          <w:rFonts w:ascii="宋体" w:hAnsi="宋体"/>
        </w:rPr>
        <w:t>图11</w:t>
      </w:r>
      <w:r>
        <w:rPr>
          <w:rFonts w:hint="default" w:cstheme="minorBidi"/>
          <w:szCs w:val="22"/>
        </w:rPr>
        <w:tab/>
      </w:r>
      <w:r>
        <w:rPr>
          <w:rStyle w:val="222"/>
          <w:rFonts w:ascii="宋体" w:hAnsi="宋体"/>
        </w:rPr>
        <w:t>回流焊曲线</w:t>
      </w:r>
      <w:r>
        <w:tab/>
      </w:r>
      <w:r>
        <w:fldChar w:fldCharType="begin"/>
      </w:r>
      <w:r>
        <w:instrText xml:space="preserve"> PAGEREF _Toc112937382 \h </w:instrText>
      </w:r>
      <w:r>
        <w:fldChar w:fldCharType="separate"/>
      </w:r>
      <w:r>
        <w:rPr>
          <w:rFonts w:hint="default"/>
        </w:rPr>
        <w:t>9</w:t>
      </w:r>
      <w:r>
        <w:fldChar w:fldCharType="end"/>
      </w:r>
      <w:r>
        <w:fldChar w:fldCharType="end"/>
      </w:r>
    </w:p>
    <w:p>
      <w:pPr>
        <w:pStyle w:val="74"/>
        <w:tabs>
          <w:tab w:val="left" w:pos="630"/>
          <w:tab w:val="left" w:pos="735"/>
          <w:tab w:val="right" w:leader="dot" w:pos="9346"/>
        </w:tabs>
        <w:rPr>
          <w:rFonts w:hint="default"/>
        </w:rPr>
      </w:pPr>
      <w:r>
        <w:fldChar w:fldCharType="begin"/>
      </w:r>
      <w:r>
        <w:instrText xml:space="preserve"> HYPERLINK \l "_Toc112937383" </w:instrText>
      </w:r>
      <w:r>
        <w:fldChar w:fldCharType="separate"/>
      </w:r>
      <w:r>
        <w:rPr>
          <w:rStyle w:val="222"/>
          <w:rFonts w:ascii="宋体" w:hAnsi="宋体"/>
        </w:rPr>
        <w:t>图12</w:t>
      </w:r>
      <w:r>
        <w:rPr>
          <w:rFonts w:hint="default" w:cstheme="minorBidi"/>
          <w:szCs w:val="22"/>
        </w:rPr>
        <w:tab/>
      </w:r>
      <w:r>
        <w:rPr>
          <w:rStyle w:val="222"/>
          <w:rFonts w:ascii="宋体" w:hAnsi="宋体"/>
        </w:rPr>
        <w:t>波峰焊曲线</w:t>
      </w:r>
      <w:r>
        <w:tab/>
      </w:r>
      <w:r>
        <w:fldChar w:fldCharType="begin"/>
      </w:r>
      <w:r>
        <w:instrText xml:space="preserve"> PAGEREF _Toc112937383 \h </w:instrText>
      </w:r>
      <w:r>
        <w:fldChar w:fldCharType="separate"/>
      </w:r>
      <w:r>
        <w:rPr>
          <w:rFonts w:hint="default"/>
        </w:rPr>
        <w:t>9</w:t>
      </w:r>
      <w:r>
        <w:fldChar w:fldCharType="end"/>
      </w:r>
      <w:r>
        <w:fldChar w:fldCharType="end"/>
      </w:r>
      <w:r>
        <w:rPr>
          <w:rFonts w:hint="default"/>
        </w:rPr>
        <w:fldChar w:fldCharType="end"/>
      </w:r>
    </w:p>
    <w:p>
      <w:pPr>
        <w:rPr>
          <w:rFonts w:ascii="宋体" w:hAnsi="宋体"/>
        </w:rPr>
      </w:pPr>
    </w:p>
    <w:p>
      <w:pPr>
        <w:pStyle w:val="74"/>
        <w:tabs>
          <w:tab w:val="right" w:leader="dot" w:pos="9346"/>
        </w:tabs>
        <w:rPr>
          <w:rFonts w:hint="default" w:cstheme="minorBidi"/>
          <w:szCs w:val="22"/>
        </w:rPr>
      </w:pPr>
      <w:r>
        <w:rPr>
          <w:rFonts w:hint="default"/>
        </w:rPr>
        <w:fldChar w:fldCharType="begin"/>
      </w:r>
      <w:r>
        <w:rPr>
          <w:rFonts w:hint="default"/>
        </w:rPr>
        <w:instrText xml:space="preserve"> TOC \h \z \t "正文表标题,1,附录表标题,1" \c </w:instrText>
      </w:r>
      <w:r>
        <w:rPr>
          <w:rFonts w:hint="default"/>
        </w:rPr>
        <w:fldChar w:fldCharType="separate"/>
      </w:r>
      <w:r>
        <w:fldChar w:fldCharType="begin"/>
      </w:r>
      <w:r>
        <w:instrText xml:space="preserve"> HYPERLINK \l "_Toc112937384" </w:instrText>
      </w:r>
      <w:r>
        <w:fldChar w:fldCharType="separate"/>
      </w:r>
      <w:r>
        <w:rPr>
          <w:rStyle w:val="222"/>
          <w:rFonts w:ascii="宋体" w:hAnsi="宋体"/>
          <w:snapToGrid w:val="0"/>
        </w:rPr>
        <w:t>表1</w:t>
      </w:r>
      <w:r>
        <w:rPr>
          <w:rStyle w:val="222"/>
          <w:rFonts w:ascii="宋体" w:hAnsi="宋体"/>
        </w:rPr>
        <w:t xml:space="preserve"> 卧式编带磁珠尺寸及公差表</w:t>
      </w:r>
      <w:r>
        <w:tab/>
      </w:r>
      <w:r>
        <w:fldChar w:fldCharType="begin"/>
      </w:r>
      <w:r>
        <w:instrText xml:space="preserve"> PAGEREF _Toc112937384 \h </w:instrText>
      </w:r>
      <w:r>
        <w:fldChar w:fldCharType="separate"/>
      </w:r>
      <w:r>
        <w:rPr>
          <w:rFonts w:hint="default"/>
        </w:rPr>
        <w:t>4</w:t>
      </w:r>
      <w:r>
        <w:fldChar w:fldCharType="end"/>
      </w:r>
      <w:r>
        <w:fldChar w:fldCharType="end"/>
      </w:r>
    </w:p>
    <w:p>
      <w:pPr>
        <w:pStyle w:val="74"/>
        <w:tabs>
          <w:tab w:val="right" w:leader="dot" w:pos="9346"/>
        </w:tabs>
        <w:rPr>
          <w:rFonts w:hint="default" w:cstheme="minorBidi"/>
          <w:szCs w:val="22"/>
        </w:rPr>
      </w:pPr>
      <w:r>
        <w:fldChar w:fldCharType="begin"/>
      </w:r>
      <w:r>
        <w:instrText xml:space="preserve"> HYPERLINK \l "_Toc112937385" </w:instrText>
      </w:r>
      <w:r>
        <w:fldChar w:fldCharType="separate"/>
      </w:r>
      <w:r>
        <w:rPr>
          <w:rStyle w:val="222"/>
          <w:rFonts w:ascii="宋体" w:hAnsi="宋体"/>
          <w:snapToGrid w:val="0"/>
        </w:rPr>
        <w:t>表2</w:t>
      </w:r>
      <w:r>
        <w:rPr>
          <w:rStyle w:val="222"/>
          <w:rFonts w:ascii="宋体" w:hAnsi="宋体"/>
        </w:rPr>
        <w:t xml:space="preserve"> 立式编带尺寸及公差表</w:t>
      </w:r>
      <w:r>
        <w:tab/>
      </w:r>
      <w:r>
        <w:fldChar w:fldCharType="begin"/>
      </w:r>
      <w:r>
        <w:instrText xml:space="preserve"> PAGEREF _Toc112937385 \h </w:instrText>
      </w:r>
      <w:r>
        <w:fldChar w:fldCharType="separate"/>
      </w:r>
      <w:r>
        <w:rPr>
          <w:rFonts w:hint="default"/>
        </w:rPr>
        <w:t>6</w:t>
      </w:r>
      <w:r>
        <w:fldChar w:fldCharType="end"/>
      </w:r>
      <w:r>
        <w:fldChar w:fldCharType="end"/>
      </w:r>
    </w:p>
    <w:p>
      <w:pPr>
        <w:pStyle w:val="74"/>
        <w:tabs>
          <w:tab w:val="right" w:leader="dot" w:pos="9346"/>
        </w:tabs>
        <w:rPr>
          <w:rFonts w:hint="default" w:cstheme="minorBidi"/>
          <w:szCs w:val="22"/>
        </w:rPr>
      </w:pPr>
      <w:r>
        <w:fldChar w:fldCharType="begin"/>
      </w:r>
      <w:r>
        <w:instrText xml:space="preserve"> HYPERLINK \l "_Toc112937386" </w:instrText>
      </w:r>
      <w:r>
        <w:fldChar w:fldCharType="separate"/>
      </w:r>
      <w:r>
        <w:rPr>
          <w:rStyle w:val="222"/>
          <w:rFonts w:ascii="宋体" w:hAnsi="宋体"/>
          <w:snapToGrid w:val="0"/>
        </w:rPr>
        <w:t>表3</w:t>
      </w:r>
      <w:r>
        <w:rPr>
          <w:rStyle w:val="222"/>
          <w:rFonts w:ascii="宋体" w:hAnsi="宋体"/>
        </w:rPr>
        <w:t xml:space="preserve"> 型式检验</w:t>
      </w:r>
      <w:r>
        <w:tab/>
      </w:r>
      <w:r>
        <w:fldChar w:fldCharType="begin"/>
      </w:r>
      <w:r>
        <w:instrText xml:space="preserve"> PAGEREF _Toc112937386 \h </w:instrText>
      </w:r>
      <w:r>
        <w:fldChar w:fldCharType="separate"/>
      </w:r>
      <w:r>
        <w:rPr>
          <w:rFonts w:hint="default"/>
        </w:rPr>
        <w:t>12</w:t>
      </w:r>
      <w:r>
        <w:fldChar w:fldCharType="end"/>
      </w:r>
      <w:r>
        <w:fldChar w:fldCharType="end"/>
      </w:r>
    </w:p>
    <w:p>
      <w:pPr>
        <w:pStyle w:val="74"/>
        <w:tabs>
          <w:tab w:val="right" w:leader="dot" w:pos="9346"/>
        </w:tabs>
        <w:rPr>
          <w:rFonts w:hint="default" w:cstheme="minorBidi"/>
          <w:szCs w:val="22"/>
        </w:rPr>
      </w:pPr>
      <w:r>
        <w:fldChar w:fldCharType="begin"/>
      </w:r>
      <w:r>
        <w:instrText xml:space="preserve"> HYPERLINK \l "_Toc112937387" </w:instrText>
      </w:r>
      <w:r>
        <w:fldChar w:fldCharType="separate"/>
      </w:r>
      <w:r>
        <w:rPr>
          <w:rStyle w:val="222"/>
          <w:rFonts w:ascii="宋体" w:hAnsi="宋体"/>
          <w:snapToGrid w:val="0"/>
        </w:rPr>
        <w:t>表4</w:t>
      </w:r>
      <w:r>
        <w:rPr>
          <w:rStyle w:val="222"/>
          <w:rFonts w:ascii="宋体" w:hAnsi="宋体"/>
        </w:rPr>
        <w:t xml:space="preserve"> 出厂检验</w:t>
      </w:r>
      <w:r>
        <w:tab/>
      </w:r>
      <w:r>
        <w:fldChar w:fldCharType="begin"/>
      </w:r>
      <w:r>
        <w:instrText xml:space="preserve"> PAGEREF _Toc112937387 \h </w:instrText>
      </w:r>
      <w:r>
        <w:fldChar w:fldCharType="separate"/>
      </w:r>
      <w:r>
        <w:rPr>
          <w:rFonts w:hint="default"/>
        </w:rPr>
        <w:t>13</w:t>
      </w:r>
      <w:r>
        <w:fldChar w:fldCharType="end"/>
      </w:r>
      <w:r>
        <w:fldChar w:fldCharType="end"/>
      </w:r>
    </w:p>
    <w:p>
      <w:pPr>
        <w:pStyle w:val="74"/>
        <w:tabs>
          <w:tab w:val="right" w:leader="dot" w:pos="9346"/>
        </w:tabs>
        <w:rPr>
          <w:rFonts w:hint="default" w:cstheme="minorBidi"/>
          <w:szCs w:val="22"/>
        </w:rPr>
      </w:pPr>
      <w:r>
        <w:fldChar w:fldCharType="begin"/>
      </w:r>
      <w:r>
        <w:instrText xml:space="preserve"> HYPERLINK \l "_Toc112937388" </w:instrText>
      </w:r>
      <w:r>
        <w:fldChar w:fldCharType="separate"/>
      </w:r>
      <w:r>
        <w:rPr>
          <w:rStyle w:val="222"/>
          <w:rFonts w:ascii="宋体" w:hAnsi="宋体" w:cs="黑体"/>
        </w:rPr>
        <w:t>表A.1</w:t>
      </w:r>
      <w:r>
        <w:rPr>
          <w:rStyle w:val="222"/>
          <w:rFonts w:ascii="宋体" w:hAnsi="宋体"/>
        </w:rPr>
        <w:t xml:space="preserve"> 穿心磁珠电气特性一览表</w:t>
      </w:r>
      <w:r>
        <w:tab/>
      </w:r>
      <w:r>
        <w:fldChar w:fldCharType="begin"/>
      </w:r>
      <w:r>
        <w:instrText xml:space="preserve"> PAGEREF _Toc112937388 \h </w:instrText>
      </w:r>
      <w:r>
        <w:fldChar w:fldCharType="separate"/>
      </w:r>
      <w:r>
        <w:rPr>
          <w:rFonts w:hint="default"/>
        </w:rPr>
        <w:t>15</w:t>
      </w:r>
      <w:r>
        <w:fldChar w:fldCharType="end"/>
      </w:r>
      <w:r>
        <w:fldChar w:fldCharType="end"/>
      </w:r>
    </w:p>
    <w:p>
      <w:pPr>
        <w:pStyle w:val="74"/>
        <w:tabs>
          <w:tab w:val="right" w:leader="dot" w:pos="9346"/>
        </w:tabs>
        <w:rPr>
          <w:rFonts w:hint="default" w:cstheme="minorBidi"/>
          <w:szCs w:val="22"/>
        </w:rPr>
      </w:pPr>
      <w:r>
        <w:fldChar w:fldCharType="begin"/>
      </w:r>
      <w:r>
        <w:instrText xml:space="preserve"> HYPERLINK \l "_Toc112937389" </w:instrText>
      </w:r>
      <w:r>
        <w:fldChar w:fldCharType="separate"/>
      </w:r>
      <w:r>
        <w:rPr>
          <w:rStyle w:val="222"/>
          <w:rFonts w:ascii="宋体" w:hAnsi="宋体"/>
        </w:rPr>
        <w:t>表B.1  插件磁珠编带品外观检查规范</w:t>
      </w:r>
      <w:r>
        <w:tab/>
      </w:r>
      <w:r>
        <w:fldChar w:fldCharType="begin"/>
      </w:r>
      <w:r>
        <w:instrText xml:space="preserve"> PAGEREF _Toc112937389 \h </w:instrText>
      </w:r>
      <w:r>
        <w:fldChar w:fldCharType="separate"/>
      </w:r>
      <w:r>
        <w:rPr>
          <w:rFonts w:hint="default"/>
        </w:rPr>
        <w:t>16</w:t>
      </w:r>
      <w:r>
        <w:fldChar w:fldCharType="end"/>
      </w:r>
      <w:r>
        <w:fldChar w:fldCharType="end"/>
      </w:r>
    </w:p>
    <w:p>
      <w:pPr>
        <w:pStyle w:val="74"/>
        <w:tabs>
          <w:tab w:val="right" w:leader="dot" w:pos="9346"/>
        </w:tabs>
        <w:rPr>
          <w:rFonts w:hint="default" w:asciiTheme="minorHAnsi" w:hAnsiTheme="minorHAnsi" w:eastAsiaTheme="minorEastAsia" w:cstheme="minorBidi"/>
          <w:szCs w:val="22"/>
        </w:rPr>
      </w:pPr>
      <w:r>
        <w:rPr>
          <w:rFonts w:hint="default"/>
        </w:rPr>
        <w:fldChar w:fldCharType="end"/>
      </w:r>
      <w:bookmarkEnd w:id="1"/>
    </w:p>
    <w:p/>
    <w:p/>
    <w:p>
      <w:pPr>
        <w:sectPr>
          <w:headerReference r:id="rId8" w:type="first"/>
          <w:footerReference r:id="rId11" w:type="first"/>
          <w:headerReference r:id="rId7" w:type="default"/>
          <w:footerReference r:id="rId9" w:type="default"/>
          <w:footerReference r:id="rId10" w:type="even"/>
          <w:pgSz w:w="11907" w:h="16839"/>
          <w:pgMar w:top="1417" w:right="1134" w:bottom="1134" w:left="1417" w:header="1417" w:footer="1134" w:gutter="0"/>
          <w:pgNumType w:fmt="upperRoman" w:start="1"/>
          <w:cols w:space="425" w:num="1"/>
          <w:docGrid w:linePitch="312" w:charSpace="0"/>
        </w:sectPr>
      </w:pPr>
    </w:p>
    <w:p>
      <w:pPr>
        <w:pStyle w:val="256"/>
        <w:rPr>
          <w:rFonts w:ascii="Times New Roman"/>
        </w:rPr>
      </w:pPr>
      <w:bookmarkStart w:id="43" w:name="标准前言"/>
      <w:bookmarkEnd w:id="43"/>
      <w:bookmarkStart w:id="44" w:name="_Toc112405326"/>
      <w:bookmarkStart w:id="45" w:name="_Toc17954"/>
      <w:bookmarkStart w:id="46" w:name="_Toc112937333"/>
      <w:bookmarkStart w:id="47" w:name="_Toc7744"/>
      <w:bookmarkStart w:id="48" w:name="_Toc18880"/>
      <w:bookmarkStart w:id="49" w:name="_Toc112679398"/>
      <w:bookmarkStart w:id="50" w:name="_Toc112677687"/>
      <w:bookmarkStart w:id="51" w:name="_Toc24022"/>
      <w:bookmarkStart w:id="52" w:name="_Toc112678192"/>
      <w:r>
        <w:rPr>
          <w:rFonts w:ascii="Times New Roman"/>
        </w:rPr>
        <w:t>前    言</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4"/>
      <w:bookmarkEnd w:id="45"/>
      <w:bookmarkEnd w:id="46"/>
      <w:bookmarkEnd w:id="47"/>
      <w:bookmarkEnd w:id="48"/>
      <w:bookmarkEnd w:id="49"/>
      <w:bookmarkEnd w:id="50"/>
      <w:bookmarkEnd w:id="51"/>
      <w:bookmarkEnd w:id="52"/>
    </w:p>
    <w:p/>
    <w:p>
      <w:pPr>
        <w:ind w:firstLine="420" w:firstLineChars="200"/>
        <w:jc w:val="left"/>
        <w:rPr>
          <w:szCs w:val="21"/>
        </w:rPr>
      </w:pPr>
      <w:r>
        <w:rPr>
          <w:szCs w:val="21"/>
        </w:rPr>
        <w:t>本文件按照GB/T1.1-2020《标准化工作导则  第1部分：标准化文件的结构和起草规则》的规定起草。</w:t>
      </w:r>
    </w:p>
    <w:p>
      <w:pPr>
        <w:ind w:firstLine="420" w:firstLineChars="200"/>
        <w:jc w:val="left"/>
        <w:rPr>
          <w:szCs w:val="21"/>
        </w:rPr>
      </w:pPr>
      <w:r>
        <w:rPr>
          <w:szCs w:val="21"/>
        </w:rPr>
        <w:t>请注意本文件的某些内容可能涉及专利。本文件的发布机构不承担识别这些专利的责任。</w:t>
      </w:r>
    </w:p>
    <w:p>
      <w:pPr>
        <w:ind w:left="1277" w:leftChars="208" w:hanging="840" w:hangingChars="400"/>
        <w:jc w:val="left"/>
        <w:rPr>
          <w:szCs w:val="21"/>
        </w:rPr>
      </w:pPr>
      <w:r>
        <w:rPr>
          <w:szCs w:val="21"/>
        </w:rPr>
        <w:t>本文件由中国电子元件行业协会电感器件分会提出。</w:t>
      </w:r>
    </w:p>
    <w:p>
      <w:pPr>
        <w:ind w:left="1277" w:leftChars="208" w:hanging="840" w:hangingChars="400"/>
        <w:jc w:val="left"/>
        <w:rPr>
          <w:szCs w:val="21"/>
        </w:rPr>
      </w:pPr>
      <w:r>
        <w:rPr>
          <w:szCs w:val="21"/>
        </w:rPr>
        <w:t>本文件由中国电子元件行业协会电感器件分会归口。</w:t>
      </w:r>
    </w:p>
    <w:p>
      <w:pPr>
        <w:ind w:firstLine="436" w:firstLineChars="208"/>
        <w:jc w:val="left"/>
        <w:rPr>
          <w:szCs w:val="21"/>
        </w:rPr>
      </w:pPr>
      <w:r>
        <w:rPr>
          <w:szCs w:val="21"/>
        </w:rPr>
        <w:t>本文件起草单位：东莞市必德电子科技有限公司、深圳顺络电子股份有限公司、东莞铭普光磁股份有限公司、江苏华兴电子有限公司、</w:t>
      </w:r>
      <w:bookmarkStart w:id="53" w:name="OLE_LINK11"/>
      <w:r>
        <w:rPr>
          <w:szCs w:val="21"/>
        </w:rPr>
        <w:t>华为技术有限公司、深圳麦格米特电器股份有限公司</w:t>
      </w:r>
      <w:bookmarkEnd w:id="53"/>
      <w:r>
        <w:rPr>
          <w:szCs w:val="21"/>
        </w:rPr>
        <w:t>、蚌埠市双环电子集团股份有限公司、</w:t>
      </w:r>
      <w:bookmarkStart w:id="54" w:name="OLE_LINK8"/>
      <w:r>
        <w:rPr>
          <w:szCs w:val="21"/>
        </w:rPr>
        <w:t>深圳振华富电子有限公司、深圳市麦捷微电子科技股份有限公司、</w:t>
      </w:r>
      <w:bookmarkEnd w:id="54"/>
      <w:r>
        <w:rPr>
          <w:szCs w:val="21"/>
        </w:rPr>
        <w:t>广东风华邦科电子有限公司、东莞市德正磁源科技有限公司。</w:t>
      </w:r>
    </w:p>
    <w:p>
      <w:pPr>
        <w:ind w:firstLine="420" w:firstLineChars="200"/>
        <w:jc w:val="left"/>
        <w:rPr>
          <w:szCs w:val="21"/>
        </w:rPr>
      </w:pPr>
      <w:r>
        <w:rPr>
          <w:szCs w:val="21"/>
        </w:rPr>
        <w:t>本文件主要起草人：。</w:t>
      </w:r>
    </w:p>
    <w:p>
      <w:pPr>
        <w:pStyle w:val="256"/>
        <w:rPr>
          <w:rFonts w:ascii="Times New Roman"/>
        </w:rPr>
      </w:pPr>
      <w:bookmarkStart w:id="55" w:name="标准引言"/>
      <w:bookmarkEnd w:id="55"/>
      <w:bookmarkStart w:id="56" w:name="_Toc23805"/>
      <w:bookmarkStart w:id="57" w:name="_Toc6027"/>
      <w:bookmarkStart w:id="58" w:name="_Toc17420"/>
      <w:bookmarkStart w:id="59" w:name="_Toc24675"/>
      <w:bookmarkStart w:id="60" w:name="_Toc29135"/>
      <w:bookmarkStart w:id="61" w:name="_Toc11241"/>
      <w:bookmarkStart w:id="62" w:name="_Toc11986"/>
      <w:bookmarkStart w:id="63" w:name="_Toc31398"/>
      <w:bookmarkStart w:id="64" w:name="_Toc1316"/>
      <w:bookmarkStart w:id="65" w:name="_Toc28439"/>
      <w:bookmarkStart w:id="66" w:name="_Toc7611"/>
      <w:bookmarkStart w:id="67" w:name="_Toc9588"/>
      <w:bookmarkStart w:id="68" w:name="_Toc6860"/>
      <w:bookmarkStart w:id="69" w:name="_Toc14637"/>
      <w:bookmarkStart w:id="70" w:name="_Toc2096"/>
      <w:bookmarkStart w:id="71" w:name="_Toc15721"/>
      <w:bookmarkStart w:id="72" w:name="_Toc24514"/>
      <w:bookmarkStart w:id="73" w:name="_Toc15827"/>
      <w:bookmarkStart w:id="74" w:name="_Toc17081"/>
      <w:bookmarkStart w:id="75" w:name="_Toc26718"/>
      <w:bookmarkStart w:id="76" w:name="_Toc711"/>
      <w:bookmarkStart w:id="77" w:name="_Toc27566"/>
      <w:bookmarkStart w:id="78" w:name="_Toc7725"/>
      <w:bookmarkStart w:id="79" w:name="_Toc19393"/>
      <w:bookmarkStart w:id="80" w:name="_Toc10610"/>
      <w:bookmarkStart w:id="81" w:name="_Toc19141"/>
      <w:bookmarkStart w:id="82" w:name="_Toc20965"/>
      <w:bookmarkStart w:id="83" w:name="_Toc6667"/>
      <w:bookmarkStart w:id="84" w:name="_Toc14368"/>
      <w:bookmarkStart w:id="85" w:name="_Toc21536"/>
      <w:bookmarkStart w:id="86" w:name="_Toc10662"/>
      <w:bookmarkStart w:id="87" w:name="_Toc32326"/>
      <w:bookmarkStart w:id="88" w:name="_Toc10315"/>
      <w:bookmarkStart w:id="89" w:name="_Toc15522"/>
      <w:bookmarkStart w:id="90" w:name="_Toc1417"/>
      <w:bookmarkStart w:id="91" w:name="_Toc8890"/>
      <w:bookmarkStart w:id="92" w:name="_Toc1057"/>
      <w:bookmarkStart w:id="93" w:name="_Toc28588"/>
      <w:bookmarkStart w:id="94" w:name="_Toc18635"/>
      <w:bookmarkStart w:id="95" w:name="_Toc15478"/>
    </w:p>
    <w:p/>
    <w:p/>
    <w:p>
      <w:pPr>
        <w:pStyle w:val="256"/>
        <w:jc w:val="both"/>
        <w:rPr>
          <w:rFonts w:ascii="Times New Roman"/>
        </w:rPr>
      </w:pPr>
      <w:bookmarkStart w:id="96" w:name="_Toc112405327"/>
      <w:bookmarkStart w:id="97" w:name="_Toc10869"/>
      <w:bookmarkStart w:id="98" w:name="_Toc5679"/>
      <w:bookmarkStart w:id="99" w:name="_Toc22905"/>
      <w:bookmarkStart w:id="100" w:name="_Toc5280"/>
      <w:bookmarkStart w:id="101" w:name="_Toc20300"/>
    </w:p>
    <w:p>
      <w:pPr>
        <w:pStyle w:val="256"/>
        <w:jc w:val="both"/>
        <w:rPr>
          <w:rFonts w:ascii="Times New Roman"/>
        </w:rPr>
      </w:pPr>
    </w:p>
    <w:p>
      <w:pPr>
        <w:pStyle w:val="256"/>
        <w:jc w:val="both"/>
        <w:rPr>
          <w:rFonts w:ascii="Times New Roman"/>
        </w:rPr>
      </w:pPr>
    </w:p>
    <w:p>
      <w:pPr>
        <w:pStyle w:val="256"/>
        <w:tabs>
          <w:tab w:val="left" w:pos="3885"/>
        </w:tabs>
        <w:jc w:val="both"/>
        <w:rPr>
          <w:rFonts w:ascii="Times New Roman"/>
        </w:rPr>
      </w:pPr>
      <w:r>
        <w:rPr>
          <w:rFonts w:ascii="Times New Roman"/>
        </w:rPr>
        <w:tab/>
      </w:r>
    </w:p>
    <w:p/>
    <w:p>
      <w:pPr>
        <w:pStyle w:val="256"/>
        <w:rPr>
          <w:rFonts w:ascii="Times New Roman"/>
        </w:rPr>
      </w:pPr>
      <w:bookmarkStart w:id="102" w:name="_Toc112677688"/>
      <w:bookmarkStart w:id="103" w:name="_Toc112678193"/>
      <w:bookmarkStart w:id="104" w:name="_Toc112679399"/>
      <w:bookmarkStart w:id="105" w:name="_Toc112937334"/>
      <w:r>
        <w:rPr>
          <w:rFonts w:ascii="Times New Roman"/>
        </w:rPr>
        <w:t>引    言</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pStyle w:val="258"/>
        <w:ind w:firstLine="420"/>
        <w:rPr>
          <w:rFonts w:ascii="Times New Roman"/>
          <w:szCs w:val="21"/>
        </w:rPr>
      </w:pPr>
      <w:r>
        <w:rPr>
          <w:rFonts w:ascii="Times New Roman"/>
        </w:rPr>
        <w:t>电子设备用穿心磁珠编带品适用于1MHz以上的滤波电路中，适用的产品包括：智能家电、数字设备、视频设备、通信设备、交流适配器和交换电源等电子设备。</w:t>
      </w:r>
    </w:p>
    <w:p>
      <w:pPr>
        <w:pStyle w:val="258"/>
        <w:ind w:firstLine="420"/>
        <w:rPr>
          <w:rFonts w:ascii="Times New Roman"/>
        </w:rPr>
      </w:pPr>
      <w:r>
        <w:rPr>
          <w:rFonts w:ascii="Times New Roman"/>
        </w:rPr>
        <w:t>本文件未对特殊要求的散装品之包装、外观尺寸和形状进行详细规范，这并不影响对散装品除此之外其他项目的技术规范。</w:t>
      </w:r>
    </w:p>
    <w:p>
      <w:pPr>
        <w:pStyle w:val="258"/>
        <w:ind w:firstLine="420"/>
        <w:rPr>
          <w:rFonts w:ascii="Times New Roman"/>
        </w:rPr>
      </w:pPr>
      <w:r>
        <w:rPr>
          <w:rStyle w:val="521"/>
          <w:rFonts w:ascii="Times New Roman" w:hAnsi="Times New Roman" w:cs="Times New Roman"/>
          <w:color w:val="auto"/>
          <w:sz w:val="21"/>
          <w:szCs w:val="21"/>
        </w:rPr>
        <w:t>本团体标准供各成员单位自愿采用。提请各使用单位注意，采用本团体标准时，应根据各自产品特点，确认本团体标准的适用性。</w:t>
      </w:r>
    </w:p>
    <w:p>
      <w:pPr>
        <w:pStyle w:val="315"/>
        <w:rPr>
          <w:rFonts w:ascii="Times New Roman"/>
        </w:rPr>
      </w:pPr>
      <w:bookmarkStart w:id="106" w:name="标准内容"/>
      <w:bookmarkEnd w:id="106"/>
    </w:p>
    <w:p>
      <w:pPr>
        <w:pStyle w:val="315"/>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315"/>
        <w:rPr>
          <w:rFonts w:ascii="Times New Roman"/>
        </w:rPr>
        <w:sectPr>
          <w:footerReference r:id="rId12" w:type="default"/>
          <w:pgSz w:w="11907" w:h="16839"/>
          <w:pgMar w:top="1418" w:right="1134" w:bottom="1134" w:left="1418" w:header="1418" w:footer="1134" w:gutter="0"/>
          <w:pgNumType w:fmt="upperRoman"/>
          <w:cols w:space="425" w:num="1"/>
          <w:docGrid w:type="lines" w:linePitch="312" w:charSpace="0"/>
        </w:sectPr>
      </w:pPr>
    </w:p>
    <w:p>
      <w:pPr>
        <w:pStyle w:val="315"/>
        <w:rPr>
          <w:rFonts w:ascii="Times New Roman"/>
        </w:rPr>
      </w:pPr>
      <w:r>
        <w:rPr>
          <w:rFonts w:ascii="Times New Roman"/>
        </w:rPr>
        <w:t xml:space="preserve">电子设备用穿心磁珠 </w:t>
      </w:r>
    </w:p>
    <w:p>
      <w:pPr>
        <w:pStyle w:val="259"/>
        <w:spacing w:before="312" w:after="312"/>
        <w:rPr>
          <w:rFonts w:ascii="Times New Roman"/>
        </w:rPr>
      </w:pPr>
      <w:bookmarkStart w:id="107" w:name="_Toc8901"/>
      <w:bookmarkStart w:id="108" w:name="_Toc30792"/>
      <w:bookmarkStart w:id="109" w:name="_Toc29780"/>
      <w:bookmarkStart w:id="110" w:name="_Toc11267"/>
      <w:bookmarkStart w:id="111" w:name="_Toc3758"/>
      <w:bookmarkStart w:id="112" w:name="_Toc32348"/>
      <w:bookmarkStart w:id="113" w:name="_Toc24783"/>
      <w:bookmarkStart w:id="114" w:name="_Toc16592"/>
      <w:bookmarkStart w:id="115" w:name="_Toc8535"/>
      <w:bookmarkStart w:id="116" w:name="_Toc25116"/>
      <w:bookmarkStart w:id="117" w:name="_Toc9916"/>
      <w:bookmarkStart w:id="118" w:name="_Toc30438"/>
      <w:bookmarkStart w:id="119" w:name="_Toc6565"/>
      <w:bookmarkStart w:id="120" w:name="_Toc14020"/>
      <w:bookmarkStart w:id="121" w:name="_Toc27422"/>
      <w:bookmarkStart w:id="122" w:name="_Toc30629"/>
      <w:bookmarkStart w:id="123" w:name="_Toc12568"/>
      <w:bookmarkStart w:id="124" w:name="_Toc24814"/>
      <w:bookmarkStart w:id="125" w:name="_Toc30770"/>
      <w:bookmarkStart w:id="126" w:name="_Toc1926"/>
      <w:bookmarkStart w:id="127" w:name="_Toc2297"/>
      <w:bookmarkStart w:id="128" w:name="_Toc112937335"/>
      <w:bookmarkStart w:id="129" w:name="_Toc21227"/>
      <w:bookmarkStart w:id="130" w:name="_Toc6656"/>
      <w:bookmarkStart w:id="131" w:name="_Toc1171"/>
      <w:bookmarkStart w:id="132" w:name="_Toc862"/>
      <w:bookmarkStart w:id="133" w:name="_Toc22259"/>
      <w:bookmarkStart w:id="134" w:name="_Toc7866"/>
      <w:bookmarkStart w:id="135" w:name="_Toc16798"/>
      <w:bookmarkStart w:id="136" w:name="_Toc28490"/>
      <w:bookmarkStart w:id="137" w:name="_Toc7388"/>
      <w:bookmarkStart w:id="138" w:name="_Toc21132"/>
      <w:bookmarkStart w:id="139" w:name="_Toc29071"/>
      <w:bookmarkStart w:id="140" w:name="_Toc112677689"/>
      <w:bookmarkStart w:id="141" w:name="_Toc3868"/>
      <w:bookmarkStart w:id="142" w:name="_Toc112405328"/>
      <w:bookmarkStart w:id="143" w:name="_Toc3971"/>
      <w:bookmarkStart w:id="144" w:name="_Toc31222"/>
      <w:bookmarkStart w:id="145" w:name="_Toc3374"/>
      <w:bookmarkStart w:id="146" w:name="_Toc18860"/>
      <w:bookmarkStart w:id="147" w:name="_Toc2763"/>
      <w:bookmarkStart w:id="148" w:name="_Toc112678194"/>
      <w:bookmarkStart w:id="149" w:name="_Toc14312"/>
      <w:bookmarkStart w:id="150" w:name="_Toc13266"/>
      <w:bookmarkStart w:id="151" w:name="_Toc112679400"/>
      <w:bookmarkStart w:id="152" w:name="_Toc22126"/>
      <w:bookmarkStart w:id="153" w:name="_Toc24663"/>
      <w:bookmarkStart w:id="154" w:name="_Toc5285"/>
      <w:bookmarkStart w:id="155" w:name="_Toc25855"/>
      <w:bookmarkStart w:id="156" w:name="_Toc6781"/>
      <w:r>
        <w:rPr>
          <w:rFonts w:ascii="Times New Roman"/>
        </w:rPr>
        <w:t>范围</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pStyle w:val="258"/>
        <w:ind w:firstLine="420"/>
        <w:rPr>
          <w:rFonts w:ascii="Times New Roman"/>
        </w:rPr>
      </w:pPr>
      <w:r>
        <w:rPr>
          <w:rFonts w:ascii="Times New Roman"/>
        </w:rPr>
        <w:t>本文件规定了电子设备用穿心磁珠（以下简称“穿心磁珠”）的安装方法、分类与命名、外形及尺寸、技术标准、检验规则以及标志、包装、运输和储存。</w:t>
      </w:r>
    </w:p>
    <w:p>
      <w:pPr>
        <w:pStyle w:val="258"/>
        <w:ind w:firstLine="420"/>
        <w:rPr>
          <w:rFonts w:ascii="Times New Roman"/>
        </w:rPr>
      </w:pPr>
      <w:r>
        <w:rPr>
          <w:rFonts w:ascii="Times New Roman"/>
        </w:rPr>
        <w:t>本标准适用于穿心磁珠的设计、制造和验收。</w:t>
      </w:r>
    </w:p>
    <w:p>
      <w:pPr>
        <w:pStyle w:val="259"/>
        <w:spacing w:before="312" w:after="312"/>
        <w:rPr>
          <w:rFonts w:ascii="Times New Roman"/>
        </w:rPr>
      </w:pPr>
      <w:bookmarkStart w:id="157" w:name="_Toc9667"/>
      <w:bookmarkStart w:id="158" w:name="_Toc14357"/>
      <w:bookmarkStart w:id="159" w:name="_Toc112677690"/>
      <w:bookmarkStart w:id="160" w:name="_Toc30976"/>
      <w:bookmarkStart w:id="161" w:name="_Toc20119"/>
      <w:bookmarkStart w:id="162" w:name="_Toc112405329"/>
      <w:bookmarkStart w:id="163" w:name="_Toc10229"/>
      <w:bookmarkStart w:id="164" w:name="_Toc18042"/>
      <w:bookmarkStart w:id="165" w:name="_Toc29476"/>
      <w:bookmarkStart w:id="166" w:name="_Toc2101"/>
      <w:bookmarkStart w:id="167" w:name="_Toc6876"/>
      <w:bookmarkStart w:id="168" w:name="_Toc1946"/>
      <w:bookmarkStart w:id="169" w:name="_Toc20524"/>
      <w:bookmarkStart w:id="170" w:name="_Toc27888"/>
      <w:bookmarkStart w:id="171" w:name="_Toc112679401"/>
      <w:bookmarkStart w:id="172" w:name="_Toc4464"/>
      <w:bookmarkStart w:id="173" w:name="_Toc12351"/>
      <w:bookmarkStart w:id="174" w:name="_Toc13124"/>
      <w:bookmarkStart w:id="175" w:name="_Toc112678195"/>
      <w:bookmarkStart w:id="176" w:name="_Toc31102"/>
      <w:bookmarkStart w:id="177" w:name="_Toc17125"/>
      <w:bookmarkStart w:id="178" w:name="_Toc17113"/>
      <w:bookmarkStart w:id="179" w:name="_Toc24310"/>
      <w:bookmarkStart w:id="180" w:name="_Toc16816"/>
      <w:bookmarkStart w:id="181" w:name="_Toc17643"/>
      <w:bookmarkStart w:id="182" w:name="_Toc7784"/>
      <w:bookmarkStart w:id="183" w:name="_Toc6404"/>
      <w:bookmarkStart w:id="184" w:name="_Toc2741"/>
      <w:bookmarkStart w:id="185" w:name="_Toc21755"/>
      <w:bookmarkStart w:id="186" w:name="_Toc112937336"/>
      <w:bookmarkStart w:id="187" w:name="_Toc6995"/>
      <w:bookmarkStart w:id="188" w:name="_Toc19240"/>
      <w:bookmarkStart w:id="189" w:name="_Toc30872"/>
      <w:bookmarkStart w:id="190" w:name="_Toc29865"/>
      <w:bookmarkStart w:id="191" w:name="_Toc13839"/>
      <w:bookmarkStart w:id="192" w:name="_Toc2561"/>
      <w:bookmarkStart w:id="193" w:name="_Toc8513"/>
      <w:bookmarkStart w:id="194" w:name="_Toc11033"/>
      <w:bookmarkStart w:id="195" w:name="_Toc12898"/>
      <w:bookmarkStart w:id="196" w:name="_Toc12373"/>
      <w:bookmarkStart w:id="197" w:name="_Toc28476"/>
      <w:bookmarkStart w:id="198" w:name="_Toc17558"/>
      <w:bookmarkStart w:id="199" w:name="_Toc12355"/>
      <w:bookmarkStart w:id="200" w:name="_Toc3003"/>
      <w:bookmarkStart w:id="201" w:name="_Toc31753"/>
      <w:bookmarkStart w:id="202" w:name="_Toc16773"/>
      <w:bookmarkStart w:id="203" w:name="_Toc28137"/>
      <w:bookmarkStart w:id="204" w:name="_Toc4372"/>
      <w:bookmarkStart w:id="205" w:name="_Toc23575"/>
      <w:bookmarkStart w:id="206" w:name="_Toc2399"/>
      <w:r>
        <w:rPr>
          <w:rFonts w:ascii="Times New Roman"/>
        </w:rPr>
        <w:t>规范性引用文件</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pPr>
        <w:pStyle w:val="258"/>
        <w:ind w:firstLine="420"/>
        <w:rPr>
          <w:rFonts w:ascii="Times New Roman"/>
        </w:rPr>
      </w:pPr>
      <w:r>
        <w:rPr>
          <w:rFonts w:ascii="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258"/>
        <w:ind w:left="420" w:leftChars="200" w:firstLine="0" w:firstLineChars="0"/>
        <w:rPr>
          <w:rFonts w:ascii="Times New Roman"/>
          <w:szCs w:val="21"/>
        </w:rPr>
      </w:pPr>
      <w:r>
        <w:rPr>
          <w:rFonts w:ascii="Times New Roman"/>
          <w:szCs w:val="21"/>
        </w:rPr>
        <w:t>GB/T 2828.1-2012 计数抽样检验程序 第1部分：按接收质量限(AQL)检索的逐批检验抽样计划</w:t>
      </w:r>
      <w:bookmarkStart w:id="207" w:name="OLE_LINK5"/>
      <w:r>
        <w:rPr>
          <w:rFonts w:ascii="Times New Roman"/>
        </w:rPr>
        <w:t>GB/T 2421.1-2008电工电子产品环境试验概述和指南</w:t>
      </w:r>
    </w:p>
    <w:p>
      <w:pPr>
        <w:ind w:firstLine="420" w:firstLineChars="200"/>
        <w:jc w:val="left"/>
        <w:rPr>
          <w:szCs w:val="21"/>
        </w:rPr>
      </w:pPr>
      <w:r>
        <w:rPr>
          <w:szCs w:val="21"/>
        </w:rPr>
        <w:t>GB/T 2423.28-2005电工电子产品环境试验 第2部分：试验方法 试验T：焊锡</w:t>
      </w:r>
    </w:p>
    <w:p>
      <w:pPr>
        <w:pStyle w:val="258"/>
        <w:ind w:firstLine="420"/>
        <w:rPr>
          <w:rFonts w:ascii="Times New Roman"/>
          <w:szCs w:val="21"/>
        </w:rPr>
      </w:pPr>
      <w:r>
        <w:rPr>
          <w:rFonts w:ascii="Times New Roman"/>
        </w:rPr>
        <w:t>GB/T 2423.17-2008电工电子产品环境试验 第2部分：试验方法 试验Ka：盐雾</w:t>
      </w:r>
    </w:p>
    <w:p>
      <w:pPr>
        <w:pStyle w:val="258"/>
        <w:ind w:firstLine="420"/>
        <w:rPr>
          <w:rFonts w:ascii="Times New Roman"/>
        </w:rPr>
      </w:pPr>
      <w:r>
        <w:rPr>
          <w:rFonts w:ascii="Times New Roman"/>
        </w:rPr>
        <w:t xml:space="preserve">GB/T 2423.60-2008 </w:t>
      </w:r>
      <w:bookmarkStart w:id="208" w:name="OLE_LINK1"/>
      <w:r>
        <w:rPr>
          <w:rFonts w:ascii="Times New Roman"/>
        </w:rPr>
        <w:t>电工电子产品环境试验</w:t>
      </w:r>
      <w:bookmarkEnd w:id="208"/>
      <w:r>
        <w:rPr>
          <w:rFonts w:ascii="Times New Roman"/>
        </w:rPr>
        <w:t xml:space="preserve"> 第2部分：试验方法 试验U：引出端整体安装件强度</w:t>
      </w:r>
    </w:p>
    <w:p>
      <w:pPr>
        <w:pStyle w:val="258"/>
        <w:ind w:firstLine="420"/>
        <w:rPr>
          <w:rFonts w:ascii="Times New Roman"/>
        </w:rPr>
      </w:pPr>
      <w:r>
        <w:rPr>
          <w:rFonts w:ascii="Times New Roman"/>
        </w:rPr>
        <w:t>GB/T 2423.10-2019环境试验 第2部分：试验方法 试验Fc：振动（正弦）</w:t>
      </w:r>
    </w:p>
    <w:p>
      <w:pPr>
        <w:pStyle w:val="258"/>
        <w:ind w:firstLine="420"/>
        <w:rPr>
          <w:rFonts w:ascii="Times New Roman"/>
        </w:rPr>
      </w:pPr>
      <w:r>
        <w:rPr>
          <w:rFonts w:ascii="Times New Roman"/>
        </w:rPr>
        <w:t>GB/T 2423.30-2013环境试验 第2部分：试验方法 试验XA和导则：在清洗剂中浸渍</w:t>
      </w:r>
    </w:p>
    <w:p>
      <w:pPr>
        <w:pStyle w:val="258"/>
        <w:ind w:firstLine="420"/>
        <w:rPr>
          <w:rFonts w:ascii="Times New Roman"/>
        </w:rPr>
      </w:pPr>
      <w:r>
        <w:rPr>
          <w:rFonts w:ascii="Times New Roman"/>
        </w:rPr>
        <w:t>GB/T 2423.22-2012环境试验 第2部分：试验方法 试验N：温度变化</w:t>
      </w:r>
    </w:p>
    <w:p>
      <w:pPr>
        <w:pStyle w:val="258"/>
        <w:ind w:firstLine="420"/>
        <w:rPr>
          <w:rFonts w:ascii="Times New Roman"/>
        </w:rPr>
      </w:pPr>
      <w:r>
        <w:rPr>
          <w:rFonts w:ascii="Times New Roman"/>
        </w:rPr>
        <w:t>GB/T 2423.3-2016环境试验 第2部分：试验方法 试验Cab：恒定湿热试验</w:t>
      </w:r>
    </w:p>
    <w:p>
      <w:pPr>
        <w:pStyle w:val="258"/>
        <w:ind w:firstLine="420"/>
        <w:rPr>
          <w:rFonts w:ascii="Times New Roman"/>
        </w:rPr>
      </w:pPr>
      <w:r>
        <w:rPr>
          <w:rFonts w:ascii="Times New Roman"/>
        </w:rPr>
        <w:t>GB/T 2423.2-2008环境试验 第2部分：试验方法 试验B：高温</w:t>
      </w:r>
    </w:p>
    <w:p>
      <w:pPr>
        <w:pStyle w:val="258"/>
        <w:ind w:firstLine="420"/>
        <w:rPr>
          <w:rFonts w:ascii="Times New Roman"/>
        </w:rPr>
      </w:pPr>
      <w:r>
        <w:rPr>
          <w:rFonts w:ascii="Times New Roman"/>
          <w:szCs w:val="21"/>
        </w:rPr>
        <w:t>SJ/T 2885-2003   电子设备用固定电感器 第1部分 总规范</w:t>
      </w:r>
    </w:p>
    <w:bookmarkEnd w:id="207"/>
    <w:p>
      <w:pPr>
        <w:pStyle w:val="258"/>
        <w:ind w:firstLine="420"/>
        <w:rPr>
          <w:rFonts w:ascii="Times New Roman"/>
        </w:rPr>
      </w:pPr>
      <w:r>
        <w:rPr>
          <w:rFonts w:ascii="Times New Roman"/>
        </w:rPr>
        <w:t xml:space="preserve">IEC 62024：1-2017 高频感应器件 电气特性和测量方法第1 部分 纳亨级片式电感（High </w:t>
      </w:r>
    </w:p>
    <w:p>
      <w:pPr>
        <w:widowControl/>
        <w:jc w:val="left"/>
      </w:pPr>
      <w:r>
        <w:rPr>
          <w:kern w:val="0"/>
          <w:szCs w:val="21"/>
        </w:rPr>
        <w:t>frequency inductive components - Electrical characteristics and measuring methods - Part 1: Nanohenry range chip inductor）</w:t>
      </w:r>
    </w:p>
    <w:p>
      <w:pPr>
        <w:pStyle w:val="258"/>
        <w:ind w:firstLine="420"/>
        <w:rPr>
          <w:rFonts w:ascii="Times New Roman"/>
        </w:rPr>
      </w:pPr>
      <w:r>
        <w:rPr>
          <w:rFonts w:ascii="Times New Roman"/>
          <w:szCs w:val="21"/>
        </w:rPr>
        <w:t>IEC 62024-2：2020 高频感应元件 电气特性和测量方法 第2部分：直流-直流变换器用电感的额定电流（High frequency inductive components - Electrical characteristics and measuring methods - Part 2:Rated current of inductors for DC-to-DC converters）</w:t>
      </w:r>
    </w:p>
    <w:p>
      <w:pPr>
        <w:pStyle w:val="259"/>
        <w:spacing w:before="312" w:after="312"/>
        <w:rPr>
          <w:rFonts w:ascii="Times New Roman"/>
        </w:rPr>
      </w:pPr>
      <w:bookmarkStart w:id="209" w:name="_Toc31630"/>
      <w:bookmarkStart w:id="210" w:name="_Toc29646"/>
      <w:bookmarkStart w:id="211" w:name="_Toc20655"/>
      <w:bookmarkStart w:id="212" w:name="_Toc7586"/>
      <w:bookmarkStart w:id="213" w:name="_Toc25019"/>
      <w:bookmarkStart w:id="214" w:name="_Toc112405330"/>
      <w:bookmarkStart w:id="215" w:name="_Toc28006"/>
      <w:bookmarkStart w:id="216" w:name="_Toc9067"/>
      <w:bookmarkStart w:id="217" w:name="_Toc24526"/>
      <w:bookmarkStart w:id="218" w:name="_Toc1314"/>
      <w:bookmarkStart w:id="219" w:name="_Toc26351"/>
      <w:bookmarkStart w:id="220" w:name="_Toc5432"/>
      <w:bookmarkStart w:id="221" w:name="_Toc11767"/>
      <w:bookmarkStart w:id="222" w:name="_Toc29092"/>
      <w:bookmarkStart w:id="223" w:name="_Toc6967"/>
      <w:bookmarkStart w:id="224" w:name="_Toc19646"/>
      <w:bookmarkStart w:id="225" w:name="_Toc18101"/>
      <w:bookmarkStart w:id="226" w:name="_Toc11955"/>
      <w:bookmarkStart w:id="227" w:name="_Toc25229"/>
      <w:bookmarkStart w:id="228" w:name="_Toc112678196"/>
      <w:bookmarkStart w:id="229" w:name="_Toc511"/>
      <w:bookmarkStart w:id="230" w:name="_Toc7592"/>
      <w:bookmarkStart w:id="231" w:name="_Toc27158"/>
      <w:bookmarkStart w:id="232" w:name="_Toc23752"/>
      <w:bookmarkStart w:id="233" w:name="_Toc23212"/>
      <w:bookmarkStart w:id="234" w:name="_Toc6895"/>
      <w:bookmarkStart w:id="235" w:name="_Toc2363"/>
      <w:bookmarkStart w:id="236" w:name="_Toc24149"/>
      <w:bookmarkStart w:id="237" w:name="_Toc1197"/>
      <w:bookmarkStart w:id="238" w:name="_Toc14544"/>
      <w:bookmarkStart w:id="239" w:name="_Toc18727"/>
      <w:bookmarkStart w:id="240" w:name="_Toc112677691"/>
      <w:bookmarkStart w:id="241" w:name="_Toc4728"/>
      <w:bookmarkStart w:id="242" w:name="_Toc112937337"/>
      <w:bookmarkStart w:id="243" w:name="_Toc11228"/>
      <w:bookmarkStart w:id="244" w:name="_Toc15469"/>
      <w:bookmarkStart w:id="245" w:name="_Toc112679402"/>
      <w:bookmarkStart w:id="246" w:name="_Toc1304"/>
      <w:bookmarkStart w:id="247" w:name="_Toc9387"/>
      <w:r>
        <w:rPr>
          <w:rFonts w:ascii="Times New Roman"/>
        </w:rPr>
        <w:t>术语与定义</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Pr>
          <w:rFonts w:ascii="Times New Roman"/>
        </w:rPr>
        <w:t xml:space="preserve">  </w:t>
      </w:r>
    </w:p>
    <w:p>
      <w:pPr>
        <w:pStyle w:val="258"/>
        <w:ind w:firstLine="420"/>
        <w:rPr>
          <w:rFonts w:ascii="Times New Roman"/>
        </w:rPr>
      </w:pPr>
      <w:r>
        <w:rPr>
          <w:rFonts w:ascii="Times New Roman"/>
          <w:szCs w:val="21"/>
        </w:rPr>
        <w:t>SJ/T 2885-2003</w:t>
      </w:r>
      <w:r>
        <w:rPr>
          <w:rFonts w:ascii="Times New Roman"/>
        </w:rPr>
        <w:t>界定的以及下列术语和定义适用于本文件。</w:t>
      </w:r>
    </w:p>
    <w:p>
      <w:pPr>
        <w:pStyle w:val="260"/>
        <w:numPr>
          <w:ilvl w:val="1"/>
          <w:numId w:val="0"/>
        </w:numPr>
        <w:spacing w:before="156" w:after="156"/>
        <w:rPr>
          <w:rFonts w:ascii="Times New Roman"/>
        </w:rPr>
      </w:pPr>
      <w:bookmarkStart w:id="248" w:name="_Toc31816"/>
      <w:bookmarkStart w:id="249" w:name="_Toc8123"/>
      <w:bookmarkStart w:id="250" w:name="_Toc112677692"/>
      <w:bookmarkStart w:id="251" w:name="_Toc26896"/>
      <w:bookmarkStart w:id="252" w:name="_Toc112405487"/>
      <w:bookmarkStart w:id="253" w:name="_Toc112678197"/>
      <w:bookmarkStart w:id="254" w:name="_Toc12557"/>
      <w:bookmarkStart w:id="255" w:name="_Toc112937338"/>
      <w:bookmarkStart w:id="256" w:name="_Toc112405331"/>
      <w:bookmarkStart w:id="257" w:name="_Toc112679403"/>
      <w:bookmarkStart w:id="258" w:name="_Toc23984"/>
      <w:bookmarkStart w:id="259" w:name="_Toc29491"/>
      <w:bookmarkStart w:id="260" w:name="OLE_LINK4"/>
      <w:r>
        <w:rPr>
          <w:rFonts w:ascii="Times New Roman"/>
        </w:rPr>
        <w:t>3.1</w:t>
      </w:r>
      <w:bookmarkEnd w:id="248"/>
      <w:bookmarkEnd w:id="249"/>
      <w:bookmarkEnd w:id="250"/>
      <w:bookmarkEnd w:id="251"/>
      <w:bookmarkEnd w:id="252"/>
      <w:bookmarkEnd w:id="253"/>
      <w:bookmarkEnd w:id="254"/>
      <w:bookmarkEnd w:id="255"/>
      <w:bookmarkEnd w:id="256"/>
      <w:bookmarkEnd w:id="257"/>
      <w:bookmarkEnd w:id="258"/>
      <w:bookmarkEnd w:id="259"/>
    </w:p>
    <w:p>
      <w:pPr>
        <w:pStyle w:val="323"/>
        <w:numPr>
          <w:ilvl w:val="1"/>
          <w:numId w:val="0"/>
        </w:numPr>
        <w:rPr>
          <w:rFonts w:ascii="Times New Roman"/>
        </w:rPr>
      </w:pPr>
      <w:r>
        <w:rPr>
          <w:rFonts w:ascii="Times New Roman"/>
        </w:rPr>
        <w:t xml:space="preserve">    </w:t>
      </w:r>
      <w:bookmarkStart w:id="261" w:name="_Toc112405488"/>
      <w:bookmarkStart w:id="262" w:name="_Toc112677693"/>
      <w:bookmarkStart w:id="263" w:name="_Toc112679404"/>
      <w:bookmarkStart w:id="264" w:name="_Toc112937339"/>
      <w:bookmarkStart w:id="265" w:name="_Toc112678198"/>
      <w:bookmarkStart w:id="266" w:name="_Toc112405332"/>
      <w:r>
        <w:rPr>
          <w:rFonts w:ascii="Times New Roman"/>
        </w:rPr>
        <w:t>穿心磁珠</w:t>
      </w:r>
      <w:bookmarkEnd w:id="260"/>
      <w:r>
        <w:rPr>
          <w:rFonts w:ascii="Times New Roman"/>
        </w:rPr>
        <w:t>  leaded Ferrite Bead Core</w:t>
      </w:r>
      <w:bookmarkEnd w:id="261"/>
      <w:bookmarkEnd w:id="262"/>
      <w:bookmarkEnd w:id="263"/>
      <w:bookmarkEnd w:id="264"/>
      <w:bookmarkEnd w:id="265"/>
      <w:bookmarkEnd w:id="266"/>
    </w:p>
    <w:p>
      <w:pPr>
        <w:pStyle w:val="258"/>
        <w:ind w:firstLine="420"/>
        <w:rPr>
          <w:rFonts w:ascii="Times New Roman"/>
        </w:rPr>
      </w:pPr>
      <w:r>
        <w:rPr>
          <w:rFonts w:ascii="Times New Roman"/>
        </w:rPr>
        <w:t>将引线穿过磁心，形成具备抑制高频噪声功能的磁性元件。</w:t>
      </w:r>
    </w:p>
    <w:p>
      <w:pPr>
        <w:pStyle w:val="260"/>
        <w:numPr>
          <w:ilvl w:val="1"/>
          <w:numId w:val="0"/>
        </w:numPr>
        <w:spacing w:before="156" w:after="156"/>
        <w:rPr>
          <w:rFonts w:ascii="Times New Roman"/>
        </w:rPr>
      </w:pPr>
      <w:bookmarkStart w:id="267" w:name="_Toc112679405"/>
      <w:bookmarkStart w:id="268" w:name="_Toc28451"/>
      <w:bookmarkStart w:id="269" w:name="_Toc219"/>
      <w:bookmarkStart w:id="270" w:name="_Toc112937340"/>
      <w:bookmarkStart w:id="271" w:name="_Toc8356"/>
      <w:bookmarkStart w:id="272" w:name="_Toc23013"/>
      <w:bookmarkStart w:id="273" w:name="_Toc112405333"/>
      <w:bookmarkStart w:id="274" w:name="_Toc19675"/>
      <w:bookmarkStart w:id="275" w:name="_Toc112678199"/>
      <w:bookmarkStart w:id="276" w:name="_Toc112677694"/>
      <w:bookmarkStart w:id="277" w:name="_Toc29735"/>
      <w:bookmarkStart w:id="278" w:name="_Toc112405489"/>
      <w:r>
        <w:rPr>
          <w:rFonts w:ascii="Times New Roman"/>
        </w:rPr>
        <w:t>3.2</w:t>
      </w:r>
      <w:bookmarkEnd w:id="267"/>
      <w:bookmarkEnd w:id="268"/>
      <w:bookmarkEnd w:id="269"/>
      <w:bookmarkEnd w:id="270"/>
      <w:bookmarkEnd w:id="271"/>
      <w:bookmarkEnd w:id="272"/>
      <w:bookmarkEnd w:id="273"/>
      <w:bookmarkEnd w:id="274"/>
      <w:bookmarkEnd w:id="275"/>
      <w:bookmarkEnd w:id="276"/>
      <w:bookmarkEnd w:id="277"/>
      <w:bookmarkEnd w:id="278"/>
    </w:p>
    <w:p>
      <w:pPr>
        <w:pStyle w:val="323"/>
        <w:numPr>
          <w:ilvl w:val="1"/>
          <w:numId w:val="0"/>
        </w:numPr>
        <w:rPr>
          <w:rFonts w:ascii="Times New Roman"/>
        </w:rPr>
      </w:pPr>
      <w:r>
        <w:rPr>
          <w:rFonts w:ascii="Times New Roman"/>
        </w:rPr>
        <w:t xml:space="preserve">    </w:t>
      </w:r>
      <w:bookmarkStart w:id="279" w:name="_Toc112677695"/>
      <w:bookmarkStart w:id="280" w:name="_Toc112937341"/>
      <w:bookmarkStart w:id="281" w:name="_Toc112678200"/>
      <w:bookmarkStart w:id="282" w:name="_Toc112405334"/>
      <w:bookmarkStart w:id="283" w:name="_Toc112679406"/>
      <w:bookmarkStart w:id="284" w:name="_Toc112405490"/>
      <w:r>
        <w:rPr>
          <w:rFonts w:ascii="Times New Roman"/>
        </w:rPr>
        <w:t>卧式穿心磁珠 Axial types leaded Ferrite Bead Core</w:t>
      </w:r>
      <w:bookmarkEnd w:id="279"/>
      <w:bookmarkEnd w:id="280"/>
      <w:bookmarkEnd w:id="281"/>
      <w:bookmarkEnd w:id="282"/>
      <w:bookmarkEnd w:id="283"/>
      <w:bookmarkEnd w:id="284"/>
    </w:p>
    <w:p>
      <w:pPr>
        <w:pStyle w:val="258"/>
        <w:ind w:firstLine="420"/>
        <w:rPr>
          <w:rFonts w:ascii="Times New Roman"/>
        </w:rPr>
      </w:pPr>
      <w:r>
        <w:rPr>
          <w:rFonts w:ascii="Times New Roman"/>
        </w:rPr>
        <w:t>能够将磁心平行于PCB板，安装在线路中的磁珠。</w:t>
      </w:r>
    </w:p>
    <w:p>
      <w:pPr>
        <w:pStyle w:val="303"/>
        <w:rPr>
          <w:rFonts w:ascii="Times New Roman"/>
        </w:rPr>
      </w:pPr>
      <w:r>
        <w:rPr>
          <w:rFonts w:ascii="Times New Roman"/>
        </w:rPr>
        <w:t>由于引脚形状为一字型引线穿过磁心孔在轴心线两侧引出，又称轴向磁珠。</w:t>
      </w:r>
    </w:p>
    <w:p>
      <w:pPr>
        <w:pStyle w:val="260"/>
        <w:numPr>
          <w:ilvl w:val="1"/>
          <w:numId w:val="0"/>
        </w:numPr>
        <w:spacing w:before="156" w:after="156"/>
        <w:rPr>
          <w:rFonts w:ascii="Times New Roman"/>
        </w:rPr>
      </w:pPr>
      <w:bookmarkStart w:id="285" w:name="_Toc112405491"/>
      <w:bookmarkStart w:id="286" w:name="_Toc112679407"/>
      <w:bookmarkStart w:id="287" w:name="_Toc21833"/>
      <w:bookmarkStart w:id="288" w:name="_Toc112405335"/>
      <w:bookmarkStart w:id="289" w:name="_Toc18590"/>
      <w:bookmarkStart w:id="290" w:name="_Toc24054"/>
      <w:bookmarkStart w:id="291" w:name="_Toc112937342"/>
      <w:bookmarkStart w:id="292" w:name="_Toc112677696"/>
      <w:bookmarkStart w:id="293" w:name="_Toc112678201"/>
      <w:bookmarkStart w:id="294" w:name="_Toc21295"/>
      <w:bookmarkStart w:id="295" w:name="_Toc2474"/>
      <w:bookmarkStart w:id="296" w:name="_Toc4608"/>
      <w:r>
        <w:rPr>
          <w:rFonts w:ascii="Times New Roman"/>
        </w:rPr>
        <w:t>3.3</w:t>
      </w:r>
      <w:bookmarkEnd w:id="285"/>
      <w:bookmarkEnd w:id="286"/>
      <w:bookmarkEnd w:id="287"/>
      <w:bookmarkEnd w:id="288"/>
      <w:bookmarkEnd w:id="289"/>
      <w:bookmarkEnd w:id="290"/>
      <w:bookmarkEnd w:id="291"/>
      <w:bookmarkEnd w:id="292"/>
      <w:bookmarkEnd w:id="293"/>
      <w:bookmarkEnd w:id="294"/>
      <w:bookmarkEnd w:id="295"/>
      <w:bookmarkEnd w:id="296"/>
    </w:p>
    <w:p>
      <w:pPr>
        <w:pStyle w:val="323"/>
        <w:numPr>
          <w:ilvl w:val="1"/>
          <w:numId w:val="0"/>
        </w:numPr>
        <w:rPr>
          <w:rFonts w:ascii="Times New Roman"/>
        </w:rPr>
      </w:pPr>
      <w:r>
        <w:rPr>
          <w:rFonts w:ascii="Times New Roman"/>
        </w:rPr>
        <w:t xml:space="preserve">    </w:t>
      </w:r>
      <w:bookmarkStart w:id="297" w:name="_Toc112679408"/>
      <w:bookmarkStart w:id="298" w:name="_Toc112677697"/>
      <w:bookmarkStart w:id="299" w:name="_Toc112405492"/>
      <w:bookmarkStart w:id="300" w:name="_Toc112937343"/>
      <w:bookmarkStart w:id="301" w:name="_Toc112405336"/>
      <w:bookmarkStart w:id="302" w:name="_Toc112678202"/>
      <w:r>
        <w:rPr>
          <w:rFonts w:ascii="Times New Roman"/>
        </w:rPr>
        <w:t>立式穿心磁珠 Radial types leaded Ferrite Bead Core</w:t>
      </w:r>
      <w:bookmarkEnd w:id="297"/>
      <w:bookmarkEnd w:id="298"/>
      <w:bookmarkEnd w:id="299"/>
      <w:bookmarkEnd w:id="300"/>
      <w:bookmarkEnd w:id="301"/>
      <w:bookmarkEnd w:id="302"/>
    </w:p>
    <w:p>
      <w:pPr>
        <w:pStyle w:val="258"/>
        <w:ind w:firstLine="420"/>
        <w:rPr>
          <w:rFonts w:ascii="Times New Roman"/>
        </w:rPr>
      </w:pPr>
      <w:r>
        <w:rPr>
          <w:rFonts w:ascii="Times New Roman"/>
        </w:rPr>
        <w:t>能够将磁心垂直于PCB板，安装在线路中的磁珠。</w:t>
      </w:r>
    </w:p>
    <w:p>
      <w:pPr>
        <w:pStyle w:val="303"/>
        <w:rPr>
          <w:rFonts w:ascii="Times New Roman"/>
        </w:rPr>
      </w:pPr>
      <w:r>
        <w:rPr>
          <w:rFonts w:ascii="Times New Roman"/>
        </w:rPr>
        <w:t>由于引脚形状为磁心一端面外的引线180度折弯后形成两引脚相互平行的径向元件形状，又称径向磁珠。</w:t>
      </w:r>
    </w:p>
    <w:p>
      <w:pPr>
        <w:pStyle w:val="259"/>
        <w:spacing w:before="312" w:after="312"/>
        <w:rPr>
          <w:rFonts w:ascii="Times New Roman"/>
        </w:rPr>
      </w:pPr>
      <w:bookmarkStart w:id="303" w:name="_Toc18146"/>
      <w:bookmarkStart w:id="304" w:name="_Toc29413"/>
      <w:bookmarkStart w:id="305" w:name="_Toc5340"/>
      <w:bookmarkStart w:id="306" w:name="_Toc24435"/>
      <w:bookmarkStart w:id="307" w:name="_Toc21873"/>
      <w:bookmarkStart w:id="308" w:name="_Toc23926"/>
      <w:bookmarkStart w:id="309" w:name="_Toc9686"/>
      <w:bookmarkStart w:id="310" w:name="_Toc21357"/>
      <w:bookmarkStart w:id="311" w:name="_Toc5155"/>
      <w:bookmarkStart w:id="312" w:name="_Toc30257"/>
      <w:bookmarkStart w:id="313" w:name="_Toc31810"/>
      <w:bookmarkStart w:id="314" w:name="_Toc8276"/>
      <w:bookmarkStart w:id="315" w:name="_Toc7374"/>
      <w:bookmarkStart w:id="316" w:name="_Toc8292"/>
      <w:bookmarkStart w:id="317" w:name="_Toc30190"/>
      <w:bookmarkStart w:id="318" w:name="_Toc25784"/>
      <w:bookmarkStart w:id="319" w:name="_Toc32687"/>
      <w:bookmarkStart w:id="320" w:name="_Toc30484"/>
      <w:bookmarkStart w:id="321" w:name="_Toc22760"/>
      <w:bookmarkStart w:id="322" w:name="_Toc17211"/>
      <w:bookmarkStart w:id="323" w:name="_Toc7506"/>
      <w:bookmarkStart w:id="324" w:name="_Toc22973"/>
      <w:bookmarkStart w:id="325" w:name="_Toc3635"/>
      <w:bookmarkStart w:id="326" w:name="_Toc15107"/>
      <w:bookmarkStart w:id="327" w:name="_Toc388"/>
      <w:bookmarkStart w:id="328" w:name="_Toc1581"/>
      <w:bookmarkStart w:id="329" w:name="_Toc25073"/>
      <w:bookmarkStart w:id="330" w:name="_Toc16176"/>
      <w:bookmarkStart w:id="331" w:name="_Toc30709"/>
      <w:bookmarkStart w:id="332" w:name="_Toc19580"/>
      <w:bookmarkStart w:id="333" w:name="_Toc13853"/>
      <w:bookmarkStart w:id="334" w:name="_Toc9721"/>
      <w:bookmarkStart w:id="335" w:name="_Toc13916"/>
      <w:bookmarkStart w:id="336" w:name="_Toc27708"/>
      <w:bookmarkStart w:id="337" w:name="_Toc14478"/>
      <w:bookmarkStart w:id="338" w:name="_Toc17624"/>
      <w:bookmarkStart w:id="339" w:name="_Toc29495"/>
      <w:bookmarkStart w:id="340" w:name="_Toc29607"/>
      <w:bookmarkStart w:id="341" w:name="_Toc6478"/>
      <w:bookmarkStart w:id="342" w:name="_Toc7393"/>
      <w:bookmarkStart w:id="343" w:name="_Toc13759"/>
      <w:bookmarkStart w:id="344" w:name="_Toc21123"/>
      <w:bookmarkStart w:id="345" w:name="_Toc2246"/>
      <w:bookmarkStart w:id="346" w:name="_Toc112405337"/>
      <w:bookmarkStart w:id="347" w:name="_Toc112679409"/>
      <w:bookmarkStart w:id="348" w:name="_Toc2505"/>
      <w:bookmarkStart w:id="349" w:name="_Toc112937344"/>
      <w:bookmarkStart w:id="350" w:name="_Toc112677698"/>
      <w:bookmarkStart w:id="351" w:name="_Toc112678203"/>
      <w:r>
        <w:rPr>
          <w:rFonts w:ascii="Times New Roman"/>
        </w:rPr>
        <w:t>4</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Pr>
          <w:rFonts w:ascii="Times New Roman"/>
        </w:rPr>
        <w:t>产品分类</w:t>
      </w:r>
      <w:bookmarkEnd w:id="327"/>
      <w:bookmarkEnd w:id="328"/>
      <w:bookmarkEnd w:id="329"/>
      <w:bookmarkEnd w:id="330"/>
      <w:bookmarkEnd w:id="331"/>
      <w:bookmarkEnd w:id="332"/>
      <w:bookmarkEnd w:id="333"/>
      <w:bookmarkEnd w:id="334"/>
      <w:bookmarkEnd w:id="335"/>
      <w:bookmarkEnd w:id="336"/>
      <w:bookmarkEnd w:id="337"/>
      <w:bookmarkEnd w:id="338"/>
      <w:bookmarkStart w:id="352" w:name="_Toc9779"/>
      <w:bookmarkStart w:id="353" w:name="_Toc9302"/>
      <w:bookmarkStart w:id="354" w:name="_Toc24863"/>
      <w:bookmarkStart w:id="355" w:name="_Toc9149"/>
      <w:bookmarkStart w:id="356" w:name="_Toc8809"/>
      <w:bookmarkStart w:id="357" w:name="_Toc11605"/>
      <w:bookmarkStart w:id="358" w:name="_Toc8034"/>
      <w:bookmarkStart w:id="359" w:name="_Toc22692"/>
      <w:bookmarkStart w:id="360" w:name="_Toc4255"/>
      <w:bookmarkStart w:id="361" w:name="_Toc30466"/>
      <w:bookmarkStart w:id="362" w:name="_Toc24539"/>
      <w:bookmarkStart w:id="363" w:name="_Toc23183"/>
      <w:bookmarkStart w:id="364" w:name="_Toc2815"/>
      <w:bookmarkStart w:id="365" w:name="_Toc20576"/>
      <w:bookmarkStart w:id="366" w:name="_Toc17291"/>
      <w:bookmarkStart w:id="367" w:name="_Toc18200"/>
      <w:bookmarkStart w:id="368" w:name="_Toc30230"/>
      <w:bookmarkStart w:id="369" w:name="_Toc27775"/>
      <w:bookmarkStart w:id="370" w:name="_Toc5671"/>
      <w:bookmarkStart w:id="371" w:name="_Toc18533"/>
      <w:bookmarkStart w:id="372" w:name="_Toc6805"/>
      <w:bookmarkStart w:id="373" w:name="_Toc29173"/>
      <w:bookmarkStart w:id="374" w:name="_Toc7934"/>
      <w:bookmarkStart w:id="375" w:name="_Toc1287"/>
      <w:bookmarkStart w:id="376" w:name="_Toc17702"/>
      <w:bookmarkStart w:id="377" w:name="_Toc29535"/>
      <w:bookmarkStart w:id="378" w:name="_Toc31688"/>
      <w:bookmarkStart w:id="379" w:name="_Toc2669"/>
      <w:bookmarkStart w:id="380" w:name="_Toc5770"/>
      <w:bookmarkStart w:id="381" w:name="_Toc18535"/>
      <w:bookmarkStart w:id="382" w:name="_Toc23621"/>
      <w:bookmarkStart w:id="383" w:name="_Toc21547"/>
      <w:bookmarkStart w:id="384" w:name="_Toc11169"/>
      <w:bookmarkStart w:id="385" w:name="_Toc13465"/>
      <w:bookmarkStart w:id="386" w:name="_Toc12688"/>
      <w:bookmarkStart w:id="387" w:name="_Toc31900"/>
      <w:bookmarkStart w:id="388" w:name="_Toc15579"/>
      <w:r>
        <w:rPr>
          <w:rFonts w:ascii="Times New Roman"/>
        </w:rPr>
        <w:t>与命名</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pStyle w:val="260"/>
        <w:spacing w:before="156" w:after="156"/>
        <w:rPr>
          <w:rFonts w:ascii="Times New Roman"/>
        </w:rPr>
      </w:pPr>
      <w:bookmarkStart w:id="389" w:name="_Toc2746"/>
      <w:bookmarkStart w:id="390" w:name="_Toc112937345"/>
      <w:bookmarkStart w:id="391" w:name="_Toc20135"/>
      <w:bookmarkStart w:id="392" w:name="_Toc112677699"/>
      <w:bookmarkStart w:id="393" w:name="_Toc28975"/>
      <w:bookmarkStart w:id="394" w:name="_Toc29424"/>
      <w:bookmarkStart w:id="395" w:name="_Toc26087"/>
      <w:bookmarkStart w:id="396" w:name="_Toc112679410"/>
      <w:bookmarkStart w:id="397" w:name="_Toc112405338"/>
      <w:bookmarkStart w:id="398" w:name="_Toc13328"/>
      <w:bookmarkStart w:id="399" w:name="_Toc29500"/>
      <w:bookmarkStart w:id="400" w:name="_Toc112678204"/>
      <w:bookmarkStart w:id="401" w:name="_Toc752"/>
      <w:bookmarkStart w:id="402" w:name="_Toc19375"/>
      <w:bookmarkStart w:id="403" w:name="_Toc3467"/>
      <w:bookmarkStart w:id="404" w:name="_Toc5284"/>
      <w:bookmarkStart w:id="405" w:name="_Toc167"/>
      <w:bookmarkStart w:id="406" w:name="_Toc14911"/>
      <w:bookmarkStart w:id="407" w:name="_Toc3959"/>
      <w:bookmarkStart w:id="408" w:name="_Toc15448"/>
      <w:bookmarkStart w:id="409" w:name="_Toc17451"/>
      <w:bookmarkStart w:id="410" w:name="_Toc17900"/>
      <w:bookmarkStart w:id="411" w:name="_Toc29439"/>
      <w:bookmarkStart w:id="412" w:name="_Toc6758"/>
      <w:bookmarkStart w:id="413" w:name="_Toc25288"/>
      <w:bookmarkStart w:id="414" w:name="_Toc15377"/>
      <w:bookmarkStart w:id="415" w:name="_Toc3589"/>
      <w:bookmarkStart w:id="416" w:name="_Toc22212"/>
      <w:r>
        <w:rPr>
          <w:rFonts w:ascii="Times New Roman"/>
        </w:rPr>
        <w:t>产品分类</w:t>
      </w:r>
      <w:bookmarkEnd w:id="389"/>
      <w:bookmarkEnd w:id="390"/>
      <w:bookmarkEnd w:id="391"/>
      <w:bookmarkEnd w:id="392"/>
      <w:bookmarkEnd w:id="393"/>
      <w:bookmarkEnd w:id="394"/>
      <w:bookmarkEnd w:id="395"/>
      <w:bookmarkEnd w:id="396"/>
      <w:bookmarkEnd w:id="397"/>
      <w:bookmarkEnd w:id="398"/>
      <w:bookmarkEnd w:id="399"/>
      <w:bookmarkEnd w:id="400"/>
    </w:p>
    <w:p>
      <w:pPr>
        <w:pStyle w:val="261"/>
        <w:spacing w:before="156" w:after="156"/>
        <w:rPr>
          <w:rFonts w:ascii="Times New Roman"/>
        </w:rPr>
      </w:pPr>
      <w:bookmarkStart w:id="417" w:name="_Toc9376"/>
      <w:bookmarkStart w:id="418" w:name="_Toc27845"/>
      <w:bookmarkStart w:id="419" w:name="_Toc22520"/>
      <w:r>
        <w:rPr>
          <w:rFonts w:ascii="Times New Roman"/>
        </w:rPr>
        <w:t>按磁心孔数</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pPr>
        <w:pStyle w:val="258"/>
        <w:ind w:firstLine="420"/>
        <w:rPr>
          <w:rFonts w:ascii="Times New Roman"/>
        </w:rPr>
      </w:pPr>
      <w:r>
        <w:rPr>
          <w:rFonts w:ascii="Times New Roman"/>
        </w:rPr>
        <w:t>按磁心孔数的分类为：</w:t>
      </w:r>
    </w:p>
    <w:p>
      <w:pPr>
        <w:pStyle w:val="305"/>
        <w:rPr>
          <w:rFonts w:ascii="Times New Roman"/>
        </w:rPr>
      </w:pPr>
      <w:r>
        <w:rPr>
          <w:rFonts w:ascii="Times New Roman"/>
        </w:rPr>
        <w:t>插件穿心磁珠分为单孔（RH）和双孔（RID）；</w:t>
      </w:r>
    </w:p>
    <w:p>
      <w:pPr>
        <w:pStyle w:val="305"/>
        <w:rPr>
          <w:rFonts w:ascii="Times New Roman"/>
        </w:rPr>
      </w:pPr>
      <w:r>
        <w:rPr>
          <w:rFonts w:ascii="Times New Roman"/>
        </w:rPr>
        <w:t>贴片穿心磁珠分为单孔（S）和双孔（D）。</w:t>
      </w:r>
    </w:p>
    <w:p>
      <w:pPr>
        <w:pStyle w:val="304"/>
        <w:rPr>
          <w:rFonts w:ascii="Times New Roman"/>
          <w:shd w:val="clear" w:color="auto" w:fill="F7F8FA"/>
        </w:rPr>
      </w:pPr>
      <w:r>
        <w:rPr>
          <w:rFonts w:ascii="Times New Roman"/>
        </w:rPr>
        <w:t xml:space="preserve">RH是Rod </w:t>
      </w:r>
      <w:r>
        <w:rPr>
          <w:rFonts w:ascii="Times New Roman"/>
          <w:shd w:val="clear" w:color="auto" w:fill="F7F8FA"/>
        </w:rPr>
        <w:t>Hole的缩写，即有孔的磁心；</w:t>
      </w:r>
    </w:p>
    <w:p>
      <w:pPr>
        <w:pStyle w:val="304"/>
        <w:rPr>
          <w:rFonts w:ascii="Times New Roman"/>
          <w:shd w:val="clear" w:color="auto" w:fill="F7F8FA"/>
        </w:rPr>
      </w:pPr>
      <w:r>
        <w:rPr>
          <w:rFonts w:ascii="Times New Roman"/>
        </w:rPr>
        <w:t>RID是R</w:t>
      </w:r>
      <w:r>
        <w:rPr>
          <w:rFonts w:ascii="Times New Roman"/>
          <w:shd w:val="clear" w:color="auto" w:fill="F7F8FA"/>
        </w:rPr>
        <w:t>od Interference Double的缩写，即带有两个孔的具有抗干扰能力的磁心；</w:t>
      </w:r>
    </w:p>
    <w:p>
      <w:pPr>
        <w:pStyle w:val="304"/>
        <w:rPr>
          <w:rFonts w:ascii="Times New Roman"/>
          <w:shd w:val="clear" w:color="auto" w:fill="F7F8FA"/>
        </w:rPr>
      </w:pPr>
      <w:r>
        <w:rPr>
          <w:rFonts w:ascii="Times New Roman"/>
        </w:rPr>
        <w:t>S是Single</w:t>
      </w:r>
      <w:bookmarkStart w:id="420" w:name="OLE_LINK12"/>
      <w:r>
        <w:rPr>
          <w:rFonts w:ascii="Times New Roman"/>
          <w:shd w:val="clear" w:color="auto" w:fill="F7F8FA"/>
        </w:rPr>
        <w:t>的缩写</w:t>
      </w:r>
      <w:bookmarkEnd w:id="420"/>
      <w:r>
        <w:rPr>
          <w:rFonts w:ascii="Times New Roman"/>
          <w:shd w:val="clear" w:color="auto" w:fill="F7F8FA"/>
        </w:rPr>
        <w:t>；</w:t>
      </w:r>
    </w:p>
    <w:p>
      <w:pPr>
        <w:pStyle w:val="304"/>
        <w:rPr>
          <w:rFonts w:ascii="Times New Roman"/>
          <w:shd w:val="clear" w:color="auto" w:fill="F7F8FA"/>
        </w:rPr>
      </w:pPr>
      <w:r>
        <w:rPr>
          <w:rFonts w:ascii="Times New Roman"/>
          <w:shd w:val="clear" w:color="auto" w:fill="F7F8FA"/>
        </w:rPr>
        <w:t>D是Double的缩写。</w:t>
      </w:r>
    </w:p>
    <w:p>
      <w:pPr>
        <w:pStyle w:val="261"/>
        <w:spacing w:before="156" w:after="156"/>
        <w:rPr>
          <w:rFonts w:ascii="Times New Roman"/>
        </w:rPr>
      </w:pPr>
      <w:bookmarkStart w:id="421" w:name="_Toc7991"/>
      <w:bookmarkStart w:id="422" w:name="_Toc10458"/>
      <w:bookmarkStart w:id="423" w:name="_Toc4063"/>
      <w:r>
        <w:rPr>
          <w:rFonts w:ascii="Times New Roman"/>
        </w:rPr>
        <w:t>按安装方式</w:t>
      </w:r>
      <w:bookmarkEnd w:id="421"/>
      <w:bookmarkEnd w:id="422"/>
      <w:bookmarkEnd w:id="423"/>
      <w:bookmarkStart w:id="424" w:name="_Toc32761"/>
      <w:bookmarkStart w:id="425" w:name="_Toc10295"/>
      <w:bookmarkStart w:id="426" w:name="_Toc14021"/>
    </w:p>
    <w:p>
      <w:pPr>
        <w:pStyle w:val="258"/>
        <w:ind w:firstLine="420"/>
        <w:rPr>
          <w:rFonts w:ascii="Times New Roman"/>
          <w:szCs w:val="21"/>
        </w:rPr>
      </w:pPr>
      <w:r>
        <w:rPr>
          <w:rFonts w:ascii="Times New Roman"/>
        </w:rPr>
        <w:t>按产品的安装方式分类见图1</w:t>
      </w:r>
      <w:r>
        <w:rPr>
          <w:rFonts w:ascii="Times New Roman"/>
          <w:szCs w:val="21"/>
        </w:rPr>
        <w:t>。</w:t>
      </w:r>
      <w:bookmarkEnd w:id="424"/>
      <w:bookmarkEnd w:id="425"/>
      <w:bookmarkEnd w:id="426"/>
    </w:p>
    <w:p>
      <w:pPr>
        <w:ind w:firstLine="4410" w:firstLineChars="2100"/>
        <w:rPr>
          <w:szCs w:val="21"/>
        </w:rPr>
      </w:pPr>
      <w:r>
        <mc:AlternateContent>
          <mc:Choice Requires="wps">
            <w:drawing>
              <wp:anchor distT="0" distB="0" distL="114300" distR="114300" simplePos="0" relativeHeight="251674624" behindDoc="0" locked="0" layoutInCell="1" allowOverlap="1">
                <wp:simplePos x="0" y="0"/>
                <wp:positionH relativeFrom="column">
                  <wp:posOffset>2616200</wp:posOffset>
                </wp:positionH>
                <wp:positionV relativeFrom="paragraph">
                  <wp:posOffset>85090</wp:posOffset>
                </wp:positionV>
                <wp:extent cx="98425" cy="382270"/>
                <wp:effectExtent l="38100" t="4445" r="15875" b="13335"/>
                <wp:wrapNone/>
                <wp:docPr id="3" name="左大括号 18"/>
                <wp:cNvGraphicFramePr/>
                <a:graphic xmlns:a="http://schemas.openxmlformats.org/drawingml/2006/main">
                  <a:graphicData uri="http://schemas.microsoft.com/office/word/2010/wordprocessingShape">
                    <wps:wsp>
                      <wps:cNvSpPr/>
                      <wps:spPr>
                        <a:xfrm>
                          <a:off x="0" y="0"/>
                          <a:ext cx="98425" cy="382270"/>
                        </a:xfrm>
                        <a:prstGeom prst="leftBrace">
                          <a:avLst>
                            <a:gd name="adj1" fmla="val 8325"/>
                            <a:gd name="adj2" fmla="val 50000"/>
                          </a:avLst>
                        </a:prstGeom>
                        <a:no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左大括号 18" o:spid="_x0000_s1026" o:spt="87" type="#_x0000_t87" style="position:absolute;left:0pt;margin-left:206pt;margin-top:6.7pt;height:30.1pt;width:7.75pt;z-index:25167462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" adj="462,10800">
                <v:fill on="f" focussize="0,0"/>
                <v:stroke color="#000000" joinstyle="miter"/>
                <v:imagedata o:title=""/>
                <o:lock v:ext="edit" aspectratio="f"/>
                <v:textbox>
                  <w:txbxContent>
                    <w:p>
                      <w:pPr>
                        <w:jc w:val="center"/>
                      </w:pPr>
                    </w:p>
                  </w:txbxContent>
                </v:textbox>
              </v:shape>
            </w:pict>
          </mc:Fallback>
        </mc:AlternateContent>
      </w:r>
      <w:r>
        <w:t>卧式系列：T52、T26</w:t>
      </w:r>
    </w:p>
    <w:p>
      <w:pPr>
        <w:ind w:firstLine="3150" w:firstLineChars="1500"/>
        <w:rPr>
          <w:szCs w:val="21"/>
        </w:rPr>
      </w:pPr>
      <w:r>
        <mc:AlternateContent>
          <mc:Choice Requires="wps">
            <w:drawing>
              <wp:anchor distT="0" distB="0" distL="114300" distR="114300" simplePos="0" relativeHeight="251675648" behindDoc="0" locked="0" layoutInCell="1" allowOverlap="1">
                <wp:simplePos x="0" y="0"/>
                <wp:positionH relativeFrom="column">
                  <wp:posOffset>1863090</wp:posOffset>
                </wp:positionH>
                <wp:positionV relativeFrom="paragraph">
                  <wp:posOffset>121285</wp:posOffset>
                </wp:positionV>
                <wp:extent cx="94615" cy="363220"/>
                <wp:effectExtent l="38100" t="4445" r="635" b="13335"/>
                <wp:wrapNone/>
                <wp:docPr id="4" name="左大括号 19"/>
                <wp:cNvGraphicFramePr/>
                <a:graphic xmlns:a="http://schemas.openxmlformats.org/drawingml/2006/main">
                  <a:graphicData uri="http://schemas.microsoft.com/office/word/2010/wordprocessingShape">
                    <wps:wsp>
                      <wps:cNvSpPr/>
                      <wps:spPr>
                        <a:xfrm>
                          <a:off x="0" y="0"/>
                          <a:ext cx="94615" cy="363220"/>
                        </a:xfrm>
                        <a:prstGeom prst="leftBrace">
                          <a:avLst>
                            <a:gd name="adj1" fmla="val 8335"/>
                            <a:gd name="adj2" fmla="val 50000"/>
                          </a:avLst>
                        </a:prstGeom>
                        <a:no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左大括号 19" o:spid="_x0000_s1026" o:spt="87" type="#_x0000_t87" style="position:absolute;left:0pt;margin-left:146.7pt;margin-top:9.55pt;height:28.6pt;width:7.45pt;z-index:25167564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" adj="468,10800">
                <v:fill on="f" focussize="0,0"/>
                <v:stroke color="#000000" joinstyle="miter"/>
                <v:imagedata o:title=""/>
                <o:lock v:ext="edit" aspectratio="f"/>
                <v:textbox>
                  <w:txbxContent>
                    <w:p>
                      <w:pPr>
                        <w:jc w:val="center"/>
                      </w:pPr>
                    </w:p>
                  </w:txbxContent>
                </v:textbox>
              </v:shape>
            </w:pict>
          </mc:Fallback>
        </mc:AlternateContent>
      </w:r>
      <w:r>
        <w:rPr>
          <w:szCs w:val="21"/>
        </w:rPr>
        <w:t xml:space="preserve">R H系列 </w:t>
      </w:r>
    </w:p>
    <w:p>
      <w:pPr>
        <w:ind w:firstLine="1890" w:firstLineChars="900"/>
        <w:rPr>
          <w:szCs w:val="21"/>
        </w:rPr>
      </w:pPr>
      <w:r>
        <mc:AlternateContent>
          <mc:Choice Requires="wps">
            <w:drawing>
              <wp:anchor distT="0" distB="0" distL="114300" distR="114300" simplePos="0" relativeHeight="251673600" behindDoc="0" locked="0" layoutInCell="1" allowOverlap="1">
                <wp:simplePos x="0" y="0"/>
                <wp:positionH relativeFrom="column">
                  <wp:posOffset>1039495</wp:posOffset>
                </wp:positionH>
                <wp:positionV relativeFrom="paragraph">
                  <wp:posOffset>69215</wp:posOffset>
                </wp:positionV>
                <wp:extent cx="76200" cy="512445"/>
                <wp:effectExtent l="38100" t="4445" r="0" b="16510"/>
                <wp:wrapNone/>
                <wp:docPr id="2" name="左大括号 17"/>
                <wp:cNvGraphicFramePr/>
                <a:graphic xmlns:a="http://schemas.openxmlformats.org/drawingml/2006/main">
                  <a:graphicData uri="http://schemas.microsoft.com/office/word/2010/wordprocessingShape">
                    <wps:wsp>
                      <wps:cNvSpPr/>
                      <wps:spPr>
                        <a:xfrm>
                          <a:off x="0" y="0"/>
                          <a:ext cx="76200" cy="512445"/>
                        </a:xfrm>
                        <a:prstGeom prst="leftBrace">
                          <a:avLst>
                            <a:gd name="adj1" fmla="val 8343"/>
                            <a:gd name="adj2" fmla="val 50000"/>
                          </a:avLst>
                        </a:prstGeom>
                        <a:noFill/>
                        <a:ln w="9525" cap="flat" cmpd="sng">
                          <a:solidFill>
                            <a:srgbClr val="000000"/>
                          </a:solidFill>
                          <a:prstDash val="solid"/>
                          <a:miter/>
                          <a:headEnd type="none" w="med" len="med"/>
                          <a:tailEnd type="none" w="med" len="med"/>
                        </a:ln>
                      </wps:spPr>
                      <wps:txbx>
                        <w:txbxContent>
                          <w:p>
                            <w:pPr>
                              <w:jc w:val="center"/>
                            </w:pPr>
                            <w:r>
                              <w:rPr>
                                <w:rFonts w:hint="eastAsia"/>
                              </w:rPr>
                              <w:t xml:space="preserve">   </w:t>
                            </w:r>
                          </w:p>
                        </w:txbxContent>
                      </wps:txbx>
                      <wps:bodyPr upright="1"/>
                    </wps:wsp>
                  </a:graphicData>
                </a:graphic>
              </wp:anchor>
            </w:drawing>
          </mc:Choice>
          <mc:Fallback>
            <w:pict>
              <v:shape id="左大括号 17" o:spid="_x0000_s1026" o:spt="87" type="#_x0000_t87" style="position:absolute;left:0pt;margin-left:81.85pt;margin-top:5.45pt;height:40.35pt;width:6pt;z-index:25167360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" adj="267,10800">
                <v:fill on="f" focussize="0,0"/>
                <v:stroke color="#000000" joinstyle="miter"/>
                <v:imagedata o:title=""/>
                <o:lock v:ext="edit" aspectratio="f"/>
                <v:textbox>
                  <w:txbxContent>
                    <w:p>
                      <w:pPr>
                        <w:jc w:val="center"/>
                      </w:pPr>
                      <w:r>
                        <w:rPr>
                          <w:rFonts w:hint="eastAsia"/>
                        </w:rPr>
                        <w:t xml:space="preserve">   </w:t>
                      </w:r>
                    </w:p>
                  </w:txbxContent>
                </v:textbox>
              </v:shape>
            </w:pict>
          </mc:Fallback>
        </mc:AlternateContent>
      </w:r>
      <w:r>
        <w:rPr>
          <w:szCs w:val="21"/>
        </w:rPr>
        <w:t>插件磁珠                立式系列：U型、V型、R型、W型</w:t>
      </w:r>
    </w:p>
    <w:p>
      <w:pPr>
        <w:ind w:firstLine="630" w:firstLineChars="300"/>
        <w:rPr>
          <w:szCs w:val="21"/>
        </w:rPr>
      </w:pPr>
      <w:r>
        <w:rPr>
          <w:szCs w:val="21"/>
        </w:rPr>
        <w:t xml:space="preserve">穿心磁珠                RID系列               </w:t>
      </w:r>
    </w:p>
    <w:p>
      <w:pPr>
        <w:ind w:firstLine="1890" w:firstLineChars="900"/>
        <w:rPr>
          <w:szCs w:val="21"/>
        </w:rPr>
      </w:pPr>
      <w:r>
        <w:rPr>
          <w:szCs w:val="21"/>
        </w:rPr>
        <w:t xml:space="preserve">贴片磁珠    SMB系列     </w:t>
      </w:r>
    </w:p>
    <w:p>
      <w:pPr>
        <w:pStyle w:val="302"/>
        <w:tabs>
          <w:tab w:val="left" w:pos="360"/>
        </w:tabs>
        <w:spacing w:before="156" w:after="156"/>
        <w:rPr>
          <w:rFonts w:ascii="Times New Roman"/>
        </w:rPr>
      </w:pPr>
      <w:bookmarkStart w:id="427" w:name="_Toc29395"/>
      <w:bookmarkStart w:id="428" w:name="_Toc25655"/>
      <w:bookmarkStart w:id="429" w:name="_Toc17614"/>
      <w:bookmarkStart w:id="430" w:name="_Toc29091"/>
      <w:bookmarkStart w:id="431" w:name="_Toc15598"/>
      <w:bookmarkStart w:id="432" w:name="_Toc32109"/>
      <w:bookmarkStart w:id="433" w:name="_Toc112937372"/>
      <w:bookmarkStart w:id="434" w:name="_Toc112679436"/>
      <w:bookmarkStart w:id="435" w:name="_Toc112678230"/>
      <w:bookmarkStart w:id="436" w:name="_Toc1707"/>
      <w:bookmarkStart w:id="437" w:name="_Toc26032"/>
      <w:bookmarkStart w:id="438" w:name="_Toc6816"/>
      <w:bookmarkStart w:id="439" w:name="_Toc112677725"/>
      <w:bookmarkStart w:id="440" w:name="_Toc112405520"/>
      <w:bookmarkStart w:id="441" w:name="_Toc112405364"/>
      <w:bookmarkStart w:id="442" w:name="_Toc1443"/>
      <w:r>
        <w:rPr>
          <w:rFonts w:ascii="Times New Roman"/>
        </w:rPr>
        <w:t>穿心磁珠按安装方式分类</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pPr>
        <w:pStyle w:val="261"/>
        <w:spacing w:before="156" w:after="156"/>
        <w:rPr>
          <w:rFonts w:ascii="Times New Roman"/>
        </w:rPr>
      </w:pPr>
      <w:bookmarkStart w:id="443" w:name="_Toc5824"/>
      <w:bookmarkStart w:id="444" w:name="_Toc2427"/>
      <w:bookmarkStart w:id="445" w:name="_Toc2115"/>
      <w:bookmarkStart w:id="446" w:name="_Toc29968"/>
      <w:bookmarkStart w:id="447" w:name="_Toc5896"/>
      <w:bookmarkStart w:id="448" w:name="_Toc3147"/>
      <w:bookmarkStart w:id="449" w:name="_Toc11711"/>
      <w:bookmarkStart w:id="450" w:name="_Toc14047"/>
      <w:bookmarkStart w:id="451" w:name="_Toc28079"/>
      <w:bookmarkStart w:id="452" w:name="_Toc3321"/>
      <w:bookmarkStart w:id="453" w:name="_Toc8436"/>
      <w:bookmarkStart w:id="454" w:name="_Toc30534"/>
      <w:bookmarkStart w:id="455" w:name="_Toc17815"/>
      <w:bookmarkStart w:id="456" w:name="_Toc22457"/>
      <w:bookmarkStart w:id="457" w:name="_Toc15964"/>
      <w:bookmarkStart w:id="458" w:name="_Toc1631"/>
      <w:bookmarkStart w:id="459" w:name="_Toc32382"/>
      <w:bookmarkStart w:id="460" w:name="_Toc22594"/>
      <w:bookmarkStart w:id="461" w:name="_Toc20801"/>
      <w:bookmarkStart w:id="462" w:name="_Toc26233"/>
      <w:bookmarkStart w:id="463" w:name="_Toc9962"/>
      <w:bookmarkStart w:id="464" w:name="_Toc25120"/>
      <w:bookmarkStart w:id="465" w:name="_Toc1131"/>
      <w:bookmarkStart w:id="466" w:name="_Toc28690"/>
      <w:bookmarkStart w:id="467" w:name="_Toc14449"/>
      <w:bookmarkStart w:id="468" w:name="_Toc22782"/>
      <w:bookmarkStart w:id="469" w:name="_Toc19659"/>
      <w:r>
        <w:rPr>
          <w:rFonts w:ascii="Times New Roman"/>
        </w:rPr>
        <w:t>按编带方式</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Pr>
          <w:rFonts w:ascii="Times New Roman"/>
        </w:rPr>
        <w:t>：</w:t>
      </w:r>
      <w:bookmarkEnd w:id="458"/>
      <w:bookmarkEnd w:id="459"/>
      <w:bookmarkEnd w:id="460"/>
      <w:bookmarkEnd w:id="461"/>
      <w:bookmarkEnd w:id="462"/>
      <w:bookmarkEnd w:id="463"/>
      <w:bookmarkEnd w:id="464"/>
      <w:bookmarkEnd w:id="465"/>
      <w:bookmarkEnd w:id="466"/>
      <w:bookmarkEnd w:id="467"/>
      <w:bookmarkEnd w:id="468"/>
      <w:bookmarkEnd w:id="469"/>
    </w:p>
    <w:p>
      <w:pPr>
        <w:pStyle w:val="258"/>
        <w:ind w:firstLine="420"/>
        <w:rPr>
          <w:rFonts w:ascii="Times New Roman"/>
        </w:rPr>
      </w:pPr>
      <w:r>
        <w:rPr>
          <w:rFonts w:ascii="Times New Roman"/>
        </w:rPr>
        <w:t>按编带方式可分为：卧式编带磁珠、立式编带磁珠、片式编带磁珠。</w:t>
      </w:r>
    </w:p>
    <w:p>
      <w:pPr>
        <w:pStyle w:val="260"/>
        <w:spacing w:before="156" w:after="156"/>
        <w:rPr>
          <w:rFonts w:ascii="Times New Roman"/>
        </w:rPr>
      </w:pPr>
      <w:bookmarkStart w:id="470" w:name="_Toc13944"/>
      <w:bookmarkStart w:id="471" w:name="_Toc112678205"/>
      <w:bookmarkStart w:id="472" w:name="_Toc112677700"/>
      <w:bookmarkStart w:id="473" w:name="_Toc7570"/>
      <w:bookmarkStart w:id="474" w:name="_Toc112937346"/>
      <w:bookmarkStart w:id="475" w:name="_Toc3296"/>
      <w:bookmarkStart w:id="476" w:name="_Toc30256"/>
      <w:bookmarkStart w:id="477" w:name="_Toc112679411"/>
      <w:bookmarkStart w:id="478" w:name="_Toc31744"/>
      <w:bookmarkStart w:id="479" w:name="_Toc855"/>
      <w:bookmarkStart w:id="480" w:name="_Toc112405339"/>
      <w:bookmarkStart w:id="481" w:name="_Toc11282"/>
      <w:bookmarkStart w:id="482" w:name="_Toc15923"/>
      <w:bookmarkStart w:id="483" w:name="_Toc12570"/>
      <w:bookmarkStart w:id="484" w:name="_Toc17163"/>
      <w:bookmarkStart w:id="485" w:name="_Toc31788"/>
      <w:bookmarkStart w:id="486" w:name="_Toc24275"/>
      <w:bookmarkStart w:id="487" w:name="_Toc12716"/>
      <w:bookmarkStart w:id="488" w:name="_Toc10549"/>
      <w:bookmarkStart w:id="489" w:name="_Toc20778"/>
      <w:bookmarkStart w:id="490" w:name="_Toc20396"/>
      <w:bookmarkStart w:id="491" w:name="_Toc7612"/>
      <w:bookmarkStart w:id="492" w:name="_Toc20265"/>
      <w:bookmarkStart w:id="493" w:name="_Toc8548"/>
      <w:bookmarkStart w:id="494" w:name="_Toc4386"/>
      <w:bookmarkStart w:id="495" w:name="_Toc23717"/>
      <w:bookmarkStart w:id="496" w:name="_Toc11910"/>
      <w:bookmarkStart w:id="497" w:name="_Toc12703"/>
      <w:bookmarkStart w:id="498" w:name="_Toc12357"/>
      <w:bookmarkStart w:id="499" w:name="_Toc14842"/>
      <w:bookmarkStart w:id="500" w:name="_Toc13796"/>
      <w:bookmarkStart w:id="501" w:name="_Toc19299"/>
      <w:bookmarkStart w:id="502" w:name="_Toc8493"/>
      <w:r>
        <w:rPr>
          <w:rFonts w:ascii="Times New Roman"/>
        </w:rPr>
        <w:t>产品命名</w:t>
      </w:r>
      <w:bookmarkEnd w:id="470"/>
      <w:bookmarkEnd w:id="471"/>
      <w:bookmarkEnd w:id="472"/>
      <w:bookmarkEnd w:id="473"/>
      <w:bookmarkEnd w:id="474"/>
      <w:bookmarkEnd w:id="475"/>
      <w:bookmarkEnd w:id="476"/>
      <w:bookmarkEnd w:id="477"/>
      <w:bookmarkEnd w:id="478"/>
      <w:bookmarkEnd w:id="479"/>
      <w:bookmarkEnd w:id="480"/>
      <w:bookmarkEnd w:id="481"/>
    </w:p>
    <w:p>
      <w:pPr>
        <w:pStyle w:val="261"/>
        <w:spacing w:before="156" w:after="156"/>
        <w:rPr>
          <w:rFonts w:ascii="Times New Roman"/>
        </w:rPr>
      </w:pPr>
      <w:bookmarkStart w:id="503" w:name="_Toc31501"/>
      <w:bookmarkStart w:id="504" w:name="_Toc6444"/>
      <w:bookmarkStart w:id="505" w:name="_Toc29510"/>
      <w:r>
        <w:rPr>
          <w:rFonts w:ascii="Times New Roman"/>
        </w:rPr>
        <w:t>插件磁珠</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pPr>
        <w:pStyle w:val="258"/>
        <w:ind w:firstLine="420"/>
        <w:rPr>
          <w:rFonts w:ascii="Times New Roman"/>
        </w:rPr>
      </w:pPr>
      <w:bookmarkStart w:id="506" w:name="OLE_LINK18"/>
      <w:r>
        <w:rPr>
          <w:rFonts w:ascii="Times New Roman"/>
        </w:rPr>
        <w:t>命名规则</w:t>
      </w:r>
      <w:bookmarkEnd w:id="506"/>
      <w:r>
        <w:rPr>
          <w:rFonts w:ascii="Times New Roman"/>
        </w:rPr>
        <w:t>为：</w:t>
      </w:r>
    </w:p>
    <w:p>
      <w:pPr>
        <w:pStyle w:val="258"/>
        <w:ind w:firstLine="420"/>
        <w:rPr>
          <w:rFonts w:ascii="Times New Roman"/>
        </w:rPr>
      </w:pPr>
      <w:r>
        <w:rPr>
          <w:rFonts w:ascii="Times New Roman"/>
          <w:u w:val="single"/>
        </w:rPr>
        <w:t>FB</w:t>
      </w:r>
      <w:r>
        <w:rPr>
          <w:rFonts w:ascii="Times New Roman"/>
        </w:rPr>
        <w:t xml:space="preserve">   </w:t>
      </w:r>
      <w:r>
        <w:rPr>
          <w:rFonts w:ascii="Times New Roman"/>
          <w:u w:val="single"/>
        </w:rPr>
        <w:t>S</w:t>
      </w:r>
      <w:r>
        <w:rPr>
          <w:rFonts w:ascii="Times New Roman"/>
        </w:rPr>
        <w:t xml:space="preserve">   </w:t>
      </w:r>
      <w:r>
        <w:rPr>
          <w:rFonts w:ascii="Times New Roman"/>
          <w:u w:val="single"/>
        </w:rPr>
        <w:t>RH</w:t>
      </w:r>
      <w:r>
        <w:rPr>
          <w:rFonts w:ascii="Times New Roman"/>
        </w:rPr>
        <w:t xml:space="preserve">  </w:t>
      </w:r>
      <w:r>
        <w:rPr>
          <w:rFonts w:ascii="Times New Roman"/>
          <w:u w:val="single"/>
        </w:rPr>
        <w:t>35 60 08</w:t>
      </w:r>
      <w:r>
        <w:rPr>
          <w:rFonts w:ascii="Times New Roman"/>
        </w:rPr>
        <w:t xml:space="preserve">  </w:t>
      </w:r>
      <w:r>
        <w:rPr>
          <w:rFonts w:ascii="Times New Roman"/>
          <w:u w:val="single"/>
        </w:rPr>
        <w:t>-T52</w:t>
      </w:r>
      <w:r>
        <w:rPr>
          <w:rFonts w:ascii="Times New Roman"/>
        </w:rPr>
        <w:t xml:space="preserve">    </w:t>
      </w:r>
      <w:r>
        <w:rPr>
          <w:rFonts w:ascii="Times New Roman"/>
          <w:u w:val="single"/>
        </w:rPr>
        <w:t>T</w:t>
      </w:r>
      <w:r>
        <w:rPr>
          <w:rFonts w:ascii="Times New Roman"/>
        </w:rPr>
        <w:t xml:space="preserve">    </w:t>
      </w:r>
    </w:p>
    <w:p>
      <w:pPr>
        <w:pStyle w:val="258"/>
        <w:ind w:firstLine="540" w:firstLineChars="300"/>
        <w:rPr>
          <w:rFonts w:ascii="Times New Roman"/>
          <w:sz w:val="18"/>
          <w:szCs w:val="18"/>
        </w:rPr>
      </w:pPr>
      <w:r>
        <w:rPr>
          <w:rFonts w:ascii="Segoe UI Symbol" w:hAnsi="Segoe UI Symbol" w:cs="Segoe UI Symbol" w:eastAsiaTheme="minorEastAsia"/>
          <w:sz w:val="18"/>
          <w:szCs w:val="18"/>
        </w:rPr>
        <w:t>➊</w:t>
      </w:r>
      <w:r>
        <w:rPr>
          <w:rFonts w:ascii="Times New Roman" w:eastAsiaTheme="minorEastAsia"/>
          <w:sz w:val="18"/>
          <w:szCs w:val="18"/>
        </w:rPr>
        <w:t xml:space="preserve">    </w:t>
      </w:r>
      <w:r>
        <w:rPr>
          <w:rFonts w:ascii="Segoe UI Symbol" w:hAnsi="Segoe UI Symbol" w:cs="Segoe UI Symbol" w:eastAsiaTheme="minorEastAsia"/>
          <w:sz w:val="18"/>
          <w:szCs w:val="18"/>
        </w:rPr>
        <w:t>➋</w:t>
      </w:r>
      <w:r>
        <w:rPr>
          <w:rFonts w:ascii="Times New Roman" w:eastAsiaTheme="minorEastAsia"/>
          <w:sz w:val="18"/>
          <w:szCs w:val="18"/>
        </w:rPr>
        <w:t xml:space="preserve">    </w:t>
      </w:r>
      <w:r>
        <w:rPr>
          <w:rFonts w:ascii="Segoe UI Symbol" w:hAnsi="Segoe UI Symbol" w:cs="Segoe UI Symbol" w:eastAsiaTheme="minorEastAsia"/>
          <w:sz w:val="18"/>
          <w:szCs w:val="18"/>
        </w:rPr>
        <w:t>➌</w:t>
      </w:r>
      <w:r>
        <w:rPr>
          <w:rFonts w:ascii="Times New Roman" w:eastAsiaTheme="minorEastAsia"/>
          <w:sz w:val="18"/>
          <w:szCs w:val="18"/>
        </w:rPr>
        <w:t xml:space="preserve">      </w:t>
      </w:r>
      <w:r>
        <w:rPr>
          <w:rFonts w:ascii="Segoe UI Symbol" w:hAnsi="Segoe UI Symbol" w:cs="Segoe UI Symbol" w:eastAsiaTheme="minorEastAsia"/>
          <w:sz w:val="18"/>
          <w:szCs w:val="18"/>
        </w:rPr>
        <w:t>➍</w:t>
      </w:r>
      <w:r>
        <w:rPr>
          <w:rFonts w:ascii="Times New Roman" w:eastAsiaTheme="minorEastAsia"/>
          <w:sz w:val="18"/>
          <w:szCs w:val="18"/>
        </w:rPr>
        <w:t xml:space="preserve">       </w:t>
      </w:r>
      <w:r>
        <w:rPr>
          <w:rFonts w:ascii="Segoe UI Symbol" w:hAnsi="Segoe UI Symbol" w:cs="Segoe UI Symbol" w:eastAsiaTheme="minorEastAsia"/>
          <w:sz w:val="18"/>
          <w:szCs w:val="18"/>
        </w:rPr>
        <w:t>➎</w:t>
      </w:r>
      <w:r>
        <w:rPr>
          <w:rFonts w:ascii="Times New Roman" w:eastAsiaTheme="minorEastAsia"/>
          <w:sz w:val="18"/>
          <w:szCs w:val="18"/>
        </w:rPr>
        <w:t xml:space="preserve">     </w:t>
      </w:r>
      <w:r>
        <w:rPr>
          <w:rFonts w:ascii="Segoe UI Symbol" w:hAnsi="Segoe UI Symbol" w:cs="Segoe UI Symbol" w:eastAsiaTheme="minorEastAsia"/>
          <w:sz w:val="18"/>
          <w:szCs w:val="18"/>
        </w:rPr>
        <w:t>➏</w:t>
      </w:r>
      <w:r>
        <w:rPr>
          <w:rFonts w:ascii="Times New Roman" w:eastAsiaTheme="minorEastAsia"/>
          <w:sz w:val="18"/>
          <w:szCs w:val="18"/>
        </w:rPr>
        <w:t xml:space="preserve">    </w:t>
      </w:r>
    </w:p>
    <w:p>
      <w:pPr>
        <w:pStyle w:val="258"/>
        <w:ind w:firstLine="360"/>
        <w:rPr>
          <w:rFonts w:ascii="Times New Roman"/>
          <w:sz w:val="18"/>
          <w:szCs w:val="18"/>
        </w:rPr>
      </w:pPr>
      <w:r>
        <w:rPr>
          <w:rFonts w:ascii="Segoe UI Symbol" w:hAnsi="Segoe UI Symbol" w:cs="Segoe UI Symbol"/>
          <w:sz w:val="18"/>
          <w:szCs w:val="18"/>
        </w:rPr>
        <w:t>➊</w:t>
      </w:r>
      <w:r>
        <w:rPr>
          <w:rFonts w:ascii="Times New Roman"/>
          <w:sz w:val="18"/>
          <w:szCs w:val="18"/>
        </w:rPr>
        <w:t xml:space="preserve"> 产品主称：FB 铁氧体磁珠</w:t>
      </w:r>
      <w:bookmarkStart w:id="507" w:name="OLE_LINK2"/>
      <w:r>
        <w:rPr>
          <w:rFonts w:ascii="Times New Roman"/>
          <w:sz w:val="18"/>
          <w:szCs w:val="18"/>
        </w:rPr>
        <w:t>Ferrite</w:t>
      </w:r>
      <w:bookmarkEnd w:id="507"/>
      <w:r>
        <w:rPr>
          <w:rFonts w:ascii="Times New Roman"/>
          <w:sz w:val="18"/>
          <w:szCs w:val="18"/>
        </w:rPr>
        <w:t xml:space="preserve"> Bead</w:t>
      </w:r>
    </w:p>
    <w:p>
      <w:pPr>
        <w:pStyle w:val="258"/>
        <w:ind w:firstLine="360"/>
        <w:rPr>
          <w:rFonts w:ascii="Times New Roman"/>
          <w:sz w:val="18"/>
          <w:szCs w:val="18"/>
        </w:rPr>
      </w:pPr>
      <w:r>
        <w:rPr>
          <w:rFonts w:ascii="Segoe UI Symbol" w:hAnsi="Segoe UI Symbol" w:cs="Segoe UI Symbol" w:eastAsiaTheme="minorEastAsia"/>
          <w:sz w:val="18"/>
          <w:szCs w:val="18"/>
        </w:rPr>
        <w:t>➋</w:t>
      </w:r>
      <w:r>
        <w:rPr>
          <w:rFonts w:ascii="Times New Roman" w:eastAsiaTheme="minorEastAsia"/>
          <w:sz w:val="18"/>
          <w:szCs w:val="18"/>
        </w:rPr>
        <w:t xml:space="preserve"> </w:t>
      </w:r>
      <w:r>
        <w:rPr>
          <w:rFonts w:ascii="Times New Roman"/>
          <w:sz w:val="18"/>
          <w:szCs w:val="18"/>
        </w:rPr>
        <w:t>磁心数量：S为单磁心Single；D为双磁心Double</w:t>
      </w:r>
    </w:p>
    <w:p>
      <w:pPr>
        <w:pStyle w:val="258"/>
        <w:ind w:firstLine="360"/>
        <w:rPr>
          <w:rFonts w:ascii="Times New Roman"/>
          <w:sz w:val="18"/>
          <w:szCs w:val="18"/>
        </w:rPr>
      </w:pPr>
      <w:r>
        <w:rPr>
          <w:rFonts w:ascii="Segoe UI Symbol" w:hAnsi="Segoe UI Symbol" w:cs="Segoe UI Symbol" w:eastAsiaTheme="minorEastAsia"/>
          <w:sz w:val="18"/>
          <w:szCs w:val="18"/>
        </w:rPr>
        <w:t>➌</w:t>
      </w:r>
      <w:r>
        <w:rPr>
          <w:rFonts w:ascii="Times New Roman" w:eastAsiaTheme="minorEastAsia"/>
          <w:sz w:val="18"/>
          <w:szCs w:val="18"/>
        </w:rPr>
        <w:t xml:space="preserve"> </w:t>
      </w:r>
      <w:r>
        <w:rPr>
          <w:rFonts w:ascii="Times New Roman"/>
          <w:sz w:val="18"/>
          <w:szCs w:val="18"/>
        </w:rPr>
        <w:t>系列代码：RH系列和RID系列</w:t>
      </w:r>
    </w:p>
    <w:p>
      <w:pPr>
        <w:pStyle w:val="258"/>
        <w:ind w:firstLine="360"/>
        <w:rPr>
          <w:rFonts w:ascii="Times New Roman"/>
          <w:sz w:val="18"/>
          <w:szCs w:val="18"/>
        </w:rPr>
      </w:pPr>
      <w:r>
        <w:rPr>
          <w:rFonts w:ascii="Segoe UI Symbol" w:hAnsi="Segoe UI Symbol" w:cs="Segoe UI Symbol" w:eastAsiaTheme="minorEastAsia"/>
          <w:sz w:val="18"/>
          <w:szCs w:val="18"/>
        </w:rPr>
        <w:t>➍</w:t>
      </w:r>
      <w:r>
        <w:rPr>
          <w:rFonts w:ascii="Times New Roman" w:eastAsiaTheme="minorEastAsia"/>
          <w:sz w:val="18"/>
          <w:szCs w:val="18"/>
        </w:rPr>
        <w:t xml:space="preserve"> </w:t>
      </w:r>
      <w:r>
        <w:rPr>
          <w:rFonts w:ascii="Times New Roman"/>
          <w:sz w:val="18"/>
          <w:szCs w:val="18"/>
        </w:rPr>
        <w:t xml:space="preserve">磁心尺寸：见附录A                                                                  </w:t>
      </w:r>
    </w:p>
    <w:p>
      <w:pPr>
        <w:pStyle w:val="258"/>
        <w:ind w:firstLine="360"/>
        <w:rPr>
          <w:rFonts w:ascii="Times New Roman"/>
          <w:sz w:val="18"/>
          <w:szCs w:val="18"/>
        </w:rPr>
      </w:pPr>
      <w:r>
        <w:rPr>
          <w:rFonts w:ascii="Segoe UI Symbol" w:hAnsi="Segoe UI Symbol" w:cs="Segoe UI Symbol" w:eastAsiaTheme="minorEastAsia"/>
          <w:sz w:val="18"/>
          <w:szCs w:val="18"/>
        </w:rPr>
        <w:t>➎</w:t>
      </w:r>
      <w:r>
        <w:rPr>
          <w:rFonts w:ascii="Times New Roman" w:eastAsiaTheme="minorEastAsia"/>
          <w:sz w:val="18"/>
          <w:szCs w:val="18"/>
        </w:rPr>
        <w:t xml:space="preserve"> </w:t>
      </w:r>
      <w:r>
        <w:rPr>
          <w:rFonts w:ascii="Times New Roman"/>
          <w:sz w:val="18"/>
          <w:szCs w:val="18"/>
        </w:rPr>
        <w:t xml:space="preserve">引线形状：T52、T26、U、V、R、W型，详见5.1产品形状                                                             </w:t>
      </w:r>
    </w:p>
    <w:p>
      <w:pPr>
        <w:pStyle w:val="258"/>
        <w:ind w:firstLine="360"/>
        <w:rPr>
          <w:rFonts w:ascii="Times New Roman"/>
          <w:sz w:val="15"/>
          <w:szCs w:val="15"/>
        </w:rPr>
      </w:pPr>
      <w:r>
        <w:rPr>
          <w:rFonts w:ascii="Segoe UI Symbol" w:hAnsi="Segoe UI Symbol" w:cs="Segoe UI Symbol" w:eastAsiaTheme="minorEastAsia"/>
          <w:sz w:val="18"/>
          <w:szCs w:val="18"/>
        </w:rPr>
        <w:t>➏</w:t>
      </w:r>
      <w:r>
        <w:rPr>
          <w:rFonts w:ascii="Times New Roman" w:eastAsiaTheme="minorEastAsia"/>
          <w:sz w:val="18"/>
          <w:szCs w:val="18"/>
        </w:rPr>
        <w:t xml:space="preserve"> </w:t>
      </w:r>
      <w:r>
        <w:rPr>
          <w:rFonts w:ascii="Times New Roman"/>
          <w:sz w:val="18"/>
          <w:szCs w:val="18"/>
        </w:rPr>
        <w:t>包装方式：T为编带包装，B为散件包装</w:t>
      </w:r>
    </w:p>
    <w:p>
      <w:pPr>
        <w:jc w:val="center"/>
      </w:pPr>
    </w:p>
    <w:p>
      <w:pPr>
        <w:pStyle w:val="306"/>
        <w:rPr>
          <w:rFonts w:ascii="Times New Roman"/>
        </w:rPr>
      </w:pPr>
      <w:r>
        <w:t>FBS RH 356008-T52，表示为RH 3.5 mm</w:t>
      </w:r>
      <m:oMath>
        <m:r>
          <m:rPr>
            <m:sty m:val="p"/>
          </m:rPr>
          <w:rPr>
            <w:rFonts w:ascii="Cambria Math" w:hAnsi="Cambria Math"/>
          </w:rPr>
          <m:t>×</m:t>
        </m:r>
      </m:oMath>
      <w:r>
        <w:t>6.0 mm</w:t>
      </w:r>
      <m:oMath>
        <m:r>
          <m:rPr>
            <m:sty m:val="p"/>
          </m:rPr>
          <w:rPr>
            <w:rFonts w:ascii="Cambria Math" w:hAnsi="Cambria Math"/>
          </w:rPr>
          <m:t>×</m:t>
        </m:r>
      </m:oMath>
      <w:r>
        <w:t>0.8 mm卧式引线长52 mm编带磁珠。</w:t>
      </w:r>
    </w:p>
    <w:p>
      <w:pPr>
        <w:pStyle w:val="306"/>
        <w:rPr>
          <w:rFonts w:ascii="Times New Roman"/>
        </w:rPr>
      </w:pPr>
      <w:r>
        <w:rPr>
          <w:rFonts w:ascii="Times New Roman"/>
        </w:rPr>
        <w:t>FBD RH 356008-WT，表示为RH 3.5 mm</w:t>
      </w:r>
      <m:oMath>
        <m:r>
          <m:rPr>
            <m:sty m:val="p"/>
          </m:rPr>
          <w:rPr>
            <w:rFonts w:ascii="Cambria Math" w:hAnsi="Cambria Math"/>
          </w:rPr>
          <m:t>×</m:t>
        </m:r>
      </m:oMath>
      <w:r>
        <w:rPr>
          <w:rFonts w:ascii="Times New Roman"/>
        </w:rPr>
        <w:t>6.0 mm</w:t>
      </w:r>
      <m:oMath>
        <m:r>
          <m:rPr>
            <m:sty m:val="p"/>
          </m:rPr>
          <w:rPr>
            <w:rFonts w:ascii="Cambria Math" w:hAnsi="Cambria Math"/>
          </w:rPr>
          <m:t>×</m:t>
        </m:r>
      </m:oMath>
      <w:r>
        <w:rPr>
          <w:rFonts w:ascii="Times New Roman"/>
        </w:rPr>
        <w:t>0.8 mm双磁心编带磁珠。</w:t>
      </w:r>
    </w:p>
    <w:p>
      <w:pPr>
        <w:pStyle w:val="306"/>
        <w:rPr>
          <w:rFonts w:ascii="Times New Roman"/>
        </w:rPr>
      </w:pPr>
      <w:r>
        <w:rPr>
          <w:rFonts w:ascii="Times New Roman"/>
        </w:rPr>
        <w:t>FBS RID 237575-UT，表示为RID 2.3 mm</w:t>
      </w:r>
      <m:oMath>
        <m:r>
          <m:rPr>
            <m:sty m:val="p"/>
          </m:rPr>
          <w:rPr>
            <w:rFonts w:ascii="Cambria Math" w:hAnsi="Cambria Math"/>
          </w:rPr>
          <m:t>×</m:t>
        </m:r>
      </m:oMath>
      <w:r>
        <w:rPr>
          <w:rFonts w:ascii="Times New Roman"/>
        </w:rPr>
        <w:t>7.5 mm</w:t>
      </w:r>
      <m:oMath>
        <m:r>
          <m:rPr>
            <m:sty m:val="p"/>
          </m:rPr>
          <w:rPr>
            <w:rFonts w:ascii="Cambria Math" w:hAnsi="Cambria Math"/>
          </w:rPr>
          <m:t>×</m:t>
        </m:r>
      </m:oMath>
      <w:r>
        <w:rPr>
          <w:rFonts w:ascii="Times New Roman"/>
        </w:rPr>
        <w:t>7.5 mm标准型立式编带磁珠。</w:t>
      </w:r>
    </w:p>
    <w:p>
      <w:pPr>
        <w:pStyle w:val="261"/>
        <w:spacing w:before="156" w:after="156"/>
        <w:rPr>
          <w:rFonts w:ascii="Times New Roman"/>
        </w:rPr>
      </w:pPr>
      <w:bookmarkStart w:id="508" w:name="_Toc23436"/>
      <w:bookmarkStart w:id="509" w:name="_Toc23580"/>
      <w:bookmarkStart w:id="510" w:name="_Toc29179"/>
      <w:r>
        <w:rPr>
          <w:rFonts w:ascii="Times New Roman"/>
        </w:rPr>
        <w:t>贴片磁珠</w:t>
      </w:r>
      <w:bookmarkEnd w:id="508"/>
      <w:bookmarkEnd w:id="509"/>
      <w:bookmarkEnd w:id="510"/>
    </w:p>
    <w:p>
      <w:pPr>
        <w:pStyle w:val="258"/>
        <w:ind w:firstLine="420"/>
        <w:rPr>
          <w:rFonts w:ascii="Times New Roman"/>
        </w:rPr>
      </w:pPr>
      <w:r>
        <w:rPr>
          <w:rFonts w:ascii="Times New Roman"/>
        </w:rPr>
        <w:t>命名规则为：</w:t>
      </w:r>
    </w:p>
    <w:p>
      <w:pPr>
        <w:pStyle w:val="258"/>
        <w:ind w:firstLine="420"/>
        <w:rPr>
          <w:rFonts w:ascii="Times New Roman"/>
          <w:szCs w:val="21"/>
        </w:rPr>
      </w:pPr>
      <w:r>
        <w:rPr>
          <w:rFonts w:ascii="Times New Roman"/>
          <w:szCs w:val="21"/>
          <w:u w:val="single"/>
        </w:rPr>
        <w:t>FB</w:t>
      </w:r>
      <w:r>
        <w:rPr>
          <w:rFonts w:ascii="Times New Roman"/>
          <w:szCs w:val="21"/>
        </w:rPr>
        <w:t xml:space="preserve">     </w:t>
      </w:r>
      <w:r>
        <w:rPr>
          <w:rFonts w:ascii="Times New Roman"/>
          <w:szCs w:val="21"/>
          <w:u w:val="single"/>
        </w:rPr>
        <w:t>S</w:t>
      </w:r>
      <w:r>
        <w:rPr>
          <w:rFonts w:ascii="Times New Roman"/>
          <w:szCs w:val="21"/>
        </w:rPr>
        <w:t xml:space="preserve">    </w:t>
      </w:r>
      <w:r>
        <w:rPr>
          <w:rFonts w:ascii="Times New Roman"/>
          <w:szCs w:val="21"/>
          <w:u w:val="single"/>
        </w:rPr>
        <w:t>SMB</w:t>
      </w:r>
      <w:r>
        <w:rPr>
          <w:rFonts w:ascii="Times New Roman"/>
          <w:szCs w:val="21"/>
        </w:rPr>
        <w:t xml:space="preserve">    </w:t>
      </w:r>
      <w:r>
        <w:rPr>
          <w:rFonts w:ascii="Times New Roman"/>
          <w:u w:val="single"/>
        </w:rPr>
        <w:t>85 30 25</w:t>
      </w:r>
      <w:r>
        <w:rPr>
          <w:rFonts w:ascii="Times New Roman"/>
          <w:szCs w:val="21"/>
        </w:rPr>
        <w:t xml:space="preserve">   </w:t>
      </w:r>
      <w:r>
        <w:rPr>
          <w:rFonts w:ascii="Times New Roman"/>
          <w:szCs w:val="21"/>
          <w:u w:val="single"/>
        </w:rPr>
        <w:t>-J</w:t>
      </w:r>
      <w:r>
        <w:rPr>
          <w:rFonts w:ascii="Times New Roman"/>
          <w:szCs w:val="21"/>
        </w:rPr>
        <w:tab/>
      </w:r>
    </w:p>
    <w:p>
      <w:pPr>
        <w:pStyle w:val="258"/>
        <w:ind w:firstLine="360"/>
        <w:rPr>
          <w:rFonts w:ascii="Times New Roman"/>
        </w:rPr>
      </w:pPr>
      <w:r>
        <w:rPr>
          <w:rFonts w:ascii="Segoe UI Symbol" w:hAnsi="Segoe UI Symbol" w:cs="Segoe UI Symbol" w:eastAsiaTheme="minorEastAsia"/>
          <w:sz w:val="18"/>
          <w:szCs w:val="18"/>
        </w:rPr>
        <w:t>➊</w:t>
      </w:r>
      <w:r>
        <w:rPr>
          <w:rFonts w:ascii="Times New Roman" w:eastAsiaTheme="minorEastAsia"/>
          <w:sz w:val="18"/>
          <w:szCs w:val="18"/>
        </w:rPr>
        <w:t xml:space="preserve">       </w:t>
      </w:r>
      <w:r>
        <w:rPr>
          <w:rFonts w:ascii="Segoe UI Symbol" w:hAnsi="Segoe UI Symbol" w:cs="Segoe UI Symbol" w:eastAsiaTheme="minorEastAsia"/>
          <w:sz w:val="18"/>
          <w:szCs w:val="18"/>
        </w:rPr>
        <w:t>➋</w:t>
      </w:r>
      <w:r>
        <w:rPr>
          <w:rFonts w:ascii="Times New Roman" w:eastAsiaTheme="minorEastAsia"/>
          <w:sz w:val="18"/>
          <w:szCs w:val="18"/>
        </w:rPr>
        <w:t xml:space="preserve">     </w:t>
      </w:r>
      <w:r>
        <w:rPr>
          <w:rFonts w:ascii="Segoe UI Symbol" w:hAnsi="Segoe UI Symbol" w:cs="Segoe UI Symbol" w:eastAsiaTheme="minorEastAsia"/>
          <w:sz w:val="18"/>
          <w:szCs w:val="18"/>
        </w:rPr>
        <w:t>➌</w:t>
      </w:r>
      <w:r>
        <w:rPr>
          <w:rFonts w:ascii="Times New Roman" w:eastAsiaTheme="minorEastAsia"/>
          <w:sz w:val="18"/>
          <w:szCs w:val="18"/>
        </w:rPr>
        <w:t xml:space="preserve">        </w:t>
      </w:r>
      <w:r>
        <w:rPr>
          <w:rFonts w:ascii="Segoe UI Symbol" w:hAnsi="Segoe UI Symbol" w:cs="Segoe UI Symbol" w:eastAsiaTheme="minorEastAsia"/>
          <w:sz w:val="18"/>
          <w:szCs w:val="18"/>
        </w:rPr>
        <w:t>➍</w:t>
      </w:r>
      <w:r>
        <w:rPr>
          <w:rFonts w:ascii="Times New Roman" w:eastAsiaTheme="minorEastAsia"/>
          <w:sz w:val="18"/>
          <w:szCs w:val="18"/>
        </w:rPr>
        <w:t xml:space="preserve">         </w:t>
      </w:r>
      <w:r>
        <w:rPr>
          <w:rFonts w:ascii="Segoe UI Symbol" w:hAnsi="Segoe UI Symbol" w:cs="Segoe UI Symbol" w:eastAsiaTheme="minorEastAsia"/>
          <w:sz w:val="18"/>
          <w:szCs w:val="18"/>
        </w:rPr>
        <w:t>➎</w:t>
      </w:r>
    </w:p>
    <w:p>
      <w:pPr>
        <w:pStyle w:val="258"/>
        <w:ind w:firstLine="360"/>
        <w:rPr>
          <w:rFonts w:ascii="Times New Roman"/>
          <w:sz w:val="18"/>
          <w:szCs w:val="18"/>
        </w:rPr>
      </w:pPr>
      <w:r>
        <w:rPr>
          <w:rFonts w:ascii="Segoe UI Symbol" w:hAnsi="Segoe UI Symbol" w:cs="Segoe UI Symbol"/>
          <w:sz w:val="18"/>
          <w:szCs w:val="18"/>
        </w:rPr>
        <w:t>➊</w:t>
      </w:r>
      <w:r>
        <w:rPr>
          <w:rFonts w:ascii="Times New Roman"/>
          <w:sz w:val="18"/>
          <w:szCs w:val="18"/>
        </w:rPr>
        <w:t xml:space="preserve"> 产品主称：FB 铁氧体磁珠Ferrite Bead</w:t>
      </w:r>
    </w:p>
    <w:p>
      <w:pPr>
        <w:pStyle w:val="258"/>
        <w:ind w:firstLine="360"/>
        <w:rPr>
          <w:rFonts w:ascii="Times New Roman"/>
          <w:sz w:val="18"/>
          <w:szCs w:val="18"/>
        </w:rPr>
      </w:pPr>
      <w:r>
        <w:rPr>
          <w:rFonts w:ascii="Segoe UI Symbol" w:hAnsi="Segoe UI Symbol" w:cs="Segoe UI Symbol" w:eastAsiaTheme="minorEastAsia"/>
          <w:sz w:val="18"/>
          <w:szCs w:val="18"/>
        </w:rPr>
        <w:t>➋</w:t>
      </w:r>
      <w:r>
        <w:rPr>
          <w:rFonts w:ascii="Times New Roman" w:eastAsiaTheme="minorEastAsia"/>
          <w:sz w:val="18"/>
          <w:szCs w:val="18"/>
        </w:rPr>
        <w:t xml:space="preserve"> </w:t>
      </w:r>
      <w:r>
        <w:rPr>
          <w:rFonts w:ascii="Times New Roman"/>
          <w:sz w:val="18"/>
          <w:szCs w:val="18"/>
        </w:rPr>
        <w:t>磁心孔数量：S 单孔Single；D 双孔Double</w:t>
      </w:r>
    </w:p>
    <w:p>
      <w:pPr>
        <w:pStyle w:val="258"/>
        <w:ind w:firstLine="360"/>
        <w:rPr>
          <w:rFonts w:ascii="Times New Roman"/>
          <w:sz w:val="18"/>
          <w:szCs w:val="18"/>
        </w:rPr>
      </w:pPr>
      <w:r>
        <w:rPr>
          <w:rFonts w:ascii="Segoe UI Symbol" w:hAnsi="Segoe UI Symbol" w:cs="Segoe UI Symbol" w:eastAsiaTheme="minorEastAsia"/>
          <w:sz w:val="18"/>
          <w:szCs w:val="18"/>
        </w:rPr>
        <w:t>➌</w:t>
      </w:r>
      <w:r>
        <w:rPr>
          <w:rFonts w:ascii="Times New Roman" w:eastAsiaTheme="minorEastAsia"/>
          <w:sz w:val="18"/>
          <w:szCs w:val="18"/>
        </w:rPr>
        <w:t xml:space="preserve"> </w:t>
      </w:r>
      <w:r>
        <w:rPr>
          <w:rFonts w:ascii="Times New Roman"/>
          <w:sz w:val="18"/>
          <w:szCs w:val="18"/>
        </w:rPr>
        <w:t>系列代码：SMB 贴片磁珠</w:t>
      </w:r>
      <w:r>
        <w:rPr>
          <w:rFonts w:ascii="Times New Roman"/>
          <w:sz w:val="18"/>
          <w:szCs w:val="18"/>
          <w:shd w:val="clear" w:color="auto" w:fill="F7F8FA"/>
        </w:rPr>
        <w:t>Surface Mounted Bead</w:t>
      </w:r>
    </w:p>
    <w:p>
      <w:pPr>
        <w:pStyle w:val="258"/>
        <w:ind w:firstLine="360"/>
        <w:rPr>
          <w:rFonts w:ascii="Times New Roman"/>
          <w:sz w:val="18"/>
          <w:szCs w:val="18"/>
        </w:rPr>
      </w:pPr>
      <w:r>
        <w:rPr>
          <w:rFonts w:ascii="Segoe UI Symbol" w:hAnsi="Segoe UI Symbol" w:cs="Segoe UI Symbol" w:eastAsiaTheme="minorEastAsia"/>
          <w:sz w:val="18"/>
          <w:szCs w:val="18"/>
        </w:rPr>
        <w:t>➍</w:t>
      </w:r>
      <w:r>
        <w:rPr>
          <w:rFonts w:ascii="Times New Roman" w:eastAsiaTheme="minorEastAsia"/>
          <w:sz w:val="18"/>
          <w:szCs w:val="18"/>
        </w:rPr>
        <w:t xml:space="preserve"> </w:t>
      </w:r>
      <w:r>
        <w:rPr>
          <w:rFonts w:ascii="Times New Roman"/>
          <w:sz w:val="18"/>
          <w:szCs w:val="18"/>
        </w:rPr>
        <w:t>磁心尺寸：见附录A</w:t>
      </w:r>
    </w:p>
    <w:p>
      <w:pPr>
        <w:pStyle w:val="258"/>
        <w:ind w:firstLine="360"/>
        <w:rPr>
          <w:rFonts w:ascii="Times New Roman"/>
        </w:rPr>
      </w:pPr>
      <w:r>
        <w:rPr>
          <w:rFonts w:ascii="Segoe UI Symbol" w:hAnsi="Segoe UI Symbol" w:cs="Segoe UI Symbol" w:eastAsiaTheme="minorEastAsia"/>
          <w:sz w:val="18"/>
          <w:szCs w:val="18"/>
        </w:rPr>
        <w:t>➎</w:t>
      </w:r>
      <w:r>
        <w:rPr>
          <w:rFonts w:ascii="Times New Roman" w:eastAsiaTheme="minorEastAsia"/>
          <w:sz w:val="18"/>
          <w:szCs w:val="18"/>
        </w:rPr>
        <w:t xml:space="preserve"> </w:t>
      </w:r>
      <w:r>
        <w:rPr>
          <w:rFonts w:ascii="Times New Roman"/>
          <w:sz w:val="18"/>
          <w:szCs w:val="18"/>
        </w:rPr>
        <w:t>包装方式：J为卷装</w:t>
      </w:r>
    </w:p>
    <w:p>
      <w:pPr>
        <w:pStyle w:val="306"/>
        <w:rPr>
          <w:rFonts w:ascii="Times New Roman"/>
        </w:rPr>
      </w:pPr>
      <w:r>
        <w:rPr>
          <w:rFonts w:ascii="Times New Roman"/>
        </w:rPr>
        <w:t>FB S SMB 853025-J，表示为SMB 8.5 mm</w:t>
      </w:r>
      <m:oMath>
        <m:r>
          <m:rPr>
            <m:sty m:val="p"/>
          </m:rPr>
          <w:rPr>
            <w:rFonts w:ascii="Cambria Math" w:hAnsi="Cambria Math"/>
          </w:rPr>
          <m:t>×</m:t>
        </m:r>
      </m:oMath>
      <w:r>
        <w:rPr>
          <w:rFonts w:ascii="Times New Roman"/>
        </w:rPr>
        <w:t>3.0 mm</w:t>
      </w:r>
      <m:oMath>
        <m:r>
          <m:rPr>
            <m:sty m:val="p"/>
          </m:rPr>
          <w:rPr>
            <w:rFonts w:ascii="Cambria Math" w:hAnsi="Cambria Math"/>
          </w:rPr>
          <m:t>×</m:t>
        </m:r>
      </m:oMath>
      <w:r>
        <w:rPr>
          <w:rFonts w:ascii="Times New Roman"/>
        </w:rPr>
        <w:t>2.5 mm贴片磁珠。</w:t>
      </w:r>
    </w:p>
    <w:p>
      <w:pPr>
        <w:pStyle w:val="306"/>
        <w:rPr>
          <w:rFonts w:ascii="Times New Roman"/>
        </w:rPr>
      </w:pPr>
      <w:r>
        <w:rPr>
          <w:rFonts w:ascii="Times New Roman"/>
        </w:rPr>
        <w:t>FB D SMB 853025-J，表示为SMB 8.5 mm</w:t>
      </w:r>
      <m:oMath>
        <m:r>
          <m:rPr>
            <m:sty m:val="p"/>
          </m:rPr>
          <w:rPr>
            <w:rFonts w:ascii="Cambria Math" w:hAnsi="Cambria Math"/>
          </w:rPr>
          <m:t>×</m:t>
        </m:r>
      </m:oMath>
      <w:r>
        <w:rPr>
          <w:rFonts w:ascii="Times New Roman"/>
        </w:rPr>
        <w:t>5.6 mm</w:t>
      </w:r>
      <m:oMath>
        <m:r>
          <m:rPr>
            <m:sty m:val="p"/>
          </m:rPr>
          <w:rPr>
            <w:rFonts w:ascii="Cambria Math" w:hAnsi="Cambria Math"/>
          </w:rPr>
          <m:t>×</m:t>
        </m:r>
      </m:oMath>
      <w:r>
        <w:rPr>
          <w:rFonts w:ascii="Times New Roman"/>
        </w:rPr>
        <w:t>2.5 mm双孔贴片磁珠。</w:t>
      </w:r>
      <w:bookmarkStart w:id="511" w:name="_Toc11191"/>
      <w:bookmarkStart w:id="512" w:name="_Toc1454"/>
      <w:bookmarkStart w:id="513" w:name="_Toc13575"/>
      <w:bookmarkStart w:id="514" w:name="_Toc21287"/>
      <w:bookmarkStart w:id="515" w:name="_Toc5675"/>
      <w:bookmarkStart w:id="516" w:name="_Toc28193"/>
      <w:bookmarkStart w:id="517" w:name="_Toc19041"/>
      <w:bookmarkStart w:id="518" w:name="_Toc25086"/>
      <w:bookmarkStart w:id="519" w:name="_Toc18322"/>
      <w:bookmarkStart w:id="520" w:name="_Toc27435"/>
      <w:bookmarkStart w:id="521" w:name="_Toc20112"/>
      <w:bookmarkStart w:id="522" w:name="_Toc28267"/>
      <w:bookmarkStart w:id="523" w:name="_Toc18076"/>
      <w:bookmarkStart w:id="524" w:name="_Toc16547"/>
      <w:bookmarkStart w:id="525" w:name="_Toc12474"/>
      <w:bookmarkStart w:id="526" w:name="_Toc32373"/>
      <w:bookmarkStart w:id="527" w:name="_Toc26838"/>
      <w:bookmarkStart w:id="528" w:name="_Toc6970"/>
      <w:bookmarkStart w:id="529" w:name="_Toc31707"/>
      <w:bookmarkStart w:id="530" w:name="_Toc7974"/>
      <w:bookmarkStart w:id="531" w:name="_Toc19640"/>
      <w:bookmarkStart w:id="532" w:name="_Toc488"/>
      <w:bookmarkStart w:id="533" w:name="_Toc5444"/>
      <w:bookmarkStart w:id="534" w:name="_Toc12945"/>
      <w:bookmarkStart w:id="535" w:name="_Toc29969"/>
      <w:bookmarkStart w:id="536" w:name="_Toc7726"/>
      <w:bookmarkStart w:id="537" w:name="_Toc13071"/>
      <w:bookmarkStart w:id="538" w:name="_Toc5800"/>
    </w:p>
    <w:p>
      <w:pPr>
        <w:pStyle w:val="259"/>
        <w:spacing w:before="312" w:after="312"/>
        <w:rPr>
          <w:rFonts w:ascii="Times New Roman"/>
        </w:rPr>
      </w:pPr>
      <w:bookmarkStart w:id="539" w:name="_Toc11511"/>
      <w:bookmarkStart w:id="540" w:name="_Toc25399"/>
      <w:bookmarkStart w:id="541" w:name="_Toc8199"/>
      <w:bookmarkStart w:id="542" w:name="_Toc112677701"/>
      <w:bookmarkStart w:id="543" w:name="_Toc28833"/>
      <w:bookmarkStart w:id="544" w:name="_Toc11732"/>
      <w:bookmarkStart w:id="545" w:name="_Toc9237"/>
      <w:bookmarkStart w:id="546" w:name="_Toc8491"/>
      <w:bookmarkStart w:id="547" w:name="_Toc112678206"/>
      <w:bookmarkStart w:id="548" w:name="_Toc1465"/>
      <w:bookmarkStart w:id="549" w:name="_Toc21716"/>
      <w:bookmarkStart w:id="550" w:name="_Toc112937347"/>
      <w:bookmarkStart w:id="551" w:name="_Toc12797"/>
      <w:bookmarkStart w:id="552" w:name="_Toc29696"/>
      <w:bookmarkStart w:id="553" w:name="_Toc9487"/>
      <w:bookmarkStart w:id="554" w:name="_Toc16376"/>
      <w:bookmarkStart w:id="555" w:name="_Toc112679412"/>
      <w:bookmarkStart w:id="556" w:name="_Toc25541"/>
      <w:bookmarkStart w:id="557" w:name="_Toc112405340"/>
      <w:bookmarkStart w:id="558" w:name="_Toc23303"/>
      <w:bookmarkStart w:id="559" w:name="_Toc26401"/>
      <w:bookmarkStart w:id="560" w:name="_Toc6905"/>
      <w:r>
        <w:rPr>
          <w:rFonts w:ascii="Times New Roman"/>
        </w:rPr>
        <w:t>产品外形与尺寸</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Start w:id="561" w:name="_Toc4532"/>
      <w:bookmarkStart w:id="562" w:name="_Toc32022"/>
      <w:bookmarkStart w:id="563" w:name="_Toc8332"/>
      <w:bookmarkStart w:id="564" w:name="_Toc17995"/>
      <w:bookmarkStart w:id="565" w:name="_Toc4751"/>
      <w:bookmarkStart w:id="566" w:name="_Toc27111"/>
      <w:bookmarkStart w:id="567" w:name="_Toc15430"/>
    </w:p>
    <w:p>
      <w:pPr>
        <w:pStyle w:val="260"/>
        <w:spacing w:before="156" w:after="156"/>
        <w:rPr>
          <w:rFonts w:ascii="Times New Roman"/>
        </w:rPr>
      </w:pPr>
      <w:bookmarkStart w:id="568" w:name="_Toc20684"/>
      <w:bookmarkStart w:id="569" w:name="_Toc112405341"/>
      <w:bookmarkStart w:id="570" w:name="_Toc112677702"/>
      <w:bookmarkStart w:id="571" w:name="_Toc112937348"/>
      <w:bookmarkStart w:id="572" w:name="_Toc112678207"/>
      <w:bookmarkStart w:id="573" w:name="_Toc4917"/>
      <w:bookmarkStart w:id="574" w:name="_Toc112679413"/>
      <w:bookmarkStart w:id="575" w:name="_Toc27134"/>
      <w:r>
        <w:rPr>
          <w:rFonts w:ascii="Times New Roman"/>
        </w:rPr>
        <w:t>插件磁珠</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Start w:id="576" w:name="_Toc31522"/>
      <w:bookmarkStart w:id="577" w:name="_Toc4451"/>
      <w:bookmarkStart w:id="578" w:name="_Toc12704"/>
      <w:bookmarkStart w:id="579" w:name="_Toc27554"/>
      <w:bookmarkStart w:id="580" w:name="_Toc27751"/>
      <w:bookmarkStart w:id="581" w:name="_Toc7507"/>
      <w:bookmarkStart w:id="582" w:name="_Toc8547"/>
      <w:bookmarkStart w:id="583" w:name="_Toc16545"/>
      <w:bookmarkStart w:id="584" w:name="_Toc29876"/>
      <w:bookmarkStart w:id="585" w:name="_Toc22021"/>
      <w:bookmarkStart w:id="586" w:name="_Toc15811"/>
      <w:bookmarkStart w:id="587" w:name="_Toc6060"/>
    </w:p>
    <w:p>
      <w:pPr>
        <w:pStyle w:val="261"/>
        <w:spacing w:before="156" w:after="156"/>
        <w:rPr>
          <w:rFonts w:ascii="Times New Roman"/>
        </w:rPr>
      </w:pPr>
      <w:r>
        <w:rPr>
          <w:rFonts w:ascii="Times New Roman"/>
        </w:rPr>
        <w:t>结构与外形</w:t>
      </w:r>
    </w:p>
    <w:p>
      <w:pPr>
        <w:pStyle w:val="258"/>
        <w:ind w:firstLine="420"/>
        <w:rPr>
          <w:rFonts w:ascii="Times New Roman"/>
        </w:rPr>
      </w:pPr>
      <w:r>
        <w:rPr>
          <w:rFonts w:ascii="Times New Roman"/>
        </w:rPr>
        <w:t>插件磁珠是由磁心、镀锡圆导线和胶水三种材料组成，卧式磁珠的外形结构是插件磁珠的基础结构，外形结构图见图2。</w:t>
      </w:r>
    </w:p>
    <w:p>
      <w:pPr>
        <w:pStyle w:val="258"/>
        <w:ind w:firstLine="420"/>
        <w:rPr>
          <w:rFonts w:ascii="Times New Roman"/>
        </w:rPr>
      </w:pPr>
      <w:r>
        <w:rPr>
          <w:rFonts w:ascii="Times New Roman"/>
        </w:rPr>
        <w:drawing>
          <wp:anchor distT="0" distB="0" distL="114300" distR="114300" simplePos="0" relativeHeight="251660288" behindDoc="0" locked="0" layoutInCell="1" allowOverlap="1">
            <wp:simplePos x="0" y="0"/>
            <wp:positionH relativeFrom="column">
              <wp:posOffset>1548765</wp:posOffset>
            </wp:positionH>
            <wp:positionV relativeFrom="paragraph">
              <wp:posOffset>165735</wp:posOffset>
            </wp:positionV>
            <wp:extent cx="2360295" cy="1006475"/>
            <wp:effectExtent l="0" t="0" r="1905" b="3175"/>
            <wp:wrapNone/>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16" cstate="print"/>
                    <a:stretch>
                      <a:fillRect/>
                    </a:stretch>
                  </pic:blipFill>
                  <pic:spPr>
                    <a:xfrm>
                      <a:off x="0" y="0"/>
                      <a:ext cx="2360295" cy="1006475"/>
                    </a:xfrm>
                    <a:prstGeom prst="rect">
                      <a:avLst/>
                    </a:prstGeom>
                    <a:noFill/>
                    <a:ln>
                      <a:noFill/>
                    </a:ln>
                  </pic:spPr>
                </pic:pic>
              </a:graphicData>
            </a:graphic>
          </wp:anchor>
        </w:drawing>
      </w:r>
    </w:p>
    <w:p>
      <w:pPr>
        <w:pStyle w:val="258"/>
        <w:ind w:firstLine="420"/>
        <w:rPr>
          <w:rFonts w:ascii="Times New Roman"/>
        </w:rPr>
      </w:pPr>
    </w:p>
    <w:p>
      <w:pPr>
        <w:pStyle w:val="258"/>
        <w:ind w:firstLine="420"/>
        <w:rPr>
          <w:rFonts w:ascii="Times New Roman"/>
        </w:rPr>
      </w:pPr>
    </w:p>
    <w:p>
      <w:pPr>
        <w:pStyle w:val="303"/>
        <w:numPr>
          <w:ilvl w:val="0"/>
          <w:numId w:val="0"/>
        </w:numPr>
        <w:ind w:left="423"/>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258"/>
        <w:ind w:left="420" w:firstLine="0" w:firstLineChars="0"/>
        <w:rPr>
          <w:rFonts w:ascii="Times New Roman"/>
        </w:rPr>
      </w:pPr>
      <w:r>
        <w:rPr>
          <w:rFonts w:ascii="Times New Roman"/>
        </w:rPr>
        <w:t xml:space="preserve"> </w:t>
      </w:r>
      <w:r>
        <w:rPr>
          <w:rFonts w:hint="eastAsia" w:hAnsi="宋体" w:cs="宋体"/>
        </w:rPr>
        <w:t>①</w:t>
      </w:r>
      <w:r>
        <w:rPr>
          <w:rFonts w:ascii="Times New Roman"/>
        </w:rPr>
        <w:t xml:space="preserve">磁心；  </w:t>
      </w:r>
      <w:r>
        <w:rPr>
          <w:rFonts w:hint="eastAsia" w:hAnsi="宋体" w:cs="宋体"/>
        </w:rPr>
        <w:t>②</w:t>
      </w:r>
      <w:r>
        <w:rPr>
          <w:rFonts w:ascii="Times New Roman" w:eastAsia="微软雅黑"/>
        </w:rPr>
        <w:t xml:space="preserve"> 引</w:t>
      </w:r>
      <w:r>
        <w:rPr>
          <w:rFonts w:ascii="Times New Roman"/>
        </w:rPr>
        <w:t xml:space="preserve">线； </w:t>
      </w:r>
      <w:r>
        <w:rPr>
          <w:rFonts w:hint="eastAsia" w:hAnsi="宋体" w:cs="宋体"/>
        </w:rPr>
        <w:t>③</w:t>
      </w:r>
      <w:r>
        <w:rPr>
          <w:rFonts w:ascii="Times New Roman" w:eastAsia="微软雅黑"/>
        </w:rPr>
        <w:t xml:space="preserve"> </w:t>
      </w:r>
      <w:r>
        <w:rPr>
          <w:rFonts w:ascii="Times New Roman" w:eastAsiaTheme="minorEastAsia"/>
        </w:rPr>
        <w:t>胶水</w:t>
      </w:r>
      <w:r>
        <w:rPr>
          <w:rFonts w:ascii="Times New Roman" w:eastAsia="微软雅黑"/>
        </w:rPr>
        <w:t>。</w:t>
      </w:r>
    </w:p>
    <w:p>
      <w:pPr>
        <w:pStyle w:val="302"/>
        <w:spacing w:before="156" w:after="156"/>
        <w:rPr>
          <w:rFonts w:ascii="Times New Roman"/>
        </w:rPr>
      </w:pPr>
      <w:bookmarkStart w:id="588" w:name="_Toc112679437"/>
      <w:bookmarkStart w:id="589" w:name="_Toc112677726"/>
      <w:bookmarkStart w:id="590" w:name="_Toc17361"/>
      <w:bookmarkStart w:id="591" w:name="_Toc24297"/>
      <w:bookmarkStart w:id="592" w:name="_Toc112678231"/>
      <w:bookmarkStart w:id="593" w:name="_Toc112937373"/>
      <w:bookmarkStart w:id="594" w:name="_Toc112405521"/>
      <w:bookmarkStart w:id="595" w:name="_Toc112405365"/>
      <w:r>
        <w:rPr>
          <w:rFonts w:ascii="Times New Roman"/>
        </w:rPr>
        <w:t>插件磁珠外形结构图</w:t>
      </w:r>
      <w:bookmarkEnd w:id="588"/>
      <w:bookmarkEnd w:id="589"/>
      <w:bookmarkEnd w:id="590"/>
      <w:bookmarkEnd w:id="591"/>
      <w:bookmarkEnd w:id="592"/>
      <w:bookmarkEnd w:id="593"/>
      <w:bookmarkEnd w:id="594"/>
      <w:bookmarkEnd w:id="595"/>
    </w:p>
    <w:p>
      <w:pPr>
        <w:pStyle w:val="258"/>
        <w:ind w:firstLine="420"/>
        <w:rPr>
          <w:rFonts w:ascii="Times New Roman"/>
        </w:rPr>
      </w:pPr>
      <w:r>
        <w:rPr>
          <w:rFonts w:ascii="Times New Roman"/>
        </w:rPr>
        <w:t>在卧式磁珠外形的基础上，根据安装方式和电气特性的要求不同，立式磁珠的外形见5.2.1.1及5.2.2.1</w:t>
      </w:r>
    </w:p>
    <w:p>
      <w:pPr>
        <w:pStyle w:val="261"/>
        <w:spacing w:before="156" w:after="156"/>
        <w:rPr>
          <w:rFonts w:ascii="Times New Roman"/>
        </w:rPr>
      </w:pPr>
      <w:r>
        <w:rPr>
          <w:rFonts w:ascii="Times New Roman"/>
        </w:rPr>
        <w:t>尺寸</w:t>
      </w:r>
    </w:p>
    <w:p>
      <w:pPr>
        <w:pStyle w:val="258"/>
        <w:ind w:firstLine="420"/>
        <w:rPr>
          <w:rFonts w:ascii="Times New Roman"/>
        </w:rPr>
      </w:pPr>
      <w:r>
        <w:rPr>
          <w:rFonts w:ascii="Times New Roman"/>
        </w:rPr>
        <w:t>磁心的外形尺寸应符合附录A中表A.1的规定，磁心外径公差</w:t>
      </w:r>
      <w:bookmarkStart w:id="596" w:name="OLE_LINK14"/>
      <w:r>
        <w:rPr>
          <w:rFonts w:ascii="Times New Roman"/>
        </w:rPr>
        <w:t>±</w:t>
      </w:r>
      <w:bookmarkEnd w:id="596"/>
      <w:r>
        <w:rPr>
          <w:rFonts w:ascii="Times New Roman"/>
        </w:rPr>
        <w:t>0.15 mm，磁心长度公差±0.3 mm。引线外径和胶水高度应符合表1、表2的规定。</w:t>
      </w:r>
    </w:p>
    <w:p>
      <w:pPr>
        <w:pStyle w:val="260"/>
        <w:spacing w:before="156" w:after="156"/>
        <w:rPr>
          <w:rFonts w:ascii="Times New Roman"/>
        </w:rPr>
      </w:pPr>
      <w:bookmarkStart w:id="597" w:name="_Toc12104"/>
      <w:bookmarkStart w:id="598" w:name="_Toc112405342"/>
      <w:bookmarkStart w:id="599" w:name="_Toc3279"/>
      <w:bookmarkStart w:id="600" w:name="_Toc112937349"/>
      <w:bookmarkStart w:id="601" w:name="_Toc112677703"/>
      <w:bookmarkStart w:id="602" w:name="_Toc14597"/>
      <w:bookmarkStart w:id="603" w:name="_Toc112679414"/>
      <w:bookmarkStart w:id="604" w:name="_Toc112678208"/>
      <w:r>
        <w:rPr>
          <w:rFonts w:ascii="Times New Roman"/>
        </w:rPr>
        <w:t>编带插件磁珠</w:t>
      </w:r>
      <w:bookmarkEnd w:id="597"/>
      <w:bookmarkEnd w:id="598"/>
      <w:bookmarkEnd w:id="599"/>
      <w:bookmarkEnd w:id="600"/>
      <w:bookmarkEnd w:id="601"/>
      <w:bookmarkEnd w:id="602"/>
      <w:bookmarkEnd w:id="603"/>
      <w:bookmarkEnd w:id="604"/>
    </w:p>
    <w:bookmarkEnd w:id="576"/>
    <w:bookmarkEnd w:id="577"/>
    <w:bookmarkEnd w:id="578"/>
    <w:bookmarkEnd w:id="579"/>
    <w:bookmarkEnd w:id="580"/>
    <w:bookmarkEnd w:id="581"/>
    <w:bookmarkEnd w:id="582"/>
    <w:bookmarkEnd w:id="583"/>
    <w:bookmarkEnd w:id="584"/>
    <w:bookmarkEnd w:id="585"/>
    <w:bookmarkEnd w:id="586"/>
    <w:bookmarkEnd w:id="587"/>
    <w:p>
      <w:pPr>
        <w:pStyle w:val="261"/>
        <w:spacing w:before="156" w:after="156"/>
        <w:rPr>
          <w:rFonts w:ascii="Times New Roman"/>
        </w:rPr>
      </w:pPr>
      <w:r>
        <w:rPr>
          <w:rFonts w:ascii="Times New Roman"/>
        </w:rPr>
        <w:t>卧式编带磁珠</w:t>
      </w:r>
    </w:p>
    <w:p>
      <w:pPr>
        <w:pStyle w:val="290"/>
        <w:spacing w:before="156" w:after="156"/>
        <w:rPr>
          <w:rFonts w:ascii="Times New Roman"/>
        </w:rPr>
      </w:pPr>
      <w:r>
        <w:rPr>
          <w:rFonts w:ascii="Times New Roman"/>
        </w:rPr>
        <w:t>外形</w:t>
      </w:r>
    </w:p>
    <w:p>
      <w:pPr>
        <w:pStyle w:val="258"/>
        <w:ind w:firstLine="420"/>
        <w:rPr>
          <w:rFonts w:ascii="Times New Roman"/>
        </w:rPr>
      </w:pPr>
      <w:r>
        <w:rPr>
          <w:rFonts w:ascii="Times New Roman"/>
        </w:rPr>
        <w:t>卧式编带磁珠的外形示意图见图3。</w:t>
      </w:r>
    </w:p>
    <w:p>
      <w:pPr>
        <w:pStyle w:val="306"/>
        <w:rPr>
          <w:rFonts w:ascii="Times New Roman"/>
        </w:rPr>
      </w:pPr>
      <w:r>
        <w:rPr>
          <w:rFonts w:ascii="Times New Roman"/>
        </w:rPr>
        <w:t xml:space="preserve">FBS RH 354508-T26     </w:t>
      </w:r>
    </w:p>
    <w:p>
      <w:pPr>
        <w:pStyle w:val="293"/>
        <w:ind w:firstLine="360"/>
        <w:rPr>
          <w:rFonts w:ascii="Times New Roman"/>
        </w:rPr>
      </w:pPr>
      <w:bookmarkStart w:id="605" w:name="_Toc11399"/>
      <w:bookmarkStart w:id="606" w:name="_Toc2089"/>
      <w:bookmarkStart w:id="607" w:name="_Toc14703"/>
      <w:bookmarkStart w:id="608" w:name="_Toc22439"/>
      <w:bookmarkStart w:id="609" w:name="_Toc22050"/>
      <w:bookmarkStart w:id="610" w:name="_Toc9752"/>
      <w:bookmarkStart w:id="611" w:name="_Toc24889"/>
      <w:bookmarkStart w:id="612" w:name="_Toc13589"/>
      <w:bookmarkStart w:id="613" w:name="_Toc24464"/>
      <w:bookmarkStart w:id="614" w:name="_Toc21559"/>
      <w:bookmarkStart w:id="615" w:name="_Toc9673"/>
      <w:bookmarkStart w:id="616" w:name="_Toc20717"/>
      <w:bookmarkStart w:id="617" w:name="_Toc16912"/>
      <w:bookmarkStart w:id="618" w:name="_Toc13570"/>
      <w:r>
        <w:rPr>
          <w:rFonts w:ascii="Times New Roman"/>
        </w:rPr>
        <w:drawing>
          <wp:anchor distT="0" distB="0" distL="114300" distR="114300" simplePos="0" relativeHeight="251659264" behindDoc="1" locked="0" layoutInCell="1" allowOverlap="1">
            <wp:simplePos x="0" y="0"/>
            <wp:positionH relativeFrom="column">
              <wp:posOffset>1170940</wp:posOffset>
            </wp:positionH>
            <wp:positionV relativeFrom="paragraph">
              <wp:posOffset>96520</wp:posOffset>
            </wp:positionV>
            <wp:extent cx="3039745" cy="2099945"/>
            <wp:effectExtent l="0" t="0" r="8255"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stretch>
                      <a:fillRect/>
                    </a:stretch>
                  </pic:blipFill>
                  <pic:spPr>
                    <a:xfrm>
                      <a:off x="0" y="0"/>
                      <a:ext cx="3039745" cy="2099945"/>
                    </a:xfrm>
                    <a:prstGeom prst="rect">
                      <a:avLst/>
                    </a:prstGeom>
                    <a:noFill/>
                    <a:ln>
                      <a:noFill/>
                    </a:ln>
                  </pic:spPr>
                </pic:pic>
              </a:graphicData>
            </a:graphic>
          </wp:anchor>
        </w:drawing>
      </w:r>
    </w:p>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Pr>
        <w:pStyle w:val="293"/>
        <w:ind w:firstLine="360"/>
        <w:rPr>
          <w:rFonts w:ascii="Times New Roman"/>
        </w:rPr>
      </w:pPr>
    </w:p>
    <w:p>
      <w:pPr>
        <w:pStyle w:val="293"/>
        <w:ind w:firstLine="360"/>
        <w:rPr>
          <w:rFonts w:ascii="Times New Roman"/>
        </w:rPr>
      </w:pPr>
    </w:p>
    <w:p>
      <w:pPr>
        <w:pStyle w:val="293"/>
        <w:ind w:firstLine="360"/>
        <w:rPr>
          <w:rFonts w:ascii="Times New Roman"/>
        </w:rPr>
      </w:pPr>
    </w:p>
    <w:p>
      <w:pPr>
        <w:pStyle w:val="293"/>
        <w:ind w:firstLine="360"/>
        <w:rPr>
          <w:rFonts w:ascii="Times New Roman"/>
        </w:rPr>
      </w:pPr>
    </w:p>
    <w:p>
      <w:pPr>
        <w:pStyle w:val="293"/>
        <w:ind w:firstLine="360"/>
        <w:rPr>
          <w:rFonts w:ascii="Times New Roman"/>
        </w:rPr>
      </w:pPr>
    </w:p>
    <w:p>
      <w:pPr>
        <w:pStyle w:val="293"/>
        <w:ind w:firstLine="360"/>
        <w:rPr>
          <w:rFonts w:ascii="Times New Roman"/>
        </w:rPr>
      </w:pPr>
    </w:p>
    <w:p>
      <w:pPr>
        <w:pStyle w:val="293"/>
        <w:ind w:firstLine="360"/>
        <w:rPr>
          <w:rFonts w:ascii="Times New Roman"/>
        </w:rPr>
      </w:pPr>
    </w:p>
    <w:p>
      <w:pPr>
        <w:pStyle w:val="293"/>
        <w:ind w:firstLine="360"/>
        <w:rPr>
          <w:rFonts w:ascii="Times New Roman"/>
        </w:rPr>
      </w:pPr>
    </w:p>
    <w:p>
      <w:pPr>
        <w:pStyle w:val="293"/>
        <w:ind w:firstLine="0" w:firstLineChars="0"/>
        <w:rPr>
          <w:rFonts w:ascii="Times New Roman"/>
        </w:rPr>
      </w:pPr>
    </w:p>
    <w:p>
      <w:pPr>
        <w:pStyle w:val="293"/>
        <w:ind w:firstLine="0" w:firstLineChars="0"/>
        <w:rPr>
          <w:rFonts w:ascii="Times New Roman"/>
        </w:rPr>
      </w:pPr>
    </w:p>
    <w:p>
      <w:pPr>
        <w:pStyle w:val="302"/>
        <w:spacing w:before="156" w:after="156"/>
        <w:rPr>
          <w:rFonts w:ascii="Times New Roman"/>
        </w:rPr>
      </w:pPr>
      <w:bookmarkStart w:id="619" w:name="_Toc14081"/>
      <w:bookmarkStart w:id="620" w:name="_Toc12291"/>
      <w:bookmarkStart w:id="621" w:name="_Toc112677727"/>
      <w:bookmarkStart w:id="622" w:name="_Toc112678232"/>
      <w:bookmarkStart w:id="623" w:name="_Toc112679438"/>
      <w:bookmarkStart w:id="624" w:name="_Toc112937374"/>
      <w:bookmarkStart w:id="625" w:name="_Toc112405522"/>
      <w:bookmarkStart w:id="626" w:name="_Toc112405366"/>
      <w:r>
        <w:rPr>
          <w:rFonts w:ascii="Times New Roman"/>
        </w:rPr>
        <w:t>卧式编带磁珠外形图</w:t>
      </w:r>
      <w:bookmarkEnd w:id="619"/>
      <w:bookmarkEnd w:id="620"/>
      <w:bookmarkEnd w:id="621"/>
      <w:bookmarkEnd w:id="622"/>
      <w:bookmarkEnd w:id="623"/>
      <w:bookmarkEnd w:id="624"/>
      <w:bookmarkEnd w:id="625"/>
      <w:bookmarkEnd w:id="626"/>
    </w:p>
    <w:p>
      <w:pPr>
        <w:pStyle w:val="290"/>
        <w:spacing w:before="156" w:after="156"/>
        <w:rPr>
          <w:rFonts w:ascii="Times New Roman"/>
        </w:rPr>
      </w:pPr>
      <w:r>
        <w:rPr>
          <w:rFonts w:ascii="Times New Roman"/>
        </w:rPr>
        <w:t>尺寸</w:t>
      </w:r>
    </w:p>
    <w:p>
      <w:pPr>
        <w:pStyle w:val="258"/>
        <w:ind w:firstLine="420"/>
        <w:rPr>
          <w:rFonts w:ascii="Times New Roman"/>
        </w:rPr>
      </w:pPr>
      <w:r>
        <w:rPr>
          <w:rFonts w:ascii="Times New Roman"/>
        </w:rPr>
        <w:t>尺寸及公差应符合表1的规定。</w:t>
      </w:r>
    </w:p>
    <w:p>
      <w:pPr>
        <w:pStyle w:val="301"/>
        <w:spacing w:before="156" w:after="156"/>
        <w:rPr>
          <w:rFonts w:ascii="Times New Roman"/>
        </w:rPr>
      </w:pPr>
      <w:bookmarkStart w:id="627" w:name="_Toc112679448"/>
      <w:bookmarkStart w:id="628" w:name="_Toc10975"/>
      <w:bookmarkStart w:id="629" w:name="_Toc112937384"/>
      <w:bookmarkStart w:id="630" w:name="_Toc112678242"/>
      <w:bookmarkStart w:id="631" w:name="_Toc112405532"/>
      <w:bookmarkStart w:id="632" w:name="_Toc112677737"/>
      <w:bookmarkStart w:id="633" w:name="_Toc27058"/>
      <w:bookmarkStart w:id="634" w:name="_Toc112405376"/>
      <w:r>
        <w:rPr>
          <w:rFonts w:ascii="Times New Roman"/>
        </w:rPr>
        <w:t>卧式编带磁珠尺寸及公差表</w:t>
      </w:r>
      <w:bookmarkEnd w:id="627"/>
      <w:bookmarkEnd w:id="628"/>
      <w:bookmarkEnd w:id="629"/>
      <w:bookmarkEnd w:id="630"/>
      <w:bookmarkEnd w:id="631"/>
      <w:bookmarkEnd w:id="632"/>
      <w:bookmarkEnd w:id="633"/>
      <w:bookmarkEnd w:id="634"/>
    </w:p>
    <w:p>
      <w:pPr>
        <w:pStyle w:val="258"/>
        <w:ind w:firstLine="8400" w:firstLineChars="5600"/>
        <w:rPr>
          <w:rFonts w:ascii="Times New Roman"/>
          <w:sz w:val="15"/>
          <w:szCs w:val="15"/>
        </w:rPr>
      </w:pPr>
      <w:r>
        <w:rPr>
          <w:rFonts w:ascii="Times New Roman"/>
          <w:sz w:val="15"/>
          <w:szCs w:val="15"/>
        </w:rPr>
        <w:t>单位为毫米</w:t>
      </w:r>
      <w:r>
        <w:rPr>
          <w:rFonts w:ascii="Times New Roman"/>
          <w:sz w:val="15"/>
          <w:szCs w:val="15"/>
          <w:vertAlign w:val="superscript"/>
        </w:rPr>
        <w:t xml:space="preserve">  </w:t>
      </w:r>
    </w:p>
    <w:tbl>
      <w:tblPr>
        <w:tblStyle w:val="89"/>
        <w:tblpPr w:leftFromText="180" w:rightFromText="180" w:vertAnchor="text" w:horzAnchor="page" w:tblpX="1211" w:tblpY="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841"/>
        <w:gridCol w:w="1227"/>
        <w:gridCol w:w="981"/>
        <w:gridCol w:w="981"/>
        <w:gridCol w:w="826"/>
        <w:gridCol w:w="1046"/>
        <w:gridCol w:w="1046"/>
        <w:gridCol w:w="825"/>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43" w:type="dxa"/>
            <w:vAlign w:val="center"/>
          </w:tcPr>
          <w:p>
            <w:pPr>
              <w:widowControl/>
              <w:spacing w:line="240" w:lineRule="exact"/>
              <w:jc w:val="center"/>
              <w:rPr>
                <w:sz w:val="18"/>
                <w:szCs w:val="18"/>
              </w:rPr>
            </w:pPr>
            <w:bookmarkStart w:id="635" w:name="OLE_LINK17"/>
            <w:r>
              <w:rPr>
                <w:sz w:val="18"/>
                <w:szCs w:val="18"/>
              </w:rPr>
              <w:t>卧式系列</w:t>
            </w:r>
          </w:p>
        </w:tc>
        <w:tc>
          <w:tcPr>
            <w:tcW w:w="841" w:type="dxa"/>
            <w:vAlign w:val="center"/>
          </w:tcPr>
          <w:p>
            <w:pPr>
              <w:widowControl/>
              <w:tabs>
                <w:tab w:val="left" w:pos="382"/>
              </w:tabs>
              <w:spacing w:line="240" w:lineRule="exact"/>
              <w:jc w:val="center"/>
              <w:rPr>
                <w:sz w:val="18"/>
                <w:szCs w:val="18"/>
              </w:rPr>
            </w:pPr>
            <w:r>
              <w:rPr>
                <w:sz w:val="18"/>
                <w:szCs w:val="18"/>
              </w:rPr>
              <w:t>C</w:t>
            </w:r>
            <w:r>
              <w:rPr>
                <w:sz w:val="18"/>
                <w:szCs w:val="18"/>
                <w:vertAlign w:val="subscript"/>
              </w:rPr>
              <w:t>1</w:t>
            </w:r>
            <w:r>
              <w:rPr>
                <w:sz w:val="18"/>
                <w:szCs w:val="18"/>
              </w:rPr>
              <w:t>-C</w:t>
            </w:r>
            <w:r>
              <w:rPr>
                <w:sz w:val="18"/>
                <w:szCs w:val="18"/>
                <w:vertAlign w:val="subscript"/>
              </w:rPr>
              <w:t>2</w:t>
            </w:r>
          </w:p>
        </w:tc>
        <w:tc>
          <w:tcPr>
            <w:tcW w:w="1227" w:type="dxa"/>
            <w:vAlign w:val="center"/>
          </w:tcPr>
          <w:p>
            <w:pPr>
              <w:widowControl/>
              <w:spacing w:line="240" w:lineRule="exact"/>
              <w:jc w:val="center"/>
              <w:rPr>
                <w:sz w:val="18"/>
                <w:szCs w:val="18"/>
              </w:rPr>
            </w:pPr>
            <w:r>
              <w:rPr>
                <w:sz w:val="18"/>
                <w:szCs w:val="18"/>
              </w:rPr>
              <w:t>d</w:t>
            </w:r>
          </w:p>
        </w:tc>
        <w:tc>
          <w:tcPr>
            <w:tcW w:w="981" w:type="dxa"/>
            <w:vAlign w:val="center"/>
          </w:tcPr>
          <w:p>
            <w:pPr>
              <w:widowControl/>
              <w:spacing w:line="240" w:lineRule="exact"/>
              <w:jc w:val="center"/>
              <w:rPr>
                <w:sz w:val="18"/>
                <w:szCs w:val="18"/>
              </w:rPr>
            </w:pPr>
            <w:r>
              <w:rPr>
                <w:sz w:val="18"/>
                <w:szCs w:val="18"/>
              </w:rPr>
              <w:t>E</w:t>
            </w:r>
          </w:p>
        </w:tc>
        <w:tc>
          <w:tcPr>
            <w:tcW w:w="981" w:type="dxa"/>
            <w:vAlign w:val="center"/>
          </w:tcPr>
          <w:p>
            <w:pPr>
              <w:widowControl/>
              <w:spacing w:line="240" w:lineRule="exact"/>
              <w:jc w:val="center"/>
              <w:rPr>
                <w:sz w:val="18"/>
                <w:szCs w:val="18"/>
              </w:rPr>
            </w:pPr>
            <w:r>
              <w:rPr>
                <w:sz w:val="18"/>
                <w:szCs w:val="18"/>
              </w:rPr>
              <w:t>P</w:t>
            </w:r>
          </w:p>
        </w:tc>
        <w:tc>
          <w:tcPr>
            <w:tcW w:w="826" w:type="dxa"/>
            <w:vAlign w:val="center"/>
          </w:tcPr>
          <w:p>
            <w:pPr>
              <w:widowControl/>
              <w:spacing w:line="240" w:lineRule="exact"/>
              <w:jc w:val="center"/>
              <w:rPr>
                <w:sz w:val="18"/>
                <w:szCs w:val="18"/>
              </w:rPr>
            </w:pPr>
            <w:r>
              <w:rPr>
                <w:sz w:val="18"/>
                <w:szCs w:val="18"/>
              </w:rPr>
              <w:t>G</w:t>
            </w:r>
          </w:p>
        </w:tc>
        <w:tc>
          <w:tcPr>
            <w:tcW w:w="1046" w:type="dxa"/>
            <w:vAlign w:val="center"/>
          </w:tcPr>
          <w:p>
            <w:pPr>
              <w:widowControl/>
              <w:spacing w:line="240" w:lineRule="exact"/>
              <w:jc w:val="center"/>
              <w:rPr>
                <w:sz w:val="18"/>
                <w:szCs w:val="18"/>
              </w:rPr>
            </w:pPr>
            <w:r>
              <w:rPr>
                <w:sz w:val="18"/>
                <w:szCs w:val="18"/>
              </w:rPr>
              <w:t>H</w:t>
            </w:r>
          </w:p>
        </w:tc>
        <w:tc>
          <w:tcPr>
            <w:tcW w:w="1046" w:type="dxa"/>
            <w:vAlign w:val="center"/>
          </w:tcPr>
          <w:p>
            <w:pPr>
              <w:widowControl/>
              <w:spacing w:line="240" w:lineRule="exact"/>
              <w:jc w:val="center"/>
              <w:rPr>
                <w:sz w:val="18"/>
                <w:szCs w:val="18"/>
              </w:rPr>
            </w:pPr>
            <w:r>
              <w:rPr>
                <w:sz w:val="18"/>
                <w:szCs w:val="18"/>
              </w:rPr>
              <w:t>H</w:t>
            </w:r>
            <w:r>
              <w:rPr>
                <w:sz w:val="18"/>
                <w:szCs w:val="18"/>
                <w:vertAlign w:val="subscript"/>
              </w:rPr>
              <w:t>1</w:t>
            </w:r>
          </w:p>
        </w:tc>
        <w:tc>
          <w:tcPr>
            <w:tcW w:w="825" w:type="dxa"/>
            <w:vAlign w:val="center"/>
          </w:tcPr>
          <w:p>
            <w:pPr>
              <w:widowControl/>
              <w:spacing w:line="240" w:lineRule="exact"/>
              <w:jc w:val="center"/>
              <w:rPr>
                <w:sz w:val="18"/>
                <w:szCs w:val="18"/>
              </w:rPr>
            </w:pPr>
            <w:r>
              <w:rPr>
                <w:sz w:val="18"/>
                <w:szCs w:val="18"/>
              </w:rPr>
              <w:t>I</w:t>
            </w:r>
          </w:p>
        </w:tc>
        <w:tc>
          <w:tcPr>
            <w:tcW w:w="943" w:type="dxa"/>
            <w:vAlign w:val="center"/>
          </w:tcPr>
          <w:p>
            <w:pPr>
              <w:widowControl/>
              <w:spacing w:line="240" w:lineRule="exact"/>
              <w:jc w:val="center"/>
              <w:rPr>
                <w:sz w:val="18"/>
                <w:szCs w:val="18"/>
              </w:rPr>
            </w:pPr>
            <w:r>
              <w:rPr>
                <w:sz w:val="18"/>
                <w:szCs w:val="1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743" w:type="dxa"/>
            <w:vAlign w:val="center"/>
          </w:tcPr>
          <w:p>
            <w:pPr>
              <w:widowControl/>
              <w:spacing w:line="240" w:lineRule="exact"/>
              <w:jc w:val="center"/>
              <w:rPr>
                <w:sz w:val="18"/>
                <w:szCs w:val="18"/>
              </w:rPr>
            </w:pPr>
            <w:r>
              <w:rPr>
                <w:sz w:val="18"/>
                <w:szCs w:val="18"/>
              </w:rPr>
              <w:t>T52</w:t>
            </w:r>
          </w:p>
        </w:tc>
        <w:tc>
          <w:tcPr>
            <w:tcW w:w="841" w:type="dxa"/>
            <w:vMerge w:val="restart"/>
            <w:vAlign w:val="center"/>
          </w:tcPr>
          <w:p>
            <w:pPr>
              <w:widowControl/>
              <w:spacing w:line="240" w:lineRule="exact"/>
              <w:jc w:val="center"/>
              <w:rPr>
                <w:sz w:val="18"/>
                <w:szCs w:val="18"/>
              </w:rPr>
            </w:pPr>
            <w:r>
              <w:rPr>
                <w:sz w:val="18"/>
                <w:szCs w:val="18"/>
              </w:rPr>
              <w:t>1.4max</w:t>
            </w:r>
          </w:p>
        </w:tc>
        <w:tc>
          <w:tcPr>
            <w:tcW w:w="1227" w:type="dxa"/>
            <w:vMerge w:val="restart"/>
            <w:vAlign w:val="center"/>
          </w:tcPr>
          <w:p>
            <w:pPr>
              <w:widowControl/>
              <w:spacing w:line="240" w:lineRule="exact"/>
              <w:jc w:val="center"/>
              <w:rPr>
                <w:sz w:val="18"/>
                <w:szCs w:val="18"/>
              </w:rPr>
            </w:pPr>
            <w:r>
              <w:rPr>
                <w:sz w:val="18"/>
                <w:szCs w:val="18"/>
              </w:rPr>
              <w:t>0.65±0.5</w:t>
            </w:r>
          </w:p>
        </w:tc>
        <w:tc>
          <w:tcPr>
            <w:tcW w:w="981" w:type="dxa"/>
            <w:vMerge w:val="restart"/>
            <w:vAlign w:val="center"/>
          </w:tcPr>
          <w:p>
            <w:pPr>
              <w:widowControl/>
              <w:spacing w:line="240" w:lineRule="exact"/>
              <w:jc w:val="center"/>
              <w:rPr>
                <w:sz w:val="18"/>
                <w:szCs w:val="18"/>
              </w:rPr>
            </w:pPr>
            <w:r>
              <w:rPr>
                <w:sz w:val="18"/>
                <w:szCs w:val="18"/>
              </w:rPr>
              <w:t>6.0±1.0</w:t>
            </w:r>
          </w:p>
        </w:tc>
        <w:tc>
          <w:tcPr>
            <w:tcW w:w="981" w:type="dxa"/>
            <w:vMerge w:val="restart"/>
            <w:vAlign w:val="center"/>
          </w:tcPr>
          <w:p>
            <w:pPr>
              <w:widowControl/>
              <w:spacing w:line="240" w:lineRule="exact"/>
              <w:jc w:val="center"/>
              <w:rPr>
                <w:sz w:val="18"/>
                <w:szCs w:val="18"/>
              </w:rPr>
            </w:pPr>
            <w:r>
              <w:rPr>
                <w:sz w:val="18"/>
                <w:szCs w:val="18"/>
              </w:rPr>
              <w:t>5.0±0.5</w:t>
            </w:r>
          </w:p>
        </w:tc>
        <w:tc>
          <w:tcPr>
            <w:tcW w:w="826" w:type="dxa"/>
            <w:vMerge w:val="restart"/>
            <w:vAlign w:val="center"/>
          </w:tcPr>
          <w:p>
            <w:pPr>
              <w:widowControl/>
              <w:spacing w:line="240" w:lineRule="exact"/>
              <w:jc w:val="center"/>
              <w:rPr>
                <w:sz w:val="18"/>
                <w:szCs w:val="18"/>
              </w:rPr>
            </w:pPr>
            <w:r>
              <w:rPr>
                <w:sz w:val="18"/>
                <w:szCs w:val="18"/>
              </w:rPr>
              <w:t>3.2min</w:t>
            </w:r>
          </w:p>
        </w:tc>
        <w:tc>
          <w:tcPr>
            <w:tcW w:w="1046" w:type="dxa"/>
            <w:vAlign w:val="center"/>
          </w:tcPr>
          <w:p>
            <w:pPr>
              <w:widowControl/>
              <w:spacing w:line="240" w:lineRule="exact"/>
              <w:jc w:val="center"/>
              <w:rPr>
                <w:sz w:val="18"/>
                <w:szCs w:val="18"/>
              </w:rPr>
            </w:pPr>
            <w:r>
              <w:rPr>
                <w:sz w:val="18"/>
                <w:szCs w:val="18"/>
              </w:rPr>
              <w:t>52.4±1.0</w:t>
            </w:r>
          </w:p>
        </w:tc>
        <w:tc>
          <w:tcPr>
            <w:tcW w:w="1046" w:type="dxa"/>
            <w:vAlign w:val="center"/>
          </w:tcPr>
          <w:p>
            <w:pPr>
              <w:widowControl/>
              <w:spacing w:line="240" w:lineRule="exact"/>
              <w:jc w:val="center"/>
              <w:rPr>
                <w:sz w:val="18"/>
                <w:szCs w:val="18"/>
              </w:rPr>
            </w:pPr>
            <w:r>
              <w:rPr>
                <w:sz w:val="18"/>
                <w:szCs w:val="18"/>
              </w:rPr>
              <w:t>62.5±1.0</w:t>
            </w:r>
          </w:p>
        </w:tc>
        <w:tc>
          <w:tcPr>
            <w:tcW w:w="825" w:type="dxa"/>
            <w:vMerge w:val="restart"/>
            <w:vAlign w:val="center"/>
          </w:tcPr>
          <w:p>
            <w:pPr>
              <w:widowControl/>
              <w:spacing w:line="240" w:lineRule="exact"/>
              <w:jc w:val="center"/>
              <w:rPr>
                <w:sz w:val="18"/>
                <w:szCs w:val="18"/>
              </w:rPr>
            </w:pPr>
            <w:r>
              <w:rPr>
                <w:sz w:val="18"/>
                <w:szCs w:val="18"/>
              </w:rPr>
              <w:t>0.8max</w:t>
            </w:r>
          </w:p>
        </w:tc>
        <w:tc>
          <w:tcPr>
            <w:tcW w:w="943" w:type="dxa"/>
            <w:vAlign w:val="center"/>
          </w:tcPr>
          <w:p>
            <w:pPr>
              <w:widowControl/>
              <w:spacing w:line="240" w:lineRule="exact"/>
              <w:jc w:val="center"/>
              <w:rPr>
                <w:sz w:val="18"/>
                <w:szCs w:val="18"/>
              </w:rPr>
            </w:pPr>
            <w:r>
              <w:rPr>
                <w:sz w:val="18"/>
                <w:szCs w:val="18"/>
              </w:rPr>
              <w:t>1.2max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43" w:type="dxa"/>
            <w:vAlign w:val="center"/>
          </w:tcPr>
          <w:p>
            <w:pPr>
              <w:widowControl/>
              <w:spacing w:line="240" w:lineRule="exact"/>
              <w:jc w:val="center"/>
              <w:rPr>
                <w:sz w:val="18"/>
                <w:szCs w:val="18"/>
              </w:rPr>
            </w:pPr>
            <w:r>
              <w:rPr>
                <w:sz w:val="18"/>
                <w:szCs w:val="18"/>
              </w:rPr>
              <w:t>T26</w:t>
            </w:r>
          </w:p>
        </w:tc>
        <w:tc>
          <w:tcPr>
            <w:tcW w:w="841" w:type="dxa"/>
            <w:vMerge w:val="continue"/>
            <w:vAlign w:val="center"/>
          </w:tcPr>
          <w:p>
            <w:pPr>
              <w:widowControl/>
              <w:spacing w:line="240" w:lineRule="exact"/>
              <w:jc w:val="center"/>
              <w:rPr>
                <w:sz w:val="18"/>
                <w:szCs w:val="18"/>
              </w:rPr>
            </w:pPr>
          </w:p>
        </w:tc>
        <w:tc>
          <w:tcPr>
            <w:tcW w:w="1227" w:type="dxa"/>
            <w:vMerge w:val="continue"/>
            <w:vAlign w:val="center"/>
          </w:tcPr>
          <w:p>
            <w:pPr>
              <w:widowControl/>
              <w:spacing w:line="240" w:lineRule="exact"/>
              <w:jc w:val="center"/>
              <w:rPr>
                <w:sz w:val="18"/>
                <w:szCs w:val="18"/>
              </w:rPr>
            </w:pPr>
          </w:p>
        </w:tc>
        <w:tc>
          <w:tcPr>
            <w:tcW w:w="981" w:type="dxa"/>
            <w:vMerge w:val="continue"/>
            <w:vAlign w:val="center"/>
          </w:tcPr>
          <w:p>
            <w:pPr>
              <w:widowControl/>
              <w:spacing w:line="240" w:lineRule="exact"/>
              <w:jc w:val="center"/>
              <w:rPr>
                <w:sz w:val="18"/>
                <w:szCs w:val="18"/>
              </w:rPr>
            </w:pPr>
          </w:p>
        </w:tc>
        <w:tc>
          <w:tcPr>
            <w:tcW w:w="981" w:type="dxa"/>
            <w:vMerge w:val="continue"/>
            <w:vAlign w:val="center"/>
          </w:tcPr>
          <w:p>
            <w:pPr>
              <w:widowControl/>
              <w:spacing w:line="240" w:lineRule="exact"/>
              <w:jc w:val="center"/>
              <w:rPr>
                <w:sz w:val="18"/>
                <w:szCs w:val="18"/>
              </w:rPr>
            </w:pPr>
          </w:p>
        </w:tc>
        <w:tc>
          <w:tcPr>
            <w:tcW w:w="826" w:type="dxa"/>
            <w:vMerge w:val="continue"/>
            <w:vAlign w:val="center"/>
          </w:tcPr>
          <w:p>
            <w:pPr>
              <w:widowControl/>
              <w:spacing w:line="240" w:lineRule="exact"/>
              <w:jc w:val="center"/>
              <w:rPr>
                <w:sz w:val="18"/>
                <w:szCs w:val="18"/>
              </w:rPr>
            </w:pPr>
          </w:p>
        </w:tc>
        <w:tc>
          <w:tcPr>
            <w:tcW w:w="1046" w:type="dxa"/>
            <w:vAlign w:val="center"/>
          </w:tcPr>
          <w:p>
            <w:pPr>
              <w:widowControl/>
              <w:spacing w:line="240" w:lineRule="exact"/>
              <w:jc w:val="center"/>
              <w:rPr>
                <w:sz w:val="18"/>
                <w:szCs w:val="18"/>
              </w:rPr>
            </w:pPr>
            <w:r>
              <w:rPr>
                <w:sz w:val="18"/>
                <w:szCs w:val="18"/>
              </w:rPr>
              <w:t>26±1.0</w:t>
            </w:r>
          </w:p>
        </w:tc>
        <w:tc>
          <w:tcPr>
            <w:tcW w:w="1046" w:type="dxa"/>
            <w:vAlign w:val="center"/>
          </w:tcPr>
          <w:p>
            <w:pPr>
              <w:widowControl/>
              <w:spacing w:line="240" w:lineRule="exact"/>
              <w:jc w:val="center"/>
              <w:rPr>
                <w:sz w:val="18"/>
                <w:szCs w:val="18"/>
              </w:rPr>
            </w:pPr>
            <w:r>
              <w:rPr>
                <w:sz w:val="18"/>
                <w:szCs w:val="18"/>
              </w:rPr>
              <w:t>38±1.0</w:t>
            </w:r>
          </w:p>
        </w:tc>
        <w:tc>
          <w:tcPr>
            <w:tcW w:w="825" w:type="dxa"/>
            <w:vMerge w:val="continue"/>
            <w:vAlign w:val="center"/>
          </w:tcPr>
          <w:p>
            <w:pPr>
              <w:widowControl/>
              <w:spacing w:line="240" w:lineRule="exact"/>
              <w:jc w:val="center"/>
              <w:rPr>
                <w:sz w:val="18"/>
                <w:szCs w:val="18"/>
              </w:rPr>
            </w:pPr>
          </w:p>
        </w:tc>
        <w:tc>
          <w:tcPr>
            <w:tcW w:w="943" w:type="dxa"/>
            <w:vAlign w:val="center"/>
          </w:tcPr>
          <w:p>
            <w:pPr>
              <w:widowControl/>
              <w:spacing w:line="240" w:lineRule="exact"/>
              <w:jc w:val="center"/>
              <w:rPr>
                <w:sz w:val="18"/>
                <w:szCs w:val="18"/>
              </w:rPr>
            </w:pPr>
            <w:r>
              <w:rPr>
                <w:sz w:val="18"/>
                <w:szCs w:val="18"/>
              </w:rPr>
              <w:t>1.0max</w:t>
            </w:r>
          </w:p>
        </w:tc>
      </w:tr>
      <w:bookmarkEnd w:id="635"/>
    </w:tbl>
    <w:p>
      <w:pPr>
        <w:pStyle w:val="261"/>
        <w:spacing w:before="156" w:after="156"/>
        <w:rPr>
          <w:rFonts w:ascii="Times New Roman"/>
        </w:rPr>
      </w:pPr>
      <w:bookmarkStart w:id="636" w:name="_Toc25557"/>
      <w:bookmarkStart w:id="637" w:name="_Toc21913"/>
      <w:bookmarkStart w:id="638" w:name="_Toc30006"/>
      <w:bookmarkStart w:id="639" w:name="_Toc30902"/>
      <w:bookmarkStart w:id="640" w:name="_Toc13251"/>
      <w:bookmarkStart w:id="641" w:name="_Toc25289"/>
      <w:bookmarkStart w:id="642" w:name="_Toc15085"/>
      <w:r>
        <w:rPr>
          <w:rFonts w:ascii="Times New Roman"/>
        </w:rPr>
        <w:t>立式编带磁珠</w:t>
      </w:r>
    </w:p>
    <w:p>
      <w:pPr>
        <w:pStyle w:val="290"/>
        <w:spacing w:before="156" w:after="156"/>
        <w:rPr>
          <w:rFonts w:ascii="Times New Roman"/>
        </w:rPr>
      </w:pPr>
      <w:r>
        <w:rPr>
          <w:rFonts w:ascii="Times New Roman"/>
        </w:rPr>
        <w:t>外形</w:t>
      </w:r>
    </w:p>
    <w:bookmarkEnd w:id="636"/>
    <w:bookmarkEnd w:id="637"/>
    <w:bookmarkEnd w:id="638"/>
    <w:bookmarkEnd w:id="639"/>
    <w:p>
      <w:pPr>
        <w:pStyle w:val="295"/>
        <w:spacing w:before="156" w:after="156"/>
        <w:rPr>
          <w:rFonts w:ascii="Times New Roman"/>
        </w:rPr>
      </w:pPr>
      <w:r>
        <w:rPr>
          <w:rFonts w:ascii="Times New Roman"/>
        </w:rPr>
        <w:t>立式U型弯（简称RH-UT）</w:t>
      </w:r>
    </w:p>
    <w:bookmarkEnd w:id="640"/>
    <w:bookmarkEnd w:id="641"/>
    <w:bookmarkEnd w:id="642"/>
    <w:p>
      <w:pPr>
        <w:pStyle w:val="258"/>
        <w:ind w:firstLine="420"/>
        <w:rPr>
          <w:rFonts w:ascii="Times New Roman"/>
        </w:rPr>
      </w:pPr>
      <w:r>
        <w:rPr>
          <w:rFonts w:ascii="Times New Roman"/>
        </w:rPr>
        <w:t>RH-UT的外形见图4。</w:t>
      </w:r>
    </w:p>
    <w:p>
      <w:pPr>
        <w:pStyle w:val="306"/>
        <w:rPr>
          <w:rFonts w:ascii="Times New Roman"/>
        </w:rPr>
      </w:pPr>
      <w:r>
        <w:rPr>
          <w:rFonts w:ascii="Times New Roman"/>
        </w:rPr>
        <w:t xml:space="preserve">FBS RH 356008-UT- L                               </w:t>
      </w:r>
      <w:r>
        <w:rPr>
          <w:rFonts w:ascii="Times New Roman" w:eastAsia="黑体"/>
        </w:rPr>
        <w:t xml:space="preserve"> 示例8：</w:t>
      </w:r>
      <w:r>
        <w:rPr>
          <w:rFonts w:ascii="Times New Roman"/>
        </w:rPr>
        <w:t xml:space="preserve">FBS RH 356008-UT- R  </w:t>
      </w:r>
    </w:p>
    <w:p>
      <w:pPr>
        <w:pStyle w:val="258"/>
        <w:ind w:firstLine="420"/>
        <w:rPr>
          <w:rFonts w:ascii="Times New Roman"/>
        </w:rPr>
      </w:pPr>
      <w:r>
        <w:rPr>
          <w:rFonts w:ascii="Times New Roman"/>
        </w:rPr>
        <mc:AlternateContent>
          <mc:Choice Requires="wpg">
            <w:drawing>
              <wp:anchor distT="0" distB="0" distL="114300" distR="114300" simplePos="0" relativeHeight="251697152" behindDoc="1" locked="0" layoutInCell="1" allowOverlap="1">
                <wp:simplePos x="0" y="0"/>
                <wp:positionH relativeFrom="column">
                  <wp:posOffset>-194945</wp:posOffset>
                </wp:positionH>
                <wp:positionV relativeFrom="paragraph">
                  <wp:posOffset>12700</wp:posOffset>
                </wp:positionV>
                <wp:extent cx="6355080" cy="1838960"/>
                <wp:effectExtent l="0" t="0" r="7620" b="8890"/>
                <wp:wrapNone/>
                <wp:docPr id="21" name="组合 54"/>
                <wp:cNvGraphicFramePr/>
                <a:graphic xmlns:a="http://schemas.openxmlformats.org/drawingml/2006/main">
                  <a:graphicData uri="http://schemas.microsoft.com/office/word/2010/wordprocessingGroup">
                    <wpg:wgp>
                      <wpg:cNvGrpSpPr/>
                      <wpg:grpSpPr>
                        <a:xfrm>
                          <a:off x="539750" y="7352030"/>
                          <a:ext cx="6355080" cy="1838960"/>
                          <a:chOff x="0" y="0"/>
                          <a:chExt cx="6355080" cy="1825625"/>
                        </a:xfrm>
                        <a:effectLst/>
                      </wpg:grpSpPr>
                      <pic:pic xmlns:pic="http://schemas.openxmlformats.org/drawingml/2006/picture">
                        <pic:nvPicPr>
                          <pic:cNvPr id="55" name="图片 1"/>
                          <pic:cNvPicPr>
                            <a:picLocks noChangeAspect="1"/>
                          </pic:cNvPicPr>
                        </pic:nvPicPr>
                        <pic:blipFill>
                          <a:blip r:embed="rId18" cstate="print"/>
                          <a:stretch>
                            <a:fillRect/>
                          </a:stretch>
                        </pic:blipFill>
                        <pic:spPr>
                          <a:xfrm>
                            <a:off x="3724275" y="38100"/>
                            <a:ext cx="2630805" cy="1787525"/>
                          </a:xfrm>
                          <a:prstGeom prst="rect">
                            <a:avLst/>
                          </a:prstGeom>
                          <a:noFill/>
                          <a:ln>
                            <a:noFill/>
                          </a:ln>
                          <a:effectLst/>
                        </pic:spPr>
                      </pic:pic>
                      <pic:pic xmlns:pic="http://schemas.openxmlformats.org/drawingml/2006/picture">
                        <pic:nvPicPr>
                          <pic:cNvPr id="56" name="图片 2"/>
                          <pic:cNvPicPr>
                            <a:picLocks noChangeAspect="1"/>
                          </pic:cNvPicPr>
                        </pic:nvPicPr>
                        <pic:blipFill>
                          <a:blip r:embed="rId19" cstate="print"/>
                          <a:stretch>
                            <a:fillRect/>
                          </a:stretch>
                        </pic:blipFill>
                        <pic:spPr>
                          <a:xfrm>
                            <a:off x="0" y="0"/>
                            <a:ext cx="2593975" cy="1761490"/>
                          </a:xfrm>
                          <a:prstGeom prst="rect">
                            <a:avLst/>
                          </a:prstGeom>
                          <a:noFill/>
                          <a:ln>
                            <a:noFill/>
                          </a:ln>
                          <a:effectLst/>
                        </pic:spPr>
                      </pic:pic>
                    </wpg:wgp>
                  </a:graphicData>
                </a:graphic>
              </wp:anchor>
            </w:drawing>
          </mc:Choice>
          <mc:Fallback>
            <w:pict>
              <v:group id="组合 54" o:spid="_x0000_s1026" o:spt="203" style="position:absolute;left:0pt;margin-left:-15.35pt;margin-top:1pt;height:144.8pt;width:500.4pt;z-index:-251619328;mso-width-relative:page;mso-height-relative:page;" coordsize="6355080,1825625" o:gfxdata="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">
                <o:lock v:ext="edit" aspectratio="f"/>
                <v:shape id="图片 1" o:spid="_x0000_s1026" o:spt="75" alt="" type="#_x0000_t75" style="position:absolute;left:3724275;top:38100;height:1787525;width:2630805;" filled="f" o:preferrelative="t" stroked="f" coordsize="21600,21600" o:gfxdata="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uZP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图片 2" o:spid="_x0000_s1026" o:spt="75" alt="" type="#_x0000_t75" style="position:absolute;left:0;top:0;height:1761490;width:2593975;" filled="f" o:preferrelative="t" stroked="f" coordsize="21600,21600" o:gfxdata="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fmJK5AAAA2wAA&#10;AA8AAAAAAAAAAQAgAAAAIgAAAGRycy9kb3ducmV2LnhtbFBLAQIUABQAAAAIAIdO4kAzLwWeOwAA&#10;ADkAAAAQAAAAAAAAAAEAIAAAAAgBAABkcnMvc2hhcGV4bWwueG1sUEsFBgAAAAAGAAYAWwEAALID&#10;AAAAAA==&#10;">
                  <v:fill on="f" focussize="0,0"/>
                  <v:stroke on="f"/>
                  <v:imagedata r:id="rId19" o:title=""/>
                  <o:lock v:ext="edit" aspectratio="t"/>
                </v:shape>
              </v:group>
            </w:pict>
          </mc:Fallback>
        </mc:AlternateContent>
      </w:r>
      <w:r>
        <w:rPr>
          <w:rFonts w:ascii="Times New Roman"/>
        </w:rPr>
        <mc:AlternateContent>
          <mc:Choice Requires="wpg">
            <w:drawing>
              <wp:anchor distT="0" distB="0" distL="114300" distR="114300" simplePos="0" relativeHeight="251685888" behindDoc="1" locked="0" layoutInCell="1" allowOverlap="1">
                <wp:simplePos x="0" y="0"/>
                <wp:positionH relativeFrom="column">
                  <wp:posOffset>-180340</wp:posOffset>
                </wp:positionH>
                <wp:positionV relativeFrom="paragraph">
                  <wp:posOffset>12700</wp:posOffset>
                </wp:positionV>
                <wp:extent cx="6355080" cy="1838960"/>
                <wp:effectExtent l="0" t="0" r="7620" b="8890"/>
                <wp:wrapNone/>
                <wp:docPr id="54" name="组合 39"/>
                <wp:cNvGraphicFramePr/>
                <a:graphic xmlns:a="http://schemas.openxmlformats.org/drawingml/2006/main">
                  <a:graphicData uri="http://schemas.microsoft.com/office/word/2010/wordprocessingGroup">
                    <wpg:wgp>
                      <wpg:cNvGrpSpPr/>
                      <wpg:grpSpPr>
                        <a:xfrm>
                          <a:off x="0" y="0"/>
                          <a:ext cx="6355080" cy="1838960"/>
                          <a:chOff x="0" y="0"/>
                          <a:chExt cx="6355080" cy="1825625"/>
                        </a:xfrm>
                        <a:effectLst/>
                      </wpg:grpSpPr>
                      <pic:pic xmlns:pic="http://schemas.openxmlformats.org/drawingml/2006/picture">
                        <pic:nvPicPr>
                          <pic:cNvPr id="22" name="图片 1"/>
                          <pic:cNvPicPr>
                            <a:picLocks noChangeAspect="1"/>
                          </pic:cNvPicPr>
                        </pic:nvPicPr>
                        <pic:blipFill>
                          <a:blip r:embed="rId18" cstate="print"/>
                          <a:stretch>
                            <a:fillRect/>
                          </a:stretch>
                        </pic:blipFill>
                        <pic:spPr>
                          <a:xfrm>
                            <a:off x="3724275" y="38100"/>
                            <a:ext cx="2630805" cy="1787525"/>
                          </a:xfrm>
                          <a:prstGeom prst="rect">
                            <a:avLst/>
                          </a:prstGeom>
                          <a:noFill/>
                          <a:ln>
                            <a:noFill/>
                          </a:ln>
                          <a:effectLst/>
                        </pic:spPr>
                      </pic:pic>
                      <pic:pic xmlns:pic="http://schemas.openxmlformats.org/drawingml/2006/picture">
                        <pic:nvPicPr>
                          <pic:cNvPr id="24" name="图片 2"/>
                          <pic:cNvPicPr>
                            <a:picLocks noChangeAspect="1"/>
                          </pic:cNvPicPr>
                        </pic:nvPicPr>
                        <pic:blipFill>
                          <a:blip r:embed="rId19" cstate="print"/>
                          <a:stretch>
                            <a:fillRect/>
                          </a:stretch>
                        </pic:blipFill>
                        <pic:spPr>
                          <a:xfrm>
                            <a:off x="0" y="0"/>
                            <a:ext cx="2593975" cy="1761490"/>
                          </a:xfrm>
                          <a:prstGeom prst="rect">
                            <a:avLst/>
                          </a:prstGeom>
                          <a:noFill/>
                          <a:ln>
                            <a:noFill/>
                          </a:ln>
                          <a:effectLst/>
                        </pic:spPr>
                      </pic:pic>
                    </wpg:wgp>
                  </a:graphicData>
                </a:graphic>
              </wp:anchor>
            </w:drawing>
          </mc:Choice>
          <mc:Fallback>
            <w:pict>
              <v:group id="组合 39" o:spid="_x0000_s1026" o:spt="203" style="position:absolute;left:0pt;margin-left:-14.2pt;margin-top:1pt;height:144.8pt;width:500.4pt;z-index:-251630592;mso-width-relative:page;mso-height-relative:page;" coordsize="6355080,1825625" o:gfxdata="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">
                <o:lock v:ext="edit" aspectratio="f"/>
                <v:shape id="图片 1" o:spid="_x0000_s1026" o:spt="75" alt="" type="#_x0000_t75" style="position:absolute;left:3724275;top:38100;height:1787525;width:2630805;" filled="f" o:preferrelative="t" stroked="f" coordsize="21600,21600" o:gfxdata="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uZP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图片 2" o:spid="_x0000_s1026" o:spt="75" alt="" type="#_x0000_t75" style="position:absolute;left:0;top:0;height:1761490;width:2593975;" filled="f" o:preferrelative="t" stroked="f" coordsize="21600,21600" o:gfxdata="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fmJK5AAAA2wAA&#10;AA8AAAAAAAAAAQAgAAAAIgAAAGRycy9kb3ducmV2LnhtbFBLAQIUABQAAAAIAIdO4kAzLwWeOwAA&#10;ADkAAAAQAAAAAAAAAAEAIAAAAAgBAABkcnMvc2hhcGV4bWwueG1sUEsFBgAAAAAGAAYAWwEAALID&#10;AAAAAA==&#10;">
                  <v:fill on="f" focussize="0,0"/>
                  <v:stroke on="f"/>
                  <v:imagedata r:id="rId19" o:title=""/>
                  <o:lock v:ext="edit" aspectratio="t"/>
                </v:shape>
              </v:group>
            </w:pict>
          </mc:Fallback>
        </mc:AlternateContent>
      </w: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302"/>
        <w:tabs>
          <w:tab w:val="left" w:pos="360"/>
        </w:tabs>
        <w:spacing w:before="156" w:after="156"/>
        <w:rPr>
          <w:rFonts w:ascii="Times New Roman"/>
        </w:rPr>
      </w:pPr>
      <w:bookmarkStart w:id="643" w:name="_Toc112937375"/>
      <w:bookmarkStart w:id="644" w:name="_Toc177"/>
      <w:bookmarkStart w:id="645" w:name="_Toc30442"/>
      <w:bookmarkStart w:id="646" w:name="_Toc112677728"/>
      <w:bookmarkStart w:id="647" w:name="_Toc112678233"/>
      <w:bookmarkStart w:id="648" w:name="_Toc112405367"/>
      <w:bookmarkStart w:id="649" w:name="_Toc112405523"/>
      <w:bookmarkStart w:id="650" w:name="_Toc112679439"/>
      <w:r>
        <w:rPr>
          <w:rFonts w:ascii="Times New Roman"/>
        </w:rPr>
        <mc:AlternateContent>
          <mc:Choice Requires="wps">
            <w:drawing>
              <wp:anchor distT="0" distB="0" distL="114300" distR="114300" simplePos="0" relativeHeight="251693056" behindDoc="0" locked="0" layoutInCell="1" allowOverlap="1">
                <wp:simplePos x="0" y="0"/>
                <wp:positionH relativeFrom="column">
                  <wp:posOffset>70485</wp:posOffset>
                </wp:positionH>
                <wp:positionV relativeFrom="paragraph">
                  <wp:posOffset>64770</wp:posOffset>
                </wp:positionV>
                <wp:extent cx="0" cy="12700"/>
                <wp:effectExtent l="0" t="0" r="0" b="0"/>
                <wp:wrapNone/>
                <wp:docPr id="42" name="Line 39"/>
                <wp:cNvGraphicFramePr/>
                <a:graphic xmlns:a="http://schemas.openxmlformats.org/drawingml/2006/main">
                  <a:graphicData uri="http://schemas.microsoft.com/office/word/2010/wordprocessingShape">
                    <wps:wsp>
                      <wps:cNvCnPr>
                        <a:cxnSpLocks noChangeShapeType="1"/>
                      </wps:cNvCnPr>
                      <wps:spPr bwMode="auto">
                        <a:xfrm flipV="1">
                          <a:off x="0" y="0"/>
                          <a:ext cx="0" cy="12700"/>
                        </a:xfrm>
                        <a:prstGeom prst="line">
                          <a:avLst/>
                        </a:prstGeom>
                        <a:noFill/>
                        <a:ln w="6350">
                          <a:solidFill>
                            <a:srgbClr val="5B9BD5">
                              <a:lumMod val="100000"/>
                              <a:lumOff val="0"/>
                            </a:srgbClr>
                          </a:solidFill>
                          <a:miter lim="800000"/>
                        </a:ln>
                        <a:effectLst/>
                      </wps:spPr>
                      <wps:bodyPr/>
                    </wps:wsp>
                  </a:graphicData>
                </a:graphic>
              </wp:anchor>
            </w:drawing>
          </mc:Choice>
          <mc:Fallback>
            <w:pict>
              <v:line id="Line 39" o:spid="_x0000_s1026" o:spt="20" style="position:absolute;left:0pt;flip:y;margin-left:5.55pt;margin-top:5.1pt;height:1pt;width:0pt;z-index:251693056;mso-width-relative:page;mso-height-relative:page;" filled="f" stroked="t" coordsize="21600,21600" o:gfxdata="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7UBVtMAAAAHAQAADwAAAAAAAAABACAAAAAiAAAAZHJzL2Rvd25yZXYueG1sUEsBAhQAFAAA&#10;AAgAh07iQIsq/6L0AQAA+gMAAA4AAAAAAAAAAQAgAAAAIgEAAGRycy9lMm9Eb2MueG1sUEsFBgAA&#10;AAAGAAYAWQEAAIgFAAAAAA==&#10;">
                <v:fill on="f" focussize="0,0"/>
                <v:stroke weight="0.5pt" color="#5B9BD5" miterlimit="8" joinstyle="miter"/>
                <v:imagedata o:title=""/>
                <o:lock v:ext="edit" aspectratio="f"/>
              </v:line>
            </w:pict>
          </mc:Fallback>
        </mc:AlternateContent>
      </w:r>
      <w:r>
        <w:rPr>
          <w:rFonts w:ascii="Times New Roman"/>
        </w:rPr>
        <w:t>RH-UT外形图</w:t>
      </w:r>
      <w:bookmarkEnd w:id="643"/>
      <w:bookmarkEnd w:id="644"/>
      <w:bookmarkEnd w:id="645"/>
      <w:bookmarkEnd w:id="646"/>
      <w:bookmarkEnd w:id="647"/>
      <w:bookmarkEnd w:id="648"/>
      <w:bookmarkEnd w:id="649"/>
      <w:bookmarkEnd w:id="650"/>
    </w:p>
    <w:p>
      <w:pPr>
        <w:pStyle w:val="295"/>
        <w:spacing w:before="156" w:after="156"/>
        <w:rPr>
          <w:rFonts w:ascii="Times New Roman"/>
        </w:rPr>
      </w:pPr>
      <w:bookmarkStart w:id="651" w:name="_Toc4038"/>
      <w:bookmarkStart w:id="652" w:name="_Toc25702"/>
      <w:bookmarkStart w:id="653" w:name="_Toc30027"/>
      <w:bookmarkStart w:id="654" w:name="_Toc17108"/>
      <w:bookmarkStart w:id="655" w:name="_Toc20899"/>
      <w:r>
        <w:rPr>
          <w:rFonts w:ascii="Times New Roman"/>
        </w:rPr>
        <w:t>立式单弯 (简称RH-VT)</w:t>
      </w:r>
      <w:bookmarkEnd w:id="651"/>
      <w:bookmarkEnd w:id="652"/>
      <w:bookmarkEnd w:id="653"/>
      <w:bookmarkEnd w:id="654"/>
      <w:bookmarkEnd w:id="655"/>
    </w:p>
    <w:p>
      <w:pPr>
        <w:pStyle w:val="258"/>
        <w:ind w:firstLine="420"/>
        <w:rPr>
          <w:rFonts w:ascii="Times New Roman"/>
        </w:rPr>
      </w:pPr>
      <w:r>
        <w:rPr>
          <w:rFonts w:ascii="Times New Roman"/>
        </w:rPr>
        <w:t>RH-VT的外形见图5。</w:t>
      </w:r>
    </w:p>
    <w:p>
      <w:pPr>
        <w:pStyle w:val="306"/>
        <w:numPr>
          <w:ilvl w:val="0"/>
          <w:numId w:val="0"/>
        </w:numPr>
        <w:ind w:left="564"/>
        <w:rPr>
          <w:rFonts w:ascii="Times New Roman"/>
        </w:rPr>
      </w:pPr>
      <w:r>
        <w:rPr>
          <w:rFonts w:ascii="Times New Roman" w:eastAsia="黑体"/>
        </w:rPr>
        <w:t>示例9：</w:t>
      </w:r>
      <w:r>
        <w:rPr>
          <w:rFonts w:ascii="Times New Roman"/>
        </w:rPr>
        <w:t xml:space="preserve">FBS RH 356008-VT-L                                 </w:t>
      </w:r>
      <w:r>
        <w:rPr>
          <w:rFonts w:ascii="Times New Roman" w:eastAsia="黑体"/>
        </w:rPr>
        <w:t>示例10：</w:t>
      </w:r>
      <w:r>
        <w:rPr>
          <w:rFonts w:ascii="Times New Roman"/>
        </w:rPr>
        <w:t xml:space="preserve">FBS RH 356008-VT-R </w:t>
      </w:r>
    </w:p>
    <w:p>
      <w:pPr>
        <w:pStyle w:val="258"/>
        <w:ind w:firstLine="420"/>
        <w:rPr>
          <w:rFonts w:ascii="Times New Roman"/>
        </w:rPr>
      </w:pPr>
      <w:r>
        <w:rPr>
          <w:rFonts w:ascii="Times New Roman"/>
        </w:rPr>
        <w:drawing>
          <wp:anchor distT="0" distB="0" distL="114300" distR="114300" simplePos="0" relativeHeight="251664384" behindDoc="1" locked="0" layoutInCell="1" allowOverlap="1">
            <wp:simplePos x="0" y="0"/>
            <wp:positionH relativeFrom="column">
              <wp:posOffset>12065</wp:posOffset>
            </wp:positionH>
            <wp:positionV relativeFrom="paragraph">
              <wp:posOffset>71120</wp:posOffset>
            </wp:positionV>
            <wp:extent cx="2689225" cy="1824355"/>
            <wp:effectExtent l="0" t="0" r="0" b="4445"/>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cstate="print"/>
                    <a:stretch>
                      <a:fillRect/>
                    </a:stretch>
                  </pic:blipFill>
                  <pic:spPr>
                    <a:xfrm>
                      <a:off x="0" y="0"/>
                      <a:ext cx="2689225" cy="1824355"/>
                    </a:xfrm>
                    <a:prstGeom prst="rect">
                      <a:avLst/>
                    </a:prstGeom>
                    <a:noFill/>
                    <a:ln>
                      <a:noFill/>
                    </a:ln>
                  </pic:spPr>
                </pic:pic>
              </a:graphicData>
            </a:graphic>
          </wp:anchor>
        </w:drawing>
      </w:r>
      <w:r>
        <w:rPr>
          <w:rFonts w:ascii="Times New Roman"/>
        </w:rPr>
        <w:drawing>
          <wp:anchor distT="0" distB="0" distL="114300" distR="114300" simplePos="0" relativeHeight="251663360" behindDoc="1" locked="0" layoutInCell="1" allowOverlap="1">
            <wp:simplePos x="0" y="0"/>
            <wp:positionH relativeFrom="column">
              <wp:posOffset>3407410</wp:posOffset>
            </wp:positionH>
            <wp:positionV relativeFrom="paragraph">
              <wp:posOffset>100965</wp:posOffset>
            </wp:positionV>
            <wp:extent cx="2614930" cy="1775460"/>
            <wp:effectExtent l="0" t="0" r="0" b="0"/>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1" cstate="print"/>
                    <a:stretch>
                      <a:fillRect/>
                    </a:stretch>
                  </pic:blipFill>
                  <pic:spPr>
                    <a:xfrm>
                      <a:off x="0" y="0"/>
                      <a:ext cx="2614930" cy="1775460"/>
                    </a:xfrm>
                    <a:prstGeom prst="rect">
                      <a:avLst/>
                    </a:prstGeom>
                    <a:noFill/>
                    <a:ln>
                      <a:noFill/>
                    </a:ln>
                  </pic:spPr>
                </pic:pic>
              </a:graphicData>
            </a:graphic>
          </wp:anchor>
        </w:drawing>
      </w:r>
    </w:p>
    <w:p>
      <w:pPr>
        <w:pStyle w:val="293"/>
        <w:ind w:firstLine="360"/>
        <w:rPr>
          <w:rFonts w:ascii="Times New Roman"/>
        </w:rPr>
      </w:pPr>
    </w:p>
    <w:p>
      <w:pPr>
        <w:pStyle w:val="293"/>
        <w:ind w:firstLine="360"/>
        <w:rPr>
          <w:rFonts w:ascii="Times New Roman"/>
        </w:rPr>
      </w:pPr>
    </w:p>
    <w:p>
      <w:pPr>
        <w:pStyle w:val="293"/>
        <w:ind w:firstLine="360"/>
        <w:rPr>
          <w:rFonts w:ascii="Times New Roman"/>
        </w:rPr>
      </w:pPr>
    </w:p>
    <w:p>
      <w:pPr>
        <w:pStyle w:val="293"/>
        <w:ind w:firstLine="360"/>
        <w:rPr>
          <w:rFonts w:ascii="Times New Roman"/>
        </w:rPr>
      </w:pPr>
    </w:p>
    <w:p>
      <w:pPr>
        <w:pStyle w:val="293"/>
        <w:ind w:firstLine="360"/>
        <w:rPr>
          <w:rFonts w:ascii="Times New Roman"/>
        </w:rPr>
      </w:pPr>
    </w:p>
    <w:p>
      <w:pPr>
        <w:pStyle w:val="293"/>
        <w:ind w:firstLine="360"/>
        <w:rPr>
          <w:rFonts w:ascii="Times New Roman"/>
        </w:rPr>
      </w:pPr>
    </w:p>
    <w:p>
      <w:pPr>
        <w:pStyle w:val="293"/>
        <w:ind w:firstLine="360"/>
        <w:rPr>
          <w:rFonts w:ascii="Times New Roman"/>
        </w:rPr>
      </w:pPr>
    </w:p>
    <w:p>
      <w:pPr>
        <w:pStyle w:val="293"/>
        <w:ind w:firstLine="0" w:firstLineChars="0"/>
        <w:rPr>
          <w:rFonts w:ascii="Times New Roman"/>
        </w:rPr>
      </w:pPr>
    </w:p>
    <w:p>
      <w:pPr>
        <w:pStyle w:val="302"/>
        <w:tabs>
          <w:tab w:val="left" w:pos="360"/>
        </w:tabs>
        <w:spacing w:before="156" w:after="156"/>
        <w:rPr>
          <w:rFonts w:ascii="Times New Roman"/>
        </w:rPr>
      </w:pPr>
      <w:bookmarkStart w:id="656" w:name="_Toc112678234"/>
      <w:bookmarkStart w:id="657" w:name="_Toc112405524"/>
      <w:bookmarkStart w:id="658" w:name="_Toc16561"/>
      <w:bookmarkStart w:id="659" w:name="_Toc4199"/>
      <w:bookmarkStart w:id="660" w:name="_Toc112677729"/>
      <w:bookmarkStart w:id="661" w:name="_Toc112405368"/>
      <w:bookmarkStart w:id="662" w:name="_Toc112679440"/>
      <w:bookmarkStart w:id="663" w:name="_Toc112937376"/>
      <w:r>
        <w:rPr>
          <w:rFonts w:ascii="Times New Roman"/>
        </w:rPr>
        <w:t>RH-VT图</w:t>
      </w:r>
      <w:bookmarkEnd w:id="656"/>
      <w:bookmarkEnd w:id="657"/>
      <w:bookmarkEnd w:id="658"/>
      <w:bookmarkEnd w:id="659"/>
      <w:bookmarkEnd w:id="660"/>
      <w:bookmarkEnd w:id="661"/>
      <w:bookmarkEnd w:id="662"/>
      <w:bookmarkEnd w:id="663"/>
    </w:p>
    <w:p>
      <w:pPr>
        <w:pStyle w:val="295"/>
        <w:spacing w:before="156" w:after="156"/>
        <w:rPr>
          <w:rFonts w:ascii="Times New Roman"/>
        </w:rPr>
      </w:pPr>
      <w:bookmarkStart w:id="664" w:name="_Toc13940"/>
      <w:bookmarkStart w:id="665" w:name="_Toc6414"/>
      <w:bookmarkStart w:id="666" w:name="_Toc13179"/>
      <w:bookmarkStart w:id="667" w:name="_Toc13590"/>
      <w:bookmarkStart w:id="668" w:name="_Toc2786"/>
      <w:r>
        <w:rPr>
          <w:rFonts w:ascii="Times New Roman"/>
        </w:rPr>
        <w:t>立式双弯（简称RH-RT）</w:t>
      </w:r>
      <w:bookmarkEnd w:id="664"/>
      <w:bookmarkEnd w:id="665"/>
      <w:bookmarkEnd w:id="666"/>
      <w:bookmarkEnd w:id="667"/>
      <w:bookmarkEnd w:id="668"/>
    </w:p>
    <w:p>
      <w:pPr>
        <w:pStyle w:val="258"/>
        <w:ind w:firstLine="420"/>
        <w:rPr>
          <w:rFonts w:ascii="Times New Roman"/>
        </w:rPr>
      </w:pPr>
      <w:r>
        <w:rPr>
          <w:rFonts w:ascii="Times New Roman"/>
        </w:rPr>
        <w:t>RH-RT的外形见图6。</w:t>
      </w:r>
    </w:p>
    <w:p>
      <w:pPr>
        <w:pStyle w:val="292"/>
        <w:numPr>
          <w:ilvl w:val="0"/>
          <w:numId w:val="0"/>
        </w:numPr>
        <w:ind w:left="363"/>
        <w:rPr>
          <w:rFonts w:ascii="Times New Roman"/>
        </w:rPr>
      </w:pPr>
      <w:r>
        <w:rPr>
          <w:rFonts w:ascii="Times New Roman" w:eastAsia="黑体"/>
        </w:rPr>
        <w:t>示例11：</w:t>
      </w:r>
      <w:r>
        <w:rPr>
          <w:rFonts w:ascii="Times New Roman"/>
        </w:rPr>
        <w:t xml:space="preserve">FBS RH 356008-RT-F5.0                                </w:t>
      </w:r>
      <w:r>
        <w:rPr>
          <w:rFonts w:ascii="Times New Roman" w:eastAsia="黑体"/>
        </w:rPr>
        <w:t>示例12：</w:t>
      </w:r>
      <w:r>
        <w:rPr>
          <w:rFonts w:ascii="Times New Roman"/>
        </w:rPr>
        <w:t xml:space="preserve">FBS RH 356008-F7.5      </w:t>
      </w:r>
      <w:r>
        <w:rPr>
          <w:rFonts w:ascii="Times New Roman" w:eastAsia="黑体"/>
        </w:rPr>
        <w:drawing>
          <wp:anchor distT="0" distB="0" distL="114300" distR="114300" simplePos="0" relativeHeight="251665408" behindDoc="1" locked="0" layoutInCell="1" allowOverlap="1">
            <wp:simplePos x="0" y="0"/>
            <wp:positionH relativeFrom="column">
              <wp:posOffset>292100</wp:posOffset>
            </wp:positionH>
            <wp:positionV relativeFrom="paragraph">
              <wp:posOffset>178435</wp:posOffset>
            </wp:positionV>
            <wp:extent cx="2684145" cy="2028825"/>
            <wp:effectExtent l="0" t="0" r="1905" b="9525"/>
            <wp:wrapNone/>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2" cstate="print"/>
                    <a:stretch>
                      <a:fillRect/>
                    </a:stretch>
                  </pic:blipFill>
                  <pic:spPr>
                    <a:xfrm>
                      <a:off x="0" y="0"/>
                      <a:ext cx="2684145" cy="2028825"/>
                    </a:xfrm>
                    <a:prstGeom prst="rect">
                      <a:avLst/>
                    </a:prstGeom>
                    <a:noFill/>
                    <a:ln>
                      <a:noFill/>
                    </a:ln>
                  </pic:spPr>
                </pic:pic>
              </a:graphicData>
            </a:graphic>
          </wp:anchor>
        </w:drawing>
      </w:r>
    </w:p>
    <w:p>
      <w:pPr>
        <w:widowControl/>
        <w:jc w:val="left"/>
        <w:rPr>
          <w:rFonts w:eastAsia="Helvetica"/>
          <w:kern w:val="0"/>
          <w:sz w:val="20"/>
          <w:szCs w:val="20"/>
        </w:rPr>
      </w:pPr>
      <w:r>
        <w:drawing>
          <wp:anchor distT="0" distB="0" distL="114300" distR="114300" simplePos="0" relativeHeight="251666432" behindDoc="1" locked="0" layoutInCell="1" allowOverlap="1">
            <wp:simplePos x="0" y="0"/>
            <wp:positionH relativeFrom="column">
              <wp:posOffset>3335655</wp:posOffset>
            </wp:positionH>
            <wp:positionV relativeFrom="paragraph">
              <wp:posOffset>45720</wp:posOffset>
            </wp:positionV>
            <wp:extent cx="2776855" cy="1865630"/>
            <wp:effectExtent l="0" t="0" r="4445" b="1270"/>
            <wp:wrapNone/>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3" cstate="print"/>
                    <a:stretch>
                      <a:fillRect/>
                    </a:stretch>
                  </pic:blipFill>
                  <pic:spPr>
                    <a:xfrm>
                      <a:off x="0" y="0"/>
                      <a:ext cx="2776855" cy="1865630"/>
                    </a:xfrm>
                    <a:prstGeom prst="rect">
                      <a:avLst/>
                    </a:prstGeom>
                    <a:noFill/>
                    <a:ln>
                      <a:noFill/>
                    </a:ln>
                  </pic:spPr>
                </pic:pic>
              </a:graphicData>
            </a:graphic>
          </wp:anchor>
        </w:drawing>
      </w:r>
    </w:p>
    <w:p>
      <w:pPr>
        <w:widowControl/>
        <w:jc w:val="left"/>
        <w:rPr>
          <w:rFonts w:eastAsia="Helvetica"/>
          <w:kern w:val="0"/>
          <w:sz w:val="20"/>
          <w:szCs w:val="20"/>
        </w:rPr>
      </w:pPr>
    </w:p>
    <w:p>
      <w:pPr>
        <w:widowControl/>
        <w:jc w:val="left"/>
        <w:rPr>
          <w:rFonts w:eastAsia="Helvetica"/>
          <w:kern w:val="0"/>
          <w:sz w:val="20"/>
          <w:szCs w:val="20"/>
        </w:rPr>
      </w:pPr>
    </w:p>
    <w:p>
      <w:pPr>
        <w:widowControl/>
        <w:jc w:val="left"/>
        <w:rPr>
          <w:rFonts w:eastAsia="Helvetica"/>
          <w:kern w:val="0"/>
          <w:sz w:val="20"/>
          <w:szCs w:val="20"/>
        </w:rPr>
      </w:pPr>
    </w:p>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302"/>
        <w:tabs>
          <w:tab w:val="left" w:pos="360"/>
        </w:tabs>
        <w:spacing w:before="156" w:after="156"/>
        <w:rPr>
          <w:rFonts w:ascii="Times New Roman"/>
        </w:rPr>
      </w:pPr>
      <w:bookmarkStart w:id="669" w:name="_Toc112405369"/>
      <w:bookmarkStart w:id="670" w:name="_Toc1300"/>
      <w:bookmarkStart w:id="671" w:name="_Toc13028"/>
      <w:bookmarkStart w:id="672" w:name="_Toc112678235"/>
      <w:bookmarkStart w:id="673" w:name="_Toc112937377"/>
      <w:bookmarkStart w:id="674" w:name="_Toc112677730"/>
      <w:bookmarkStart w:id="675" w:name="_Toc112405525"/>
      <w:bookmarkStart w:id="676" w:name="_Toc112679441"/>
      <w:r>
        <w:rPr>
          <w:rFonts w:ascii="Times New Roman"/>
        </w:rPr>
        <w:t>RH-RT图</w:t>
      </w:r>
      <w:bookmarkEnd w:id="669"/>
      <w:bookmarkEnd w:id="670"/>
      <w:bookmarkEnd w:id="671"/>
      <w:bookmarkEnd w:id="672"/>
      <w:bookmarkEnd w:id="673"/>
      <w:bookmarkEnd w:id="674"/>
      <w:bookmarkEnd w:id="675"/>
      <w:bookmarkEnd w:id="676"/>
    </w:p>
    <w:p>
      <w:pPr>
        <w:pStyle w:val="295"/>
        <w:spacing w:before="156" w:after="156"/>
        <w:rPr>
          <w:rFonts w:ascii="Times New Roman"/>
        </w:rPr>
      </w:pPr>
      <w:bookmarkStart w:id="677" w:name="_Toc15593"/>
      <w:bookmarkStart w:id="678" w:name="_Toc26226"/>
      <w:bookmarkStart w:id="679" w:name="_Toc7830"/>
      <w:bookmarkStart w:id="680" w:name="_Toc10369"/>
      <w:bookmarkStart w:id="681" w:name="_Toc4895"/>
      <w:r>
        <w:rPr>
          <w:rFonts w:ascii="Times New Roman"/>
        </w:rPr>
        <w:t>立式双磁心（简称RH-RT、RH-WT）</w:t>
      </w:r>
      <w:bookmarkEnd w:id="677"/>
      <w:bookmarkEnd w:id="678"/>
      <w:bookmarkEnd w:id="679"/>
      <w:bookmarkEnd w:id="680"/>
      <w:bookmarkEnd w:id="681"/>
    </w:p>
    <w:p>
      <w:pPr>
        <w:pStyle w:val="258"/>
        <w:ind w:firstLine="420"/>
        <w:rPr>
          <w:rFonts w:ascii="Times New Roman" w:eastAsia="黑体"/>
        </w:rPr>
      </w:pPr>
      <w:r>
        <w:rPr>
          <w:rFonts w:ascii="Times New Roman"/>
        </w:rPr>
        <w:t>RH-RT的外形见图7。</w:t>
      </w:r>
    </w:p>
    <w:p>
      <w:pPr>
        <w:pStyle w:val="306"/>
        <w:numPr>
          <w:ilvl w:val="0"/>
          <w:numId w:val="0"/>
        </w:numPr>
        <w:ind w:left="564"/>
        <w:rPr>
          <w:rFonts w:ascii="Times New Roman"/>
        </w:rPr>
      </w:pPr>
      <w:r>
        <w:rPr>
          <w:rFonts w:ascii="Times New Roman" w:eastAsia="黑体"/>
        </w:rPr>
        <w:drawing>
          <wp:anchor distT="0" distB="0" distL="114300" distR="114300" simplePos="0" relativeHeight="251667456" behindDoc="1" locked="0" layoutInCell="1" allowOverlap="1">
            <wp:simplePos x="0" y="0"/>
            <wp:positionH relativeFrom="column">
              <wp:posOffset>3257550</wp:posOffset>
            </wp:positionH>
            <wp:positionV relativeFrom="paragraph">
              <wp:posOffset>141605</wp:posOffset>
            </wp:positionV>
            <wp:extent cx="2651125" cy="1868805"/>
            <wp:effectExtent l="0" t="0" r="0" b="0"/>
            <wp:wrapNone/>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4" cstate="print"/>
                    <a:stretch>
                      <a:fillRect/>
                    </a:stretch>
                  </pic:blipFill>
                  <pic:spPr>
                    <a:xfrm>
                      <a:off x="0" y="0"/>
                      <a:ext cx="2651125" cy="1868805"/>
                    </a:xfrm>
                    <a:prstGeom prst="rect">
                      <a:avLst/>
                    </a:prstGeom>
                    <a:noFill/>
                    <a:ln>
                      <a:noFill/>
                    </a:ln>
                  </pic:spPr>
                </pic:pic>
              </a:graphicData>
            </a:graphic>
          </wp:anchor>
        </w:drawing>
      </w:r>
      <w:r>
        <w:rPr>
          <w:rFonts w:ascii="Times New Roman" w:eastAsia="黑体"/>
        </w:rPr>
        <w:t>示例13：</w:t>
      </w:r>
      <w:r>
        <w:rPr>
          <w:rFonts w:ascii="Times New Roman"/>
        </w:rPr>
        <w:t xml:space="preserve">FBD RH 356008-WT                               </w:t>
      </w:r>
      <w:r>
        <w:rPr>
          <w:rFonts w:ascii="Times New Roman" w:eastAsia="黑体"/>
        </w:rPr>
        <w:t xml:space="preserve"> 示例14：</w:t>
      </w:r>
      <w:r>
        <w:rPr>
          <w:rFonts w:ascii="Times New Roman"/>
        </w:rPr>
        <w:t xml:space="preserve">FBD RH 356008-RT </w:t>
      </w:r>
    </w:p>
    <w:p>
      <w:pPr>
        <w:pStyle w:val="292"/>
        <w:numPr>
          <w:ilvl w:val="0"/>
          <w:numId w:val="0"/>
        </w:numPr>
        <w:ind w:left="363"/>
        <w:rPr>
          <w:rFonts w:ascii="Times New Roman"/>
        </w:rPr>
      </w:pPr>
      <w:r>
        <w:rPr>
          <w:rFonts w:ascii="Times New Roman" w:eastAsia="黑体"/>
        </w:rPr>
        <w:drawing>
          <wp:anchor distT="0" distB="0" distL="114300" distR="114300" simplePos="0" relativeHeight="251668480" behindDoc="1" locked="0" layoutInCell="1" allowOverlap="1">
            <wp:simplePos x="0" y="0"/>
            <wp:positionH relativeFrom="column">
              <wp:posOffset>57150</wp:posOffset>
            </wp:positionH>
            <wp:positionV relativeFrom="paragraph">
              <wp:posOffset>103505</wp:posOffset>
            </wp:positionV>
            <wp:extent cx="2665095" cy="1737995"/>
            <wp:effectExtent l="0" t="0" r="1905" b="0"/>
            <wp:wrapNone/>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5" cstate="print"/>
                    <a:stretch>
                      <a:fillRect/>
                    </a:stretch>
                  </pic:blipFill>
                  <pic:spPr>
                    <a:xfrm>
                      <a:off x="0" y="0"/>
                      <a:ext cx="2665095" cy="1737995"/>
                    </a:xfrm>
                    <a:prstGeom prst="rect">
                      <a:avLst/>
                    </a:prstGeom>
                    <a:noFill/>
                    <a:ln>
                      <a:noFill/>
                    </a:ln>
                  </pic:spPr>
                </pic:pic>
              </a:graphicData>
            </a:graphic>
          </wp:anchor>
        </w:drawing>
      </w:r>
    </w:p>
    <w:p>
      <w:pPr>
        <w:widowControl/>
        <w:jc w:val="left"/>
      </w:pPr>
    </w:p>
    <w:p>
      <w:pPr>
        <w:pStyle w:val="301"/>
        <w:numPr>
          <w:ilvl w:val="1"/>
          <w:numId w:val="0"/>
        </w:numPr>
        <w:spacing w:before="156" w:after="156"/>
        <w:jc w:val="both"/>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0" w:firstLineChars="0"/>
        <w:rPr>
          <w:rFonts w:ascii="Times New Roman"/>
        </w:rPr>
      </w:pPr>
    </w:p>
    <w:p>
      <w:pPr>
        <w:pStyle w:val="302"/>
        <w:tabs>
          <w:tab w:val="left" w:pos="360"/>
        </w:tabs>
        <w:spacing w:before="156" w:after="156"/>
        <w:rPr>
          <w:rFonts w:ascii="Times New Roman"/>
        </w:rPr>
      </w:pPr>
      <w:bookmarkStart w:id="682" w:name="_Toc112937378"/>
      <w:bookmarkStart w:id="683" w:name="_Toc112405526"/>
      <w:bookmarkStart w:id="684" w:name="_Toc112405370"/>
      <w:bookmarkStart w:id="685" w:name="_Toc20157"/>
      <w:bookmarkStart w:id="686" w:name="_Toc6966"/>
      <w:bookmarkStart w:id="687" w:name="_Toc112679442"/>
      <w:bookmarkStart w:id="688" w:name="_Toc112678236"/>
      <w:bookmarkStart w:id="689" w:name="_Toc112677731"/>
      <w:r>
        <w:rPr>
          <w:rFonts w:ascii="Times New Roman"/>
        </w:rPr>
        <w:t>RH-RT、RH-WT图</w:t>
      </w:r>
      <w:bookmarkEnd w:id="682"/>
      <w:bookmarkEnd w:id="683"/>
      <w:bookmarkEnd w:id="684"/>
      <w:bookmarkEnd w:id="685"/>
      <w:bookmarkEnd w:id="686"/>
      <w:bookmarkEnd w:id="687"/>
      <w:bookmarkEnd w:id="688"/>
      <w:bookmarkEnd w:id="689"/>
    </w:p>
    <w:p>
      <w:pPr>
        <w:pStyle w:val="295"/>
        <w:spacing w:before="156" w:after="156"/>
        <w:rPr>
          <w:rFonts w:ascii="Times New Roman"/>
        </w:rPr>
      </w:pPr>
      <w:bookmarkStart w:id="690" w:name="_Toc30544"/>
      <w:bookmarkStart w:id="691" w:name="_Toc6653"/>
      <w:bookmarkStart w:id="692" w:name="_Toc16339"/>
      <w:bookmarkStart w:id="693" w:name="_Toc4487"/>
      <w:bookmarkStart w:id="694" w:name="_Toc1308"/>
      <w:r>
        <w:rPr>
          <w:rFonts w:ascii="Times New Roman"/>
        </w:rPr>
        <w:t>立式 RID磁珠</w:t>
      </w:r>
      <w:bookmarkEnd w:id="690"/>
      <w:bookmarkEnd w:id="691"/>
      <w:bookmarkEnd w:id="692"/>
      <w:bookmarkEnd w:id="693"/>
      <w:bookmarkEnd w:id="694"/>
    </w:p>
    <w:p>
      <w:pPr>
        <w:pStyle w:val="306"/>
        <w:numPr>
          <w:ilvl w:val="0"/>
          <w:numId w:val="0"/>
        </w:numPr>
        <w:tabs>
          <w:tab w:val="left" w:pos="5911"/>
        </w:tabs>
        <w:ind w:left="564"/>
        <w:rPr>
          <w:rFonts w:ascii="Times New Roman"/>
        </w:rPr>
      </w:pPr>
      <w:r>
        <w:rPr>
          <w:rFonts w:ascii="Times New Roman"/>
        </w:rPr>
        <w:t>RID系列的外形见图8。</w:t>
      </w:r>
    </w:p>
    <w:p>
      <w:pPr>
        <w:pStyle w:val="306"/>
        <w:numPr>
          <w:ilvl w:val="0"/>
          <w:numId w:val="0"/>
        </w:numPr>
        <w:tabs>
          <w:tab w:val="left" w:pos="5911"/>
        </w:tabs>
        <w:ind w:left="564"/>
        <w:rPr>
          <w:rFonts w:ascii="Times New Roman"/>
        </w:rPr>
      </w:pPr>
      <w:r>
        <w:rPr>
          <w:rFonts w:ascii="Times New Roman" w:eastAsia="黑体"/>
        </w:rPr>
        <w:drawing>
          <wp:anchor distT="0" distB="0" distL="114300" distR="114300" simplePos="0" relativeHeight="251671552" behindDoc="1" locked="0" layoutInCell="1" allowOverlap="1">
            <wp:simplePos x="0" y="0"/>
            <wp:positionH relativeFrom="column">
              <wp:posOffset>3224530</wp:posOffset>
            </wp:positionH>
            <wp:positionV relativeFrom="paragraph">
              <wp:posOffset>189865</wp:posOffset>
            </wp:positionV>
            <wp:extent cx="2700655" cy="1801495"/>
            <wp:effectExtent l="0" t="0" r="4445" b="8255"/>
            <wp:wrapNone/>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6" cstate="print"/>
                    <a:stretch>
                      <a:fillRect/>
                    </a:stretch>
                  </pic:blipFill>
                  <pic:spPr>
                    <a:xfrm>
                      <a:off x="0" y="0"/>
                      <a:ext cx="2700655" cy="1801495"/>
                    </a:xfrm>
                    <a:prstGeom prst="rect">
                      <a:avLst/>
                    </a:prstGeom>
                    <a:noFill/>
                    <a:ln>
                      <a:noFill/>
                    </a:ln>
                  </pic:spPr>
                </pic:pic>
              </a:graphicData>
            </a:graphic>
          </wp:anchor>
        </w:drawing>
      </w:r>
      <w:r>
        <w:rPr>
          <w:rFonts w:ascii="Times New Roman" w:eastAsia="黑体"/>
        </w:rPr>
        <w:t>示例15：</w:t>
      </w:r>
      <w:r>
        <w:rPr>
          <w:rFonts w:ascii="Times New Roman"/>
        </w:rPr>
        <w:t xml:space="preserve">FBS RID 237575-WT                                 </w:t>
      </w:r>
      <w:r>
        <w:rPr>
          <w:rFonts w:ascii="Times New Roman" w:eastAsia="黑体"/>
        </w:rPr>
        <w:t xml:space="preserve"> 示例16：</w:t>
      </w:r>
      <w:r>
        <w:rPr>
          <w:rFonts w:ascii="Times New Roman"/>
        </w:rPr>
        <w:t>FBS RID 237575-RT</w:t>
      </w:r>
    </w:p>
    <w:p>
      <w:pPr>
        <w:pStyle w:val="258"/>
        <w:ind w:firstLine="0" w:firstLineChars="0"/>
        <w:rPr>
          <w:rFonts w:ascii="Times New Roman"/>
        </w:rPr>
      </w:pPr>
      <w:r>
        <w:rPr>
          <w:rFonts w:ascii="Times New Roman"/>
        </w:rPr>
        <w:drawing>
          <wp:anchor distT="0" distB="0" distL="114300" distR="114300" simplePos="0" relativeHeight="251672576" behindDoc="1" locked="0" layoutInCell="1" allowOverlap="1">
            <wp:simplePos x="0" y="0"/>
            <wp:positionH relativeFrom="column">
              <wp:posOffset>9525</wp:posOffset>
            </wp:positionH>
            <wp:positionV relativeFrom="paragraph">
              <wp:posOffset>51435</wp:posOffset>
            </wp:positionV>
            <wp:extent cx="2622550" cy="1726565"/>
            <wp:effectExtent l="0" t="0" r="6350" b="6985"/>
            <wp:wrapNone/>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7" cstate="print"/>
                    <a:stretch>
                      <a:fillRect/>
                    </a:stretch>
                  </pic:blipFill>
                  <pic:spPr>
                    <a:xfrm>
                      <a:off x="0" y="0"/>
                      <a:ext cx="2622550" cy="1726565"/>
                    </a:xfrm>
                    <a:prstGeom prst="rect">
                      <a:avLst/>
                    </a:prstGeom>
                    <a:noFill/>
                    <a:ln>
                      <a:noFill/>
                    </a:ln>
                  </pic:spPr>
                </pic:pic>
              </a:graphicData>
            </a:graphic>
          </wp:anchor>
        </w:drawing>
      </w:r>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302"/>
        <w:spacing w:before="156" w:after="156"/>
        <w:rPr>
          <w:rFonts w:ascii="Times New Roman"/>
        </w:rPr>
      </w:pPr>
      <w:r>
        <w:rPr>
          <w:rFonts w:ascii="Times New Roman"/>
        </w:rPr>
        <w:t xml:space="preserve"> </w:t>
      </w:r>
      <w:bookmarkStart w:id="695" w:name="_Toc112677732"/>
      <w:bookmarkStart w:id="696" w:name="_Toc112405371"/>
      <w:bookmarkStart w:id="697" w:name="_Toc5538"/>
      <w:bookmarkStart w:id="698" w:name="_Toc112678237"/>
      <w:bookmarkStart w:id="699" w:name="_Toc11249"/>
      <w:bookmarkStart w:id="700" w:name="_Toc112405527"/>
      <w:bookmarkStart w:id="701" w:name="_Toc112937379"/>
      <w:bookmarkStart w:id="702" w:name="_Toc112679443"/>
      <w:r>
        <w:rPr>
          <w:rFonts w:ascii="Times New Roman"/>
        </w:rPr>
        <w:t>RID磁珠图</w:t>
      </w:r>
      <w:bookmarkEnd w:id="695"/>
      <w:bookmarkEnd w:id="696"/>
      <w:bookmarkEnd w:id="697"/>
      <w:bookmarkEnd w:id="698"/>
      <w:bookmarkEnd w:id="699"/>
      <w:bookmarkEnd w:id="700"/>
      <w:bookmarkEnd w:id="701"/>
      <w:bookmarkEnd w:id="702"/>
    </w:p>
    <w:p>
      <w:pPr>
        <w:pStyle w:val="290"/>
        <w:spacing w:before="156" w:after="156"/>
        <w:rPr>
          <w:rFonts w:ascii="Times New Roman"/>
        </w:rPr>
      </w:pPr>
      <w:bookmarkStart w:id="703" w:name="_Toc3487"/>
      <w:bookmarkStart w:id="704" w:name="_Toc19649"/>
      <w:r>
        <w:rPr>
          <w:rFonts w:ascii="Times New Roman"/>
        </w:rPr>
        <w:t>立式磁珠编带尺寸</w:t>
      </w:r>
      <w:bookmarkEnd w:id="703"/>
      <w:bookmarkEnd w:id="704"/>
    </w:p>
    <w:p>
      <w:pPr>
        <w:pStyle w:val="258"/>
        <w:ind w:firstLine="420"/>
        <w:rPr>
          <w:rFonts w:ascii="Times New Roman"/>
        </w:rPr>
      </w:pPr>
      <w:r>
        <w:rPr>
          <w:rFonts w:ascii="Times New Roman"/>
        </w:rPr>
        <w:t>立式磁珠编带尺寸应符合表2。</w:t>
      </w:r>
    </w:p>
    <w:p>
      <w:pPr>
        <w:pStyle w:val="301"/>
        <w:spacing w:before="156" w:after="156"/>
        <w:rPr>
          <w:rFonts w:ascii="Times New Roman"/>
        </w:rPr>
      </w:pPr>
      <w:bookmarkStart w:id="705" w:name="_Toc112678243"/>
      <w:bookmarkStart w:id="706" w:name="_Toc112679449"/>
      <w:bookmarkStart w:id="707" w:name="_Toc16954"/>
      <w:bookmarkStart w:id="708" w:name="_Toc112677738"/>
      <w:bookmarkStart w:id="709" w:name="_Toc24182"/>
      <w:bookmarkStart w:id="710" w:name="_Toc112937385"/>
      <w:bookmarkStart w:id="711" w:name="_Toc112405533"/>
      <w:bookmarkStart w:id="712" w:name="_Toc112405377"/>
      <w:r>
        <w:rPr>
          <w:rFonts w:ascii="Times New Roman"/>
        </w:rPr>
        <w:t>立式编带尺寸及公差表</w:t>
      </w:r>
      <w:bookmarkEnd w:id="705"/>
      <w:bookmarkEnd w:id="706"/>
      <w:bookmarkEnd w:id="707"/>
      <w:bookmarkEnd w:id="708"/>
      <w:bookmarkEnd w:id="709"/>
      <w:bookmarkEnd w:id="710"/>
      <w:bookmarkEnd w:id="711"/>
      <w:bookmarkEnd w:id="712"/>
    </w:p>
    <w:p>
      <w:pPr>
        <w:pStyle w:val="258"/>
        <w:ind w:firstLine="7500" w:firstLineChars="5000"/>
        <w:rPr>
          <w:rFonts w:ascii="Times New Roman"/>
          <w:vertAlign w:val="superscript"/>
        </w:rPr>
      </w:pPr>
      <w:r>
        <w:rPr>
          <w:rFonts w:ascii="Times New Roman"/>
          <w:sz w:val="15"/>
          <w:szCs w:val="15"/>
        </w:rPr>
        <w:t>单位为毫米</w:t>
      </w:r>
      <w:r>
        <w:rPr>
          <w:rFonts w:ascii="Times New Roman"/>
          <w:vertAlign w:val="superscript"/>
        </w:rPr>
        <w:t xml:space="preserve">  </w:t>
      </w:r>
    </w:p>
    <w:tbl>
      <w:tblPr>
        <w:tblStyle w:val="89"/>
        <w:tblpPr w:leftFromText="180" w:rightFromText="180" w:vertAnchor="text" w:horzAnchor="margin" w:tblpXSpec="center" w:tblpY="60"/>
        <w:tblW w:w="7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1106"/>
        <w:gridCol w:w="1106"/>
        <w:gridCol w:w="1015"/>
        <w:gridCol w:w="1015"/>
        <w:gridCol w:w="1015"/>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925" w:type="dxa"/>
            <w:shd w:val="clear" w:color="auto" w:fill="CFCECE" w:themeFill="background2" w:themeFillShade="E5"/>
            <w:vAlign w:val="center"/>
          </w:tcPr>
          <w:p>
            <w:pPr>
              <w:widowControl/>
              <w:tabs>
                <w:tab w:val="left" w:pos="382"/>
              </w:tabs>
              <w:jc w:val="center"/>
              <w:rPr>
                <w:rFonts w:eastAsiaTheme="minorEastAsia"/>
                <w:sz w:val="18"/>
                <w:szCs w:val="18"/>
              </w:rPr>
            </w:pPr>
            <w:r>
              <w:rPr>
                <w:rFonts w:eastAsiaTheme="minorEastAsia"/>
                <w:sz w:val="18"/>
                <w:szCs w:val="18"/>
              </w:rPr>
              <w:t>D</w:t>
            </w:r>
            <w:r>
              <w:rPr>
                <w:rFonts w:eastAsiaTheme="minorEastAsia"/>
                <w:sz w:val="18"/>
                <w:szCs w:val="18"/>
                <w:vertAlign w:val="subscript"/>
              </w:rPr>
              <w:t>0</w:t>
            </w:r>
          </w:p>
        </w:tc>
        <w:tc>
          <w:tcPr>
            <w:tcW w:w="1106" w:type="dxa"/>
            <w:shd w:val="clear" w:color="auto" w:fill="CFCECE" w:themeFill="background2" w:themeFillShade="E5"/>
            <w:vAlign w:val="center"/>
          </w:tcPr>
          <w:p>
            <w:pPr>
              <w:widowControl/>
              <w:jc w:val="center"/>
              <w:rPr>
                <w:rFonts w:eastAsiaTheme="minorEastAsia"/>
                <w:sz w:val="18"/>
                <w:szCs w:val="18"/>
              </w:rPr>
            </w:pPr>
            <w:r>
              <w:rPr>
                <w:rFonts w:eastAsiaTheme="minorEastAsia"/>
                <w:sz w:val="18"/>
                <w:szCs w:val="18"/>
              </w:rPr>
              <w:t>d</w:t>
            </w:r>
          </w:p>
        </w:tc>
        <w:tc>
          <w:tcPr>
            <w:tcW w:w="1106" w:type="dxa"/>
            <w:shd w:val="clear" w:color="auto" w:fill="CFCECE" w:themeFill="background2" w:themeFillShade="E5"/>
            <w:vAlign w:val="center"/>
          </w:tcPr>
          <w:p>
            <w:pPr>
              <w:widowControl/>
              <w:jc w:val="center"/>
              <w:rPr>
                <w:rFonts w:eastAsiaTheme="minorEastAsia"/>
                <w:sz w:val="18"/>
                <w:szCs w:val="18"/>
              </w:rPr>
            </w:pPr>
            <w:r>
              <w:rPr>
                <w:rFonts w:eastAsiaTheme="minorEastAsia"/>
                <w:sz w:val="18"/>
                <w:szCs w:val="18"/>
              </w:rPr>
              <w:t>F</w:t>
            </w:r>
          </w:p>
        </w:tc>
        <w:tc>
          <w:tcPr>
            <w:tcW w:w="1015" w:type="dxa"/>
            <w:shd w:val="clear" w:color="auto" w:fill="CFCECE" w:themeFill="background2" w:themeFillShade="E5"/>
            <w:vAlign w:val="center"/>
          </w:tcPr>
          <w:p>
            <w:pPr>
              <w:widowControl/>
              <w:jc w:val="center"/>
              <w:rPr>
                <w:rFonts w:eastAsiaTheme="minorEastAsia"/>
                <w:sz w:val="18"/>
                <w:szCs w:val="18"/>
              </w:rPr>
            </w:pPr>
            <w:r>
              <w:rPr>
                <w:rFonts w:eastAsiaTheme="minorEastAsia"/>
                <w:sz w:val="18"/>
                <w:szCs w:val="18"/>
              </w:rPr>
              <w:t>P/P</w:t>
            </w:r>
            <w:r>
              <w:rPr>
                <w:rFonts w:eastAsiaTheme="minorEastAsia"/>
                <w:sz w:val="18"/>
                <w:szCs w:val="18"/>
                <w:vertAlign w:val="subscript"/>
              </w:rPr>
              <w:t>1</w:t>
            </w:r>
          </w:p>
        </w:tc>
        <w:tc>
          <w:tcPr>
            <w:tcW w:w="1015" w:type="dxa"/>
            <w:shd w:val="clear" w:color="auto" w:fill="CFCECE" w:themeFill="background2" w:themeFillShade="E5"/>
            <w:vAlign w:val="center"/>
          </w:tcPr>
          <w:p>
            <w:pPr>
              <w:widowControl/>
              <w:jc w:val="center"/>
              <w:rPr>
                <w:rFonts w:eastAsiaTheme="minorEastAsia"/>
                <w:sz w:val="18"/>
                <w:szCs w:val="18"/>
              </w:rPr>
            </w:pPr>
            <w:r>
              <w:rPr>
                <w:rFonts w:eastAsiaTheme="minorEastAsia"/>
                <w:sz w:val="18"/>
                <w:szCs w:val="18"/>
              </w:rPr>
              <w:t>P</w:t>
            </w:r>
            <w:r>
              <w:rPr>
                <w:rFonts w:eastAsiaTheme="minorEastAsia"/>
                <w:sz w:val="18"/>
                <w:szCs w:val="18"/>
                <w:vertAlign w:val="subscript"/>
              </w:rPr>
              <w:t>0</w:t>
            </w:r>
          </w:p>
        </w:tc>
        <w:tc>
          <w:tcPr>
            <w:tcW w:w="1015" w:type="dxa"/>
            <w:shd w:val="clear" w:color="auto" w:fill="CFCECE" w:themeFill="background2" w:themeFillShade="E5"/>
            <w:vAlign w:val="center"/>
          </w:tcPr>
          <w:p>
            <w:pPr>
              <w:widowControl/>
              <w:jc w:val="center"/>
              <w:rPr>
                <w:rFonts w:eastAsiaTheme="minorEastAsia"/>
                <w:sz w:val="18"/>
                <w:szCs w:val="18"/>
              </w:rPr>
            </w:pPr>
            <w:r>
              <w:rPr>
                <w:rFonts w:eastAsiaTheme="minorEastAsia"/>
                <w:sz w:val="18"/>
                <w:szCs w:val="18"/>
              </w:rPr>
              <w:t>H</w:t>
            </w:r>
            <w:r>
              <w:rPr>
                <w:rFonts w:eastAsiaTheme="minorEastAsia"/>
                <w:sz w:val="18"/>
                <w:szCs w:val="18"/>
                <w:vertAlign w:val="subscript"/>
              </w:rPr>
              <w:t>0</w:t>
            </w:r>
          </w:p>
        </w:tc>
        <w:tc>
          <w:tcPr>
            <w:tcW w:w="917" w:type="dxa"/>
            <w:shd w:val="clear" w:color="auto" w:fill="CFCECE" w:themeFill="background2" w:themeFillShade="E5"/>
            <w:vAlign w:val="center"/>
          </w:tcPr>
          <w:p>
            <w:pPr>
              <w:widowControl/>
              <w:tabs>
                <w:tab w:val="left" w:pos="382"/>
              </w:tabs>
              <w:jc w:val="center"/>
              <w:rPr>
                <w:rFonts w:eastAsiaTheme="minorEastAsia"/>
                <w:sz w:val="18"/>
                <w:szCs w:val="18"/>
              </w:rPr>
            </w:pPr>
            <w:r>
              <w:rPr>
                <w:rFonts w:eastAsiaTheme="minorEastAsia"/>
                <w:sz w:val="18"/>
                <w:szCs w:val="18"/>
              </w:rPr>
              <w:t>H</w:t>
            </w:r>
            <w:r>
              <w:rPr>
                <w:rFonts w:eastAsiaTheme="minorEastAsia"/>
                <w:sz w:val="18"/>
                <w:szCs w:val="18"/>
                <w:vertAlign w:val="sub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25" w:type="dxa"/>
            <w:vAlign w:val="center"/>
          </w:tcPr>
          <w:p>
            <w:pPr>
              <w:widowControl/>
              <w:jc w:val="center"/>
              <w:rPr>
                <w:rFonts w:eastAsiaTheme="minorEastAsia"/>
                <w:sz w:val="18"/>
                <w:szCs w:val="18"/>
              </w:rPr>
            </w:pPr>
            <w:r>
              <w:rPr>
                <w:rFonts w:eastAsiaTheme="minorEastAsia"/>
                <w:sz w:val="18"/>
                <w:szCs w:val="18"/>
              </w:rPr>
              <w:t>4.0±0.3</w:t>
            </w:r>
          </w:p>
        </w:tc>
        <w:tc>
          <w:tcPr>
            <w:tcW w:w="1106" w:type="dxa"/>
            <w:vAlign w:val="center"/>
          </w:tcPr>
          <w:p>
            <w:pPr>
              <w:rPr>
                <w:rFonts w:eastAsiaTheme="minorEastAsia"/>
                <w:sz w:val="18"/>
                <w:szCs w:val="18"/>
              </w:rPr>
            </w:pPr>
            <w:r>
              <w:rPr>
                <w:rFonts w:eastAsiaTheme="minorEastAsia"/>
                <w:sz w:val="18"/>
                <w:szCs w:val="18"/>
              </w:rPr>
              <w:t>0.65±0.05</w:t>
            </w:r>
          </w:p>
        </w:tc>
        <w:tc>
          <w:tcPr>
            <w:tcW w:w="1106" w:type="dxa"/>
            <w:vAlign w:val="center"/>
          </w:tcPr>
          <w:p>
            <w:pPr>
              <w:widowControl/>
              <w:jc w:val="center"/>
              <w:rPr>
                <w:rFonts w:eastAsiaTheme="minorEastAsia"/>
                <w:sz w:val="18"/>
                <w:szCs w:val="18"/>
              </w:rPr>
            </w:pPr>
            <w:r>
              <w:rPr>
                <w:rFonts w:eastAsiaTheme="minorEastAsia"/>
                <w:sz w:val="18"/>
                <w:szCs w:val="18"/>
              </w:rPr>
              <w:t>5.0±0.5</w:t>
            </w:r>
          </w:p>
          <w:p>
            <w:pPr>
              <w:widowControl/>
              <w:jc w:val="center"/>
              <w:rPr>
                <w:rFonts w:eastAsiaTheme="minorEastAsia"/>
                <w:sz w:val="18"/>
                <w:szCs w:val="18"/>
              </w:rPr>
            </w:pPr>
            <w:r>
              <w:rPr>
                <w:rFonts w:eastAsiaTheme="minorEastAsia"/>
                <w:sz w:val="18"/>
                <w:szCs w:val="18"/>
              </w:rPr>
              <w:t>7.5±0.5</w:t>
            </w:r>
          </w:p>
        </w:tc>
        <w:tc>
          <w:tcPr>
            <w:tcW w:w="1015" w:type="dxa"/>
            <w:vAlign w:val="center"/>
          </w:tcPr>
          <w:p>
            <w:pPr>
              <w:widowControl/>
              <w:jc w:val="center"/>
              <w:rPr>
                <w:rFonts w:eastAsiaTheme="minorEastAsia"/>
                <w:sz w:val="18"/>
                <w:szCs w:val="18"/>
              </w:rPr>
            </w:pPr>
            <w:r>
              <w:rPr>
                <w:rFonts w:eastAsiaTheme="minorEastAsia"/>
                <w:sz w:val="18"/>
                <w:szCs w:val="18"/>
              </w:rPr>
              <w:t>12.7±1.0</w:t>
            </w:r>
          </w:p>
        </w:tc>
        <w:tc>
          <w:tcPr>
            <w:tcW w:w="1015" w:type="dxa"/>
            <w:vAlign w:val="center"/>
          </w:tcPr>
          <w:p>
            <w:pPr>
              <w:widowControl/>
              <w:jc w:val="center"/>
              <w:rPr>
                <w:rFonts w:eastAsiaTheme="minorEastAsia"/>
                <w:sz w:val="18"/>
                <w:szCs w:val="18"/>
              </w:rPr>
            </w:pPr>
            <w:r>
              <w:rPr>
                <w:rFonts w:eastAsiaTheme="minorEastAsia"/>
                <w:sz w:val="18"/>
                <w:szCs w:val="18"/>
              </w:rPr>
              <w:t>3.85±0.8</w:t>
            </w:r>
          </w:p>
        </w:tc>
        <w:tc>
          <w:tcPr>
            <w:tcW w:w="1015" w:type="dxa"/>
            <w:vAlign w:val="center"/>
          </w:tcPr>
          <w:p>
            <w:pPr>
              <w:widowControl/>
              <w:jc w:val="center"/>
              <w:rPr>
                <w:rFonts w:eastAsiaTheme="minorEastAsia"/>
                <w:sz w:val="18"/>
                <w:szCs w:val="18"/>
              </w:rPr>
            </w:pPr>
            <w:r>
              <w:rPr>
                <w:rFonts w:eastAsiaTheme="minorEastAsia"/>
                <w:sz w:val="18"/>
                <w:szCs w:val="18"/>
              </w:rPr>
              <w:t>16.5±1.0</w:t>
            </w:r>
          </w:p>
          <w:p>
            <w:pPr>
              <w:widowControl/>
              <w:jc w:val="center"/>
              <w:rPr>
                <w:rFonts w:eastAsiaTheme="minorEastAsia"/>
                <w:sz w:val="18"/>
                <w:szCs w:val="18"/>
              </w:rPr>
            </w:pPr>
            <w:r>
              <w:rPr>
                <w:rFonts w:eastAsiaTheme="minorEastAsia"/>
                <w:sz w:val="18"/>
                <w:szCs w:val="18"/>
              </w:rPr>
              <w:t>18.5±1.0</w:t>
            </w:r>
          </w:p>
        </w:tc>
        <w:tc>
          <w:tcPr>
            <w:tcW w:w="917" w:type="dxa"/>
            <w:vAlign w:val="center"/>
          </w:tcPr>
          <w:p>
            <w:pPr>
              <w:widowControl/>
              <w:jc w:val="center"/>
              <w:rPr>
                <w:rFonts w:eastAsiaTheme="minorEastAsia"/>
                <w:sz w:val="18"/>
                <w:szCs w:val="18"/>
              </w:rPr>
            </w:pPr>
            <w:r>
              <w:rPr>
                <w:rFonts w:eastAsiaTheme="minorEastAsia"/>
                <w:sz w:val="18"/>
                <w:szCs w:val="18"/>
              </w:rPr>
              <w:t>3.0max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25" w:type="dxa"/>
            <w:shd w:val="clear" w:color="auto" w:fill="CFCECE" w:themeFill="background2" w:themeFillShade="E5"/>
            <w:vAlign w:val="center"/>
          </w:tcPr>
          <w:p>
            <w:pPr>
              <w:widowControl/>
              <w:tabs>
                <w:tab w:val="left" w:pos="382"/>
              </w:tabs>
              <w:jc w:val="center"/>
              <w:rPr>
                <w:rFonts w:eastAsiaTheme="minorEastAsia"/>
                <w:sz w:val="18"/>
                <w:szCs w:val="18"/>
              </w:rPr>
            </w:pPr>
            <w:r>
              <w:rPr>
                <w:rFonts w:eastAsiaTheme="minorEastAsia"/>
                <w:sz w:val="18"/>
                <w:szCs w:val="18"/>
              </w:rPr>
              <w:t>H</w:t>
            </w:r>
            <w:r>
              <w:rPr>
                <w:rFonts w:eastAsiaTheme="minorEastAsia"/>
                <w:sz w:val="18"/>
                <w:szCs w:val="18"/>
                <w:vertAlign w:val="subscript"/>
              </w:rPr>
              <w:t>2</w:t>
            </w:r>
          </w:p>
        </w:tc>
        <w:tc>
          <w:tcPr>
            <w:tcW w:w="1106" w:type="dxa"/>
            <w:shd w:val="clear" w:color="auto" w:fill="CFCECE" w:themeFill="background2" w:themeFillShade="E5"/>
            <w:vAlign w:val="center"/>
          </w:tcPr>
          <w:p>
            <w:pPr>
              <w:widowControl/>
              <w:tabs>
                <w:tab w:val="left" w:pos="382"/>
              </w:tabs>
              <w:jc w:val="center"/>
              <w:rPr>
                <w:rFonts w:eastAsiaTheme="minorEastAsia"/>
                <w:sz w:val="18"/>
                <w:szCs w:val="18"/>
              </w:rPr>
            </w:pPr>
            <w:r>
              <w:rPr>
                <w:rFonts w:eastAsiaTheme="minorEastAsia"/>
                <w:sz w:val="18"/>
                <w:szCs w:val="18"/>
              </w:rPr>
              <w:t>W</w:t>
            </w:r>
          </w:p>
        </w:tc>
        <w:tc>
          <w:tcPr>
            <w:tcW w:w="1106" w:type="dxa"/>
            <w:shd w:val="clear" w:color="auto" w:fill="CFCECE" w:themeFill="background2" w:themeFillShade="E5"/>
            <w:vAlign w:val="center"/>
          </w:tcPr>
          <w:p>
            <w:pPr>
              <w:widowControl/>
              <w:jc w:val="center"/>
              <w:rPr>
                <w:rFonts w:eastAsiaTheme="minorEastAsia"/>
                <w:sz w:val="18"/>
                <w:szCs w:val="18"/>
              </w:rPr>
            </w:pPr>
            <w:r>
              <w:rPr>
                <w:rFonts w:eastAsiaTheme="minorEastAsia"/>
                <w:sz w:val="18"/>
                <w:szCs w:val="18"/>
              </w:rPr>
              <w:t>W</w:t>
            </w:r>
            <w:r>
              <w:rPr>
                <w:rFonts w:eastAsiaTheme="minorEastAsia"/>
                <w:sz w:val="18"/>
                <w:szCs w:val="18"/>
                <w:vertAlign w:val="subscript"/>
              </w:rPr>
              <w:t>0</w:t>
            </w:r>
          </w:p>
        </w:tc>
        <w:tc>
          <w:tcPr>
            <w:tcW w:w="1015" w:type="dxa"/>
            <w:shd w:val="clear" w:color="auto" w:fill="CFCECE" w:themeFill="background2" w:themeFillShade="E5"/>
            <w:vAlign w:val="center"/>
          </w:tcPr>
          <w:p>
            <w:pPr>
              <w:widowControl/>
              <w:jc w:val="center"/>
              <w:rPr>
                <w:rFonts w:eastAsiaTheme="minorEastAsia"/>
                <w:sz w:val="18"/>
                <w:szCs w:val="18"/>
              </w:rPr>
            </w:pPr>
            <w:r>
              <w:rPr>
                <w:rFonts w:eastAsiaTheme="minorEastAsia"/>
                <w:sz w:val="18"/>
                <w:szCs w:val="18"/>
              </w:rPr>
              <w:t>W</w:t>
            </w:r>
            <w:r>
              <w:rPr>
                <w:rFonts w:eastAsiaTheme="minorEastAsia"/>
                <w:sz w:val="18"/>
                <w:szCs w:val="18"/>
                <w:vertAlign w:val="subscript"/>
              </w:rPr>
              <w:t>1</w:t>
            </w:r>
          </w:p>
        </w:tc>
        <w:tc>
          <w:tcPr>
            <w:tcW w:w="1015" w:type="dxa"/>
            <w:shd w:val="clear" w:color="auto" w:fill="CFCECE" w:themeFill="background2" w:themeFillShade="E5"/>
            <w:vAlign w:val="center"/>
          </w:tcPr>
          <w:p>
            <w:pPr>
              <w:widowControl/>
              <w:jc w:val="center"/>
              <w:rPr>
                <w:rFonts w:eastAsiaTheme="minorEastAsia"/>
                <w:sz w:val="18"/>
                <w:szCs w:val="18"/>
              </w:rPr>
            </w:pPr>
            <w:r>
              <w:rPr>
                <w:rFonts w:eastAsiaTheme="minorEastAsia"/>
                <w:sz w:val="18"/>
                <w:szCs w:val="18"/>
              </w:rPr>
              <w:t>W</w:t>
            </w:r>
            <w:r>
              <w:rPr>
                <w:rFonts w:eastAsiaTheme="minorEastAsia"/>
                <w:sz w:val="18"/>
                <w:szCs w:val="18"/>
                <w:vertAlign w:val="subscript"/>
              </w:rPr>
              <w:t>2</w:t>
            </w:r>
          </w:p>
        </w:tc>
        <w:tc>
          <w:tcPr>
            <w:tcW w:w="1015" w:type="dxa"/>
            <w:shd w:val="clear" w:color="auto" w:fill="CFCECE" w:themeFill="background2" w:themeFillShade="E5"/>
            <w:vAlign w:val="center"/>
          </w:tcPr>
          <w:p>
            <w:pPr>
              <w:widowControl/>
              <w:jc w:val="center"/>
              <w:rPr>
                <w:rFonts w:eastAsiaTheme="minorEastAsia"/>
                <w:sz w:val="18"/>
                <w:szCs w:val="18"/>
              </w:rPr>
            </w:pPr>
            <w:r>
              <w:rPr>
                <w:rFonts w:eastAsiaTheme="minorEastAsia"/>
                <w:sz w:val="18"/>
                <w:szCs w:val="18"/>
              </w:rPr>
              <w:t>h</w:t>
            </w:r>
          </w:p>
        </w:tc>
        <w:tc>
          <w:tcPr>
            <w:tcW w:w="917" w:type="dxa"/>
            <w:shd w:val="clear" w:color="auto" w:fill="CFCECE" w:themeFill="background2" w:themeFillShade="E5"/>
            <w:vAlign w:val="center"/>
          </w:tcPr>
          <w:p>
            <w:pPr>
              <w:widowControl/>
              <w:jc w:val="center"/>
              <w:rPr>
                <w:rFonts w:eastAsiaTheme="minorEastAsia"/>
                <w:sz w:val="18"/>
                <w:szCs w:val="18"/>
              </w:rPr>
            </w:pPr>
            <w:r>
              <w:rPr>
                <w:rFonts w:eastAsiaTheme="minorEastAsia"/>
                <w:sz w:val="18"/>
                <w:szCs w:val="18"/>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25" w:type="dxa"/>
            <w:vAlign w:val="center"/>
          </w:tcPr>
          <w:p>
            <w:pPr>
              <w:widowControl/>
              <w:jc w:val="center"/>
              <w:rPr>
                <w:rFonts w:eastAsiaTheme="minorEastAsia"/>
                <w:sz w:val="18"/>
                <w:szCs w:val="18"/>
              </w:rPr>
            </w:pPr>
            <w:r>
              <w:rPr>
                <w:rFonts w:eastAsiaTheme="minorEastAsia"/>
                <w:sz w:val="18"/>
                <w:szCs w:val="18"/>
              </w:rPr>
              <w:t>3.5max</w:t>
            </w:r>
          </w:p>
        </w:tc>
        <w:tc>
          <w:tcPr>
            <w:tcW w:w="1106" w:type="dxa"/>
            <w:vAlign w:val="center"/>
          </w:tcPr>
          <w:p>
            <w:pPr>
              <w:widowControl/>
              <w:jc w:val="center"/>
              <w:rPr>
                <w:rFonts w:eastAsiaTheme="minorEastAsia"/>
                <w:sz w:val="18"/>
                <w:szCs w:val="18"/>
              </w:rPr>
            </w:pPr>
            <w:r>
              <w:rPr>
                <w:rFonts w:eastAsiaTheme="minorEastAsia"/>
                <w:sz w:val="18"/>
                <w:szCs w:val="18"/>
              </w:rPr>
              <w:t>18.0±0.75</w:t>
            </w:r>
          </w:p>
        </w:tc>
        <w:tc>
          <w:tcPr>
            <w:tcW w:w="1106" w:type="dxa"/>
            <w:vAlign w:val="center"/>
          </w:tcPr>
          <w:p>
            <w:pPr>
              <w:widowControl/>
              <w:jc w:val="center"/>
              <w:rPr>
                <w:rFonts w:eastAsiaTheme="minorEastAsia"/>
                <w:sz w:val="18"/>
                <w:szCs w:val="18"/>
              </w:rPr>
            </w:pPr>
            <w:r>
              <w:rPr>
                <w:rFonts w:eastAsiaTheme="minorEastAsia"/>
                <w:sz w:val="18"/>
                <w:szCs w:val="18"/>
              </w:rPr>
              <w:t>13.0±0.75</w:t>
            </w:r>
          </w:p>
        </w:tc>
        <w:tc>
          <w:tcPr>
            <w:tcW w:w="1015" w:type="dxa"/>
            <w:vAlign w:val="center"/>
          </w:tcPr>
          <w:p>
            <w:pPr>
              <w:widowControl/>
              <w:jc w:val="center"/>
              <w:rPr>
                <w:rFonts w:eastAsiaTheme="minorEastAsia"/>
                <w:sz w:val="18"/>
                <w:szCs w:val="18"/>
              </w:rPr>
            </w:pPr>
            <w:r>
              <w:rPr>
                <w:rFonts w:eastAsiaTheme="minorEastAsia"/>
                <w:sz w:val="18"/>
                <w:szCs w:val="18"/>
              </w:rPr>
              <w:t>9.0±0.75</w:t>
            </w:r>
          </w:p>
        </w:tc>
        <w:tc>
          <w:tcPr>
            <w:tcW w:w="1015" w:type="dxa"/>
            <w:vAlign w:val="center"/>
          </w:tcPr>
          <w:p>
            <w:pPr>
              <w:widowControl/>
              <w:jc w:val="center"/>
              <w:rPr>
                <w:rFonts w:eastAsiaTheme="minorEastAsia"/>
                <w:sz w:val="18"/>
                <w:szCs w:val="18"/>
              </w:rPr>
            </w:pPr>
            <w:r>
              <w:rPr>
                <w:rFonts w:eastAsiaTheme="minorEastAsia"/>
                <w:sz w:val="18"/>
                <w:szCs w:val="18"/>
              </w:rPr>
              <w:t>2.0Max</w:t>
            </w:r>
          </w:p>
        </w:tc>
        <w:tc>
          <w:tcPr>
            <w:tcW w:w="1015" w:type="dxa"/>
            <w:vAlign w:val="center"/>
          </w:tcPr>
          <w:p>
            <w:pPr>
              <w:widowControl/>
              <w:jc w:val="center"/>
              <w:rPr>
                <w:rFonts w:eastAsiaTheme="minorEastAsia"/>
                <w:sz w:val="18"/>
                <w:szCs w:val="18"/>
              </w:rPr>
            </w:pPr>
            <w:r>
              <w:rPr>
                <w:rFonts w:eastAsiaTheme="minorEastAsia"/>
                <w:sz w:val="18"/>
                <w:szCs w:val="18"/>
              </w:rPr>
              <w:t>0±1.0</w:t>
            </w:r>
          </w:p>
        </w:tc>
        <w:tc>
          <w:tcPr>
            <w:tcW w:w="917" w:type="dxa"/>
            <w:vAlign w:val="center"/>
          </w:tcPr>
          <w:p>
            <w:pPr>
              <w:widowControl/>
              <w:jc w:val="center"/>
              <w:rPr>
                <w:rFonts w:eastAsiaTheme="minorEastAsia"/>
                <w:sz w:val="18"/>
                <w:szCs w:val="18"/>
              </w:rPr>
            </w:pPr>
            <w:r>
              <w:rPr>
                <w:rFonts w:eastAsiaTheme="minorEastAsia"/>
                <w:sz w:val="18"/>
                <w:szCs w:val="18"/>
              </w:rPr>
              <w:t>0.38±0.2</w:t>
            </w:r>
          </w:p>
        </w:tc>
      </w:tr>
    </w:tbl>
    <w:p>
      <w:pPr>
        <w:pStyle w:val="258"/>
        <w:ind w:firstLine="10500" w:firstLineChars="5000"/>
        <w:rPr>
          <w:rFonts w:ascii="Times New Roman"/>
        </w:rPr>
      </w:pPr>
    </w:p>
    <w:p>
      <w:pPr>
        <w:pStyle w:val="303"/>
        <w:rPr>
          <w:rFonts w:ascii="Times New Roman"/>
        </w:rPr>
      </w:pPr>
      <w:bookmarkStart w:id="713" w:name="_Toc17205"/>
      <w:bookmarkStart w:id="714" w:name="_Toc22192"/>
      <w:bookmarkStart w:id="715" w:name="_Toc21027"/>
      <w:bookmarkStart w:id="716" w:name="_Toc32477"/>
      <w:bookmarkStart w:id="717" w:name="_Toc26195"/>
      <w:bookmarkStart w:id="718" w:name="_Toc4523"/>
      <w:bookmarkStart w:id="719" w:name="_Toc788"/>
      <w:bookmarkStart w:id="720" w:name="_Toc24541"/>
      <w:bookmarkStart w:id="721" w:name="_Toc25591"/>
      <w:bookmarkStart w:id="722" w:name="_Toc18722"/>
      <w:bookmarkStart w:id="723" w:name="_Toc16852"/>
      <w:bookmarkStart w:id="724" w:name="_Toc25256"/>
      <w:bookmarkStart w:id="725" w:name="_Toc9746"/>
      <w:bookmarkStart w:id="726" w:name="_Toc27094"/>
      <w:bookmarkStart w:id="727" w:name="_Toc11659"/>
      <w:bookmarkStart w:id="728" w:name="_Toc26525"/>
      <w:bookmarkStart w:id="729" w:name="_Toc24199"/>
      <w:bookmarkStart w:id="730" w:name="_Toc7293"/>
      <w:bookmarkStart w:id="731" w:name="_Toc7162"/>
      <w:bookmarkStart w:id="732" w:name="_Toc23758"/>
      <w:bookmarkStart w:id="733" w:name="_Toc22745"/>
      <w:bookmarkStart w:id="734" w:name="_Toc24014"/>
      <w:bookmarkStart w:id="735" w:name="_Toc5565"/>
      <w:bookmarkStart w:id="736" w:name="_Toc32163"/>
      <w:bookmarkStart w:id="737" w:name="_Toc13482"/>
      <w:bookmarkStart w:id="738" w:name="_Toc1529"/>
      <w:bookmarkStart w:id="739" w:name="_Toc25907"/>
      <w:bookmarkStart w:id="740" w:name="_Toc7657"/>
      <w:bookmarkStart w:id="741" w:name="_Toc7283"/>
      <w:r>
        <w:rPr>
          <w:rFonts w:ascii="Times New Roman"/>
        </w:rPr>
        <w:t>磁心的外形尺寸见附录A的表A.1。</w:t>
      </w:r>
    </w:p>
    <w:p>
      <w:pPr>
        <w:pStyle w:val="260"/>
        <w:spacing w:before="156" w:after="156"/>
        <w:rPr>
          <w:rFonts w:ascii="Times New Roman"/>
        </w:rPr>
      </w:pPr>
      <w:bookmarkStart w:id="742" w:name="_Toc112405343"/>
      <w:bookmarkStart w:id="743" w:name="_Toc7745"/>
      <w:bookmarkStart w:id="744" w:name="_Toc112678209"/>
      <w:bookmarkStart w:id="745" w:name="_Toc112937350"/>
      <w:bookmarkStart w:id="746" w:name="_Toc112677704"/>
      <w:bookmarkStart w:id="747" w:name="_Toc112679415"/>
      <w:bookmarkStart w:id="748" w:name="_Toc9134"/>
      <w:bookmarkStart w:id="749" w:name="_Toc4039"/>
      <w:r>
        <w:rPr>
          <w:rFonts w:ascii="Times New Roman"/>
        </w:rPr>
        <w:t>贴片磁珠</w:t>
      </w:r>
      <w:bookmarkEnd w:id="713"/>
      <w:bookmarkEnd w:id="714"/>
      <w:bookmarkEnd w:id="742"/>
      <w:bookmarkEnd w:id="743"/>
      <w:bookmarkEnd w:id="744"/>
      <w:bookmarkEnd w:id="745"/>
      <w:bookmarkEnd w:id="746"/>
      <w:bookmarkEnd w:id="747"/>
      <w:bookmarkEnd w:id="748"/>
      <w:bookmarkEnd w:id="749"/>
    </w:p>
    <w:p>
      <w:pPr>
        <w:pStyle w:val="261"/>
        <w:spacing w:before="156" w:after="156"/>
        <w:rPr>
          <w:rFonts w:ascii="Times New Roman"/>
        </w:rPr>
      </w:pPr>
      <w:r>
        <w:rPr>
          <w:rFonts w:ascii="Times New Roman"/>
        </w:rPr>
        <w:t>结构与外形</w:t>
      </w:r>
    </w:p>
    <w:p>
      <w:pPr>
        <w:pStyle w:val="258"/>
        <w:ind w:firstLine="420"/>
        <w:rPr>
          <w:rFonts w:ascii="Times New Roman"/>
        </w:rPr>
      </w:pPr>
      <w:r>
        <w:rPr>
          <w:rFonts w:ascii="Times New Roman"/>
        </w:rPr>
        <w:t>贴片磁珠是由磁心和镀锡引线两种材料组成，外形结构图见图9。</w:t>
      </w:r>
    </w:p>
    <w:p>
      <w:pPr>
        <w:pStyle w:val="258"/>
        <w:tabs>
          <w:tab w:val="left" w:pos="6030"/>
        </w:tabs>
        <w:ind w:firstLine="420"/>
        <w:rPr>
          <w:rFonts w:ascii="Times New Roman"/>
        </w:rPr>
      </w:pPr>
      <w:r>
        <w:rPr>
          <w:rFonts w:ascii="Times New Roman"/>
        </w:rPr>
        <w:drawing>
          <wp:anchor distT="0" distB="0" distL="114300" distR="114300" simplePos="0" relativeHeight="251662336" behindDoc="1" locked="0" layoutInCell="1" allowOverlap="1">
            <wp:simplePos x="0" y="0"/>
            <wp:positionH relativeFrom="column">
              <wp:posOffset>2225040</wp:posOffset>
            </wp:positionH>
            <wp:positionV relativeFrom="paragraph">
              <wp:posOffset>83185</wp:posOffset>
            </wp:positionV>
            <wp:extent cx="1577975" cy="738505"/>
            <wp:effectExtent l="0" t="0" r="3175" b="4445"/>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8" cstate="print"/>
                    <a:stretch>
                      <a:fillRect/>
                    </a:stretch>
                  </pic:blipFill>
                  <pic:spPr>
                    <a:xfrm>
                      <a:off x="0" y="0"/>
                      <a:ext cx="1577975" cy="738505"/>
                    </a:xfrm>
                    <a:prstGeom prst="rect">
                      <a:avLst/>
                    </a:prstGeom>
                    <a:noFill/>
                    <a:ln>
                      <a:noFill/>
                    </a:ln>
                  </pic:spPr>
                </pic:pic>
              </a:graphicData>
            </a:graphic>
          </wp:anchor>
        </w:drawing>
      </w:r>
      <w:r>
        <w:rPr>
          <w:rFonts w:ascii="Times New Roman"/>
        </w:rPr>
        <w:tab/>
      </w:r>
    </w:p>
    <w:p>
      <w:pPr>
        <w:pStyle w:val="258"/>
        <w:tabs>
          <w:tab w:val="left" w:pos="5940"/>
        </w:tabs>
        <w:ind w:firstLine="420"/>
        <w:rPr>
          <w:rFonts w:ascii="Times New Roman"/>
        </w:rPr>
      </w:pPr>
      <w:r>
        <w:rPr>
          <w:rFonts w:ascii="Times New Roman"/>
        </w:rPr>
        <w:tab/>
      </w:r>
    </w:p>
    <w:p>
      <w:pPr>
        <w:pStyle w:val="258"/>
        <w:ind w:firstLine="42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303"/>
        <w:rPr>
          <w:rFonts w:ascii="Times New Roman"/>
        </w:rPr>
      </w:pPr>
      <w:r>
        <w:rPr>
          <w:rFonts w:hint="eastAsia" w:hAnsi="宋体" w:cs="宋体"/>
        </w:rPr>
        <w:t>①</w:t>
      </w:r>
      <w:r>
        <w:rPr>
          <w:rFonts w:ascii="Times New Roman" w:eastAsia="微软雅黑"/>
        </w:rPr>
        <w:t>为磁心</w:t>
      </w:r>
      <w:r>
        <w:rPr>
          <w:rFonts w:ascii="Times New Roman"/>
        </w:rPr>
        <w:t>；</w:t>
      </w:r>
      <w:r>
        <w:rPr>
          <w:rFonts w:ascii="Times New Roman" w:eastAsia="微软雅黑"/>
        </w:rPr>
        <w:t xml:space="preserve"> </w:t>
      </w:r>
      <w:r>
        <w:rPr>
          <w:rFonts w:hint="eastAsia" w:hAnsi="宋体" w:cs="宋体"/>
        </w:rPr>
        <w:t>②</w:t>
      </w:r>
      <w:r>
        <w:rPr>
          <w:rFonts w:ascii="Times New Roman" w:eastAsia="微软雅黑"/>
        </w:rPr>
        <w:t>为镀锡引线。</w:t>
      </w:r>
    </w:p>
    <w:p>
      <w:pPr>
        <w:pStyle w:val="302"/>
        <w:tabs>
          <w:tab w:val="left" w:pos="360"/>
        </w:tabs>
        <w:spacing w:before="156" w:after="156"/>
        <w:rPr>
          <w:rFonts w:ascii="Times New Roman"/>
        </w:rPr>
      </w:pPr>
      <w:bookmarkStart w:id="750" w:name="_Toc112677733"/>
      <w:bookmarkStart w:id="751" w:name="_Toc8633"/>
      <w:bookmarkStart w:id="752" w:name="_Toc112678238"/>
      <w:bookmarkStart w:id="753" w:name="_Toc112679444"/>
      <w:bookmarkStart w:id="754" w:name="_Toc112937380"/>
      <w:bookmarkStart w:id="755" w:name="_Toc112405372"/>
      <w:bookmarkStart w:id="756" w:name="_Toc31704"/>
      <w:bookmarkStart w:id="757" w:name="_Toc112405528"/>
      <w:r>
        <w:rPr>
          <w:rFonts w:ascii="Times New Roman"/>
        </w:rPr>
        <w:t>贴片磁珠外形结构图</w:t>
      </w:r>
      <w:bookmarkEnd w:id="750"/>
      <w:bookmarkEnd w:id="751"/>
      <w:bookmarkEnd w:id="752"/>
      <w:bookmarkEnd w:id="753"/>
      <w:bookmarkEnd w:id="754"/>
      <w:bookmarkEnd w:id="755"/>
      <w:bookmarkEnd w:id="756"/>
      <w:bookmarkEnd w:id="757"/>
    </w:p>
    <w:p>
      <w:pPr>
        <w:pStyle w:val="261"/>
        <w:spacing w:before="156" w:after="156"/>
        <w:rPr>
          <w:rFonts w:ascii="Times New Roman"/>
        </w:rPr>
      </w:pPr>
      <w:r>
        <w:rPr>
          <w:rFonts w:ascii="Times New Roman"/>
        </w:rPr>
        <w:t>尺寸</w:t>
      </w:r>
    </w:p>
    <w:p>
      <w:pPr>
        <w:pStyle w:val="258"/>
        <w:ind w:firstLine="420"/>
        <w:rPr>
          <w:rFonts w:ascii="Times New Roman"/>
        </w:rPr>
      </w:pPr>
      <w:r>
        <w:rPr>
          <w:rFonts w:ascii="Times New Roman"/>
        </w:rPr>
        <w:t xml:space="preserve">贴片磁珠尺寸示意图见图10。 </w:t>
      </w:r>
    </w:p>
    <w:p>
      <w:pPr>
        <w:pStyle w:val="258"/>
        <w:ind w:firstLine="420"/>
        <w:rPr>
          <w:rFonts w:ascii="Times New Roman" w:eastAsiaTheme="minorEastAsia"/>
        </w:rPr>
      </w:pPr>
      <w:r>
        <w:rPr>
          <w:rFonts w:ascii="Times New Roman" w:eastAsiaTheme="minorEastAsia"/>
        </w:rPr>
        <w:t>磁心尺寸A、B、C应符合附录A的表A.1规定；</w:t>
      </w:r>
    </w:p>
    <w:p>
      <w:pPr>
        <w:pStyle w:val="258"/>
        <w:ind w:firstLine="420"/>
        <w:rPr>
          <w:rFonts w:ascii="Times New Roman"/>
        </w:rPr>
      </w:pPr>
      <w:r>
        <w:rPr>
          <w:rFonts w:ascii="Times New Roman"/>
        </w:rPr>
        <w:t>镀锡引线长度E应为（1.3±0.3）mm；</w:t>
      </w:r>
    </w:p>
    <w:p>
      <w:pPr>
        <w:pStyle w:val="258"/>
        <w:ind w:firstLine="420"/>
        <w:rPr>
          <w:rFonts w:ascii="Times New Roman"/>
        </w:rPr>
      </w:pPr>
      <w:r>
        <w:rPr>
          <w:rFonts w:ascii="Times New Roman"/>
        </w:rPr>
        <w:t>镀锡引线宽度D应为（1.27±0.06）mm；</w:t>
      </w:r>
    </w:p>
    <w:p>
      <w:pPr>
        <w:pStyle w:val="258"/>
        <w:ind w:firstLine="420"/>
        <w:rPr>
          <w:rFonts w:ascii="Times New Roman"/>
        </w:rPr>
      </w:pPr>
      <w:r>
        <w:rPr>
          <w:rFonts w:ascii="Times New Roman"/>
        </w:rPr>
        <w:t>镀锡引线厚度G应为（0.2±0.01）mm；</w:t>
      </w:r>
    </w:p>
    <w:p>
      <w:pPr>
        <w:pStyle w:val="258"/>
        <w:ind w:firstLine="420"/>
        <w:rPr>
          <w:rFonts w:ascii="Times New Roman"/>
        </w:rPr>
      </w:pPr>
      <w:r>
        <w:rPr>
          <w:rFonts w:ascii="Times New Roman"/>
        </w:rPr>
        <w:t>尺寸K、H由使用者和制造者根据实际情况定义。</w:t>
      </w:r>
    </w:p>
    <w:p>
      <w:pPr>
        <w:pStyle w:val="258"/>
        <w:ind w:firstLine="420"/>
        <w:rPr>
          <w:rFonts w:ascii="Times New Roman"/>
        </w:rPr>
      </w:pPr>
      <w:r>
        <w:rPr>
          <w:rFonts w:ascii="Times New Roman"/>
        </w:rPr>
        <w:drawing>
          <wp:anchor distT="0" distB="0" distL="114300" distR="114300" simplePos="0" relativeHeight="251661312" behindDoc="1" locked="0" layoutInCell="1" allowOverlap="1">
            <wp:simplePos x="0" y="0"/>
            <wp:positionH relativeFrom="column">
              <wp:posOffset>1994535</wp:posOffset>
            </wp:positionH>
            <wp:positionV relativeFrom="paragraph">
              <wp:posOffset>100330</wp:posOffset>
            </wp:positionV>
            <wp:extent cx="2157730" cy="958215"/>
            <wp:effectExtent l="0" t="0" r="13970" b="13335"/>
            <wp:wrapNone/>
            <wp:docPr id="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pic:cNvPicPr>
                      <a:picLocks noChangeAspect="1"/>
                    </pic:cNvPicPr>
                  </pic:nvPicPr>
                  <pic:blipFill>
                    <a:blip r:embed="rId29" cstate="print"/>
                    <a:stretch>
                      <a:fillRect/>
                    </a:stretch>
                  </pic:blipFill>
                  <pic:spPr>
                    <a:xfrm>
                      <a:off x="0" y="0"/>
                      <a:ext cx="2157730" cy="958215"/>
                    </a:xfrm>
                    <a:prstGeom prst="rect">
                      <a:avLst/>
                    </a:prstGeom>
                    <a:noFill/>
                    <a:ln>
                      <a:noFill/>
                    </a:ln>
                  </pic:spPr>
                </pic:pic>
              </a:graphicData>
            </a:graphic>
          </wp:anchor>
        </w:drawing>
      </w:r>
    </w:p>
    <w:p>
      <w:pPr>
        <w:pStyle w:val="258"/>
        <w:ind w:firstLine="420"/>
        <w:rPr>
          <w:rFonts w:ascii="Times New Roman"/>
        </w:rPr>
      </w:pPr>
    </w:p>
    <w:p>
      <w:pPr>
        <w:pStyle w:val="258"/>
        <w:ind w:firstLine="420"/>
        <w:rPr>
          <w:rFonts w:ascii="Times New Roman"/>
        </w:rPr>
      </w:pPr>
    </w:p>
    <w:p>
      <w:pPr>
        <w:pStyle w:val="258"/>
        <w:ind w:firstLine="420"/>
        <w:rPr>
          <w:rFonts w:ascii="Times New Roman"/>
        </w:rPr>
      </w:pPr>
    </w:p>
    <w:p>
      <w:pPr>
        <w:pStyle w:val="258"/>
        <w:ind w:firstLine="0" w:firstLineChars="0"/>
        <w:rPr>
          <w:rFonts w:ascii="Times New Roman"/>
        </w:rPr>
      </w:pPr>
    </w:p>
    <w:p>
      <w:pPr>
        <w:pStyle w:val="302"/>
        <w:spacing w:before="156" w:after="156"/>
        <w:rPr>
          <w:rFonts w:ascii="Times New Roman"/>
        </w:rPr>
      </w:pPr>
      <w:r>
        <w:rPr>
          <w:rFonts w:ascii="Times New Roman"/>
        </w:rPr>
        <w:t xml:space="preserve"> </w:t>
      </w:r>
      <w:bookmarkStart w:id="758" w:name="_Toc112677734"/>
      <w:bookmarkStart w:id="759" w:name="_Toc112678239"/>
      <w:bookmarkStart w:id="760" w:name="_Toc112937381"/>
      <w:bookmarkStart w:id="761" w:name="_Toc112679445"/>
      <w:bookmarkStart w:id="762" w:name="_Toc112405529"/>
      <w:bookmarkStart w:id="763" w:name="_Toc26920"/>
      <w:bookmarkStart w:id="764" w:name="_Toc25849"/>
      <w:bookmarkStart w:id="765" w:name="_Toc112405373"/>
      <w:r>
        <w:rPr>
          <w:rFonts w:ascii="Times New Roman"/>
        </w:rPr>
        <w:t>贴片磁珠尺寸示意图</w:t>
      </w:r>
      <w:bookmarkEnd w:id="758"/>
      <w:bookmarkEnd w:id="759"/>
      <w:bookmarkEnd w:id="760"/>
      <w:bookmarkEnd w:id="761"/>
      <w:bookmarkEnd w:id="762"/>
      <w:bookmarkEnd w:id="763"/>
      <w:bookmarkEnd w:id="764"/>
      <w:bookmarkEnd w:id="765"/>
    </w:p>
    <w:p>
      <w:pPr>
        <w:pStyle w:val="259"/>
        <w:spacing w:before="312" w:after="312"/>
        <w:rPr>
          <w:rFonts w:ascii="Times New Roman"/>
        </w:rPr>
      </w:pPr>
      <w:bookmarkStart w:id="766" w:name="_Toc112679416"/>
      <w:bookmarkStart w:id="767" w:name="_Toc112937351"/>
      <w:bookmarkStart w:id="768" w:name="_Toc112677705"/>
      <w:bookmarkStart w:id="769" w:name="_Toc11748"/>
      <w:bookmarkStart w:id="770" w:name="_Toc1456"/>
      <w:bookmarkStart w:id="771" w:name="_Toc23587"/>
      <w:bookmarkStart w:id="772" w:name="_Toc13725"/>
      <w:bookmarkStart w:id="773" w:name="_Toc112678210"/>
      <w:bookmarkStart w:id="774" w:name="_Toc112405344"/>
      <w:bookmarkStart w:id="775" w:name="_Toc26016"/>
      <w:r>
        <w:rPr>
          <w:rFonts w:ascii="Times New Roman"/>
        </w:rPr>
        <w:t>技术</w:t>
      </w:r>
      <w:bookmarkEnd w:id="715"/>
      <w:bookmarkEnd w:id="716"/>
      <w:bookmarkEnd w:id="717"/>
      <w:bookmarkEnd w:id="766"/>
      <w:bookmarkEnd w:id="767"/>
      <w:bookmarkEnd w:id="768"/>
      <w:bookmarkEnd w:id="769"/>
      <w:bookmarkEnd w:id="770"/>
      <w:bookmarkEnd w:id="771"/>
      <w:bookmarkEnd w:id="772"/>
      <w:bookmarkEnd w:id="773"/>
      <w:bookmarkEnd w:id="774"/>
      <w:bookmarkEnd w:id="775"/>
      <w:r>
        <w:rPr>
          <w:rFonts w:ascii="Times New Roman"/>
        </w:rPr>
        <w:t>要求</w:t>
      </w:r>
    </w:p>
    <w:p>
      <w:pPr>
        <w:pStyle w:val="260"/>
        <w:spacing w:before="156" w:after="156"/>
        <w:rPr>
          <w:rFonts w:ascii="Times New Roman"/>
        </w:rPr>
      </w:pPr>
      <w:bookmarkStart w:id="776" w:name="_Toc112678211"/>
      <w:bookmarkStart w:id="777" w:name="_Toc112405345"/>
      <w:bookmarkStart w:id="778" w:name="_Toc25261"/>
      <w:bookmarkStart w:id="779" w:name="_Toc6119"/>
      <w:bookmarkStart w:id="780" w:name="_Toc31389"/>
      <w:bookmarkStart w:id="781" w:name="_Toc19458"/>
      <w:bookmarkStart w:id="782" w:name="_Toc112937352"/>
      <w:bookmarkStart w:id="783" w:name="_Toc112677706"/>
      <w:bookmarkStart w:id="784" w:name="_Toc31008"/>
      <w:bookmarkStart w:id="785" w:name="_Toc25129"/>
      <w:bookmarkStart w:id="786" w:name="_Toc112679417"/>
      <w:r>
        <w:rPr>
          <w:rFonts w:ascii="Times New Roman"/>
        </w:rPr>
        <w:t>外观与尺寸</w:t>
      </w:r>
      <w:bookmarkEnd w:id="776"/>
      <w:bookmarkEnd w:id="777"/>
      <w:bookmarkEnd w:id="778"/>
      <w:bookmarkEnd w:id="779"/>
      <w:bookmarkEnd w:id="780"/>
      <w:bookmarkEnd w:id="781"/>
      <w:bookmarkEnd w:id="782"/>
      <w:bookmarkEnd w:id="783"/>
      <w:bookmarkEnd w:id="784"/>
      <w:bookmarkEnd w:id="785"/>
      <w:bookmarkEnd w:id="786"/>
    </w:p>
    <w:p>
      <w:pPr>
        <w:pStyle w:val="261"/>
        <w:spacing w:before="156" w:after="156"/>
        <w:rPr>
          <w:rFonts w:ascii="Times New Roman"/>
        </w:rPr>
      </w:pPr>
      <w:bookmarkStart w:id="787" w:name="_Toc23329"/>
      <w:bookmarkStart w:id="788" w:name="_Toc1523"/>
      <w:r>
        <w:rPr>
          <w:rFonts w:ascii="Times New Roman"/>
        </w:rPr>
        <w:t>磁珠</w:t>
      </w:r>
      <w:bookmarkEnd w:id="787"/>
      <w:bookmarkEnd w:id="788"/>
    </w:p>
    <w:p>
      <w:pPr>
        <w:pStyle w:val="258"/>
        <w:ind w:firstLine="420"/>
        <w:rPr>
          <w:rFonts w:ascii="Times New Roman"/>
        </w:rPr>
      </w:pPr>
      <w:r>
        <w:rPr>
          <w:rFonts w:ascii="Times New Roman"/>
        </w:rPr>
        <w:t>磁心表面应无可见机械损伤、胶点均匀、引线无异物，并符合详细规范的规定。</w:t>
      </w:r>
    </w:p>
    <w:p>
      <w:pPr>
        <w:pStyle w:val="258"/>
        <w:ind w:firstLine="420"/>
        <w:rPr>
          <w:rFonts w:ascii="Times New Roman"/>
          <w:szCs w:val="21"/>
        </w:rPr>
      </w:pPr>
      <w:r>
        <w:rPr>
          <w:rFonts w:ascii="Times New Roman"/>
        </w:rPr>
        <w:t>产品尺寸应符合</w:t>
      </w:r>
      <w:r>
        <w:rPr>
          <w:rStyle w:val="522"/>
          <w:rFonts w:ascii="Times New Roman" w:hAnsi="Times New Roman" w:cs="Times New Roman" w:eastAsiaTheme="minorEastAsia"/>
          <w:color w:val="auto"/>
          <w:sz w:val="21"/>
          <w:szCs w:val="21"/>
        </w:rPr>
        <w:t>5.1.2</w:t>
      </w:r>
      <w:r>
        <w:rPr>
          <w:rFonts w:ascii="Times New Roman" w:eastAsiaTheme="minorEastAsia"/>
        </w:rPr>
        <w:t>的规</w:t>
      </w:r>
      <w:r>
        <w:rPr>
          <w:rFonts w:ascii="Times New Roman"/>
        </w:rPr>
        <w:t>定。</w:t>
      </w:r>
    </w:p>
    <w:p>
      <w:pPr>
        <w:pStyle w:val="261"/>
        <w:spacing w:before="156" w:after="156"/>
        <w:rPr>
          <w:rFonts w:ascii="Times New Roman"/>
        </w:rPr>
      </w:pPr>
      <w:bookmarkStart w:id="789" w:name="_Toc3212"/>
      <w:bookmarkStart w:id="790" w:name="_Toc22677"/>
      <w:r>
        <w:rPr>
          <w:rFonts w:ascii="Times New Roman"/>
        </w:rPr>
        <w:t>编带磁珠</w:t>
      </w:r>
      <w:bookmarkEnd w:id="789"/>
      <w:bookmarkEnd w:id="790"/>
    </w:p>
    <w:p>
      <w:pPr>
        <w:pStyle w:val="258"/>
        <w:ind w:firstLine="420"/>
        <w:rPr>
          <w:rFonts w:ascii="Times New Roman"/>
          <w:szCs w:val="21"/>
        </w:rPr>
      </w:pPr>
      <w:r>
        <w:rPr>
          <w:rFonts w:ascii="Times New Roman"/>
          <w:szCs w:val="21"/>
        </w:rPr>
        <w:t>编带插件磁珠的外观应符合附录B的规定，尺寸应符合5.2.1.2和5.2.2.2的规定；</w:t>
      </w:r>
    </w:p>
    <w:p>
      <w:pPr>
        <w:pStyle w:val="258"/>
        <w:ind w:firstLine="420"/>
        <w:rPr>
          <w:rFonts w:ascii="Times New Roman"/>
          <w:szCs w:val="21"/>
        </w:rPr>
      </w:pPr>
      <w:r>
        <w:rPr>
          <w:rFonts w:ascii="Times New Roman"/>
          <w:szCs w:val="21"/>
        </w:rPr>
        <w:t>编带贴片磁珠的外观应符合制造厂的详细规范要求，尺寸应符合5.3.2的规定。</w:t>
      </w:r>
    </w:p>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Pr>
        <w:pStyle w:val="260"/>
        <w:spacing w:before="156" w:after="156"/>
        <w:rPr>
          <w:rFonts w:ascii="Times New Roman"/>
        </w:rPr>
      </w:pPr>
      <w:bookmarkStart w:id="791" w:name="_Toc112405346"/>
      <w:bookmarkStart w:id="792" w:name="_Toc3014"/>
      <w:bookmarkStart w:id="793" w:name="_Toc27938"/>
      <w:bookmarkStart w:id="794" w:name="_Toc14295"/>
      <w:bookmarkStart w:id="795" w:name="_Toc112937353"/>
      <w:bookmarkStart w:id="796" w:name="_Toc21588"/>
      <w:bookmarkStart w:id="797" w:name="_Toc112677707"/>
      <w:bookmarkStart w:id="798" w:name="_Toc112679418"/>
      <w:bookmarkStart w:id="799" w:name="_Toc112678212"/>
      <w:bookmarkStart w:id="800" w:name="_Toc14834"/>
      <w:bookmarkStart w:id="801" w:name="_Toc21670"/>
      <w:r>
        <w:rPr>
          <w:rFonts w:ascii="Times New Roman"/>
        </w:rPr>
        <w:t>电气特性</w:t>
      </w:r>
      <w:bookmarkEnd w:id="791"/>
      <w:bookmarkEnd w:id="792"/>
      <w:bookmarkEnd w:id="793"/>
      <w:bookmarkEnd w:id="794"/>
      <w:bookmarkEnd w:id="795"/>
      <w:bookmarkEnd w:id="796"/>
      <w:bookmarkEnd w:id="797"/>
      <w:bookmarkEnd w:id="798"/>
      <w:bookmarkEnd w:id="799"/>
      <w:bookmarkEnd w:id="800"/>
      <w:bookmarkEnd w:id="801"/>
    </w:p>
    <w:p>
      <w:pPr>
        <w:pStyle w:val="261"/>
        <w:spacing w:before="156" w:after="156"/>
        <w:rPr>
          <w:rFonts w:ascii="Times New Roman"/>
        </w:rPr>
      </w:pPr>
      <w:bookmarkStart w:id="802" w:name="_Toc21284"/>
      <w:r>
        <w:rPr>
          <w:rFonts w:ascii="Times New Roman"/>
        </w:rPr>
        <w:t>阻抗值</w:t>
      </w:r>
      <w:bookmarkEnd w:id="802"/>
      <w:bookmarkStart w:id="803" w:name="_Toc4594"/>
      <w:bookmarkStart w:id="804" w:name="_Toc28768"/>
      <w:bookmarkStart w:id="805" w:name="_Toc26312"/>
    </w:p>
    <w:p>
      <w:pPr>
        <w:pStyle w:val="258"/>
        <w:ind w:firstLine="420"/>
        <w:rPr>
          <w:rFonts w:ascii="Times New Roman"/>
        </w:rPr>
      </w:pPr>
      <w:r>
        <w:rPr>
          <w:rFonts w:ascii="Times New Roman"/>
        </w:rPr>
        <w:t>阻抗值应符合附录A的规定。</w:t>
      </w:r>
    </w:p>
    <w:p>
      <w:pPr>
        <w:pStyle w:val="261"/>
        <w:spacing w:before="156" w:after="156"/>
        <w:rPr>
          <w:rFonts w:ascii="Times New Roman"/>
        </w:rPr>
      </w:pPr>
      <w:bookmarkStart w:id="806" w:name="_Toc10906"/>
      <w:bookmarkStart w:id="807" w:name="_Toc6467"/>
      <w:bookmarkStart w:id="808" w:name="_Toc21497"/>
      <w:bookmarkStart w:id="809" w:name="_Toc21108"/>
      <w:bookmarkStart w:id="810" w:name="_Toc19389"/>
      <w:bookmarkStart w:id="811" w:name="_Toc22292"/>
      <w:bookmarkStart w:id="812" w:name="_Toc11644"/>
      <w:bookmarkStart w:id="813" w:name="_Toc3221"/>
      <w:bookmarkStart w:id="814" w:name="_Toc2122"/>
      <w:bookmarkStart w:id="815" w:name="_Toc2231"/>
      <w:bookmarkStart w:id="816" w:name="_Toc32714"/>
      <w:bookmarkStart w:id="817" w:name="_Toc23495"/>
      <w:bookmarkStart w:id="818" w:name="_Toc1228"/>
      <w:bookmarkStart w:id="819" w:name="_Toc32260"/>
      <w:bookmarkStart w:id="820" w:name="_Toc9344"/>
      <w:bookmarkStart w:id="821" w:name="_Toc22464"/>
      <w:r>
        <w:rPr>
          <w:rFonts w:ascii="Times New Roman"/>
        </w:rPr>
        <w:t>直流电阻</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pPr>
        <w:pStyle w:val="258"/>
        <w:ind w:firstLine="420"/>
        <w:rPr>
          <w:rFonts w:ascii="Times New Roman"/>
        </w:rPr>
      </w:pPr>
      <w:r>
        <w:rPr>
          <w:rFonts w:ascii="Times New Roman"/>
        </w:rPr>
        <w:t>直流电阻值应符合附录A的规定。</w:t>
      </w:r>
    </w:p>
    <w:p>
      <w:pPr>
        <w:pStyle w:val="261"/>
        <w:spacing w:before="156" w:after="156"/>
        <w:rPr>
          <w:rFonts w:ascii="Times New Roman"/>
        </w:rPr>
      </w:pPr>
      <w:bookmarkStart w:id="822" w:name="_Toc23253"/>
      <w:bookmarkStart w:id="823" w:name="_Toc24113"/>
      <w:bookmarkStart w:id="824" w:name="_Toc10647"/>
      <w:r>
        <w:rPr>
          <w:rFonts w:ascii="Times New Roman"/>
        </w:rPr>
        <w:t>额定电流</w:t>
      </w:r>
      <w:bookmarkEnd w:id="822"/>
      <w:bookmarkEnd w:id="823"/>
      <w:bookmarkEnd w:id="824"/>
    </w:p>
    <w:p>
      <w:pPr>
        <w:pStyle w:val="258"/>
        <w:ind w:firstLine="420"/>
        <w:rPr>
          <w:rFonts w:ascii="Times New Roman"/>
          <w:szCs w:val="21"/>
        </w:rPr>
      </w:pPr>
      <w:r>
        <w:rPr>
          <w:rFonts w:ascii="Times New Roman"/>
          <w:szCs w:val="21"/>
        </w:rPr>
        <w:t>按</w:t>
      </w:r>
      <w:r>
        <w:rPr>
          <w:rFonts w:ascii="Times New Roman"/>
        </w:rPr>
        <w:t>附录A</w:t>
      </w:r>
      <w:r>
        <w:rPr>
          <w:rFonts w:ascii="Times New Roman"/>
          <w:szCs w:val="21"/>
        </w:rPr>
        <w:t>的规定加载额定电流30 s后，本体表面温升≤ 40 ℃，且外观无异常；</w:t>
      </w:r>
    </w:p>
    <w:p>
      <w:pPr>
        <w:pStyle w:val="258"/>
        <w:ind w:firstLine="420"/>
        <w:rPr>
          <w:rFonts w:ascii="Times New Roman"/>
        </w:rPr>
      </w:pPr>
      <w:r>
        <w:rPr>
          <w:rFonts w:ascii="Times New Roman"/>
          <w:szCs w:val="21"/>
        </w:rPr>
        <w:t>试验后测试产品的阻抗值，其变化率不超过初始值的± 20%内。</w:t>
      </w:r>
    </w:p>
    <w:p>
      <w:pPr>
        <w:pStyle w:val="261"/>
        <w:spacing w:before="156" w:after="156"/>
        <w:rPr>
          <w:rFonts w:ascii="Times New Roman"/>
        </w:rPr>
      </w:pPr>
      <w:bookmarkStart w:id="825" w:name="_Toc23828"/>
      <w:bookmarkStart w:id="826" w:name="_Toc31011"/>
      <w:bookmarkStart w:id="827" w:name="_Toc27670"/>
      <w:bookmarkStart w:id="828" w:name="_Toc18623"/>
      <w:bookmarkStart w:id="829" w:name="_Toc22620"/>
      <w:bookmarkStart w:id="830" w:name="_Toc1369"/>
      <w:bookmarkStart w:id="831" w:name="_Toc6526"/>
      <w:bookmarkStart w:id="832" w:name="_Toc28542"/>
      <w:bookmarkStart w:id="833" w:name="_Toc10952"/>
      <w:bookmarkStart w:id="834" w:name="_Toc26737"/>
      <w:bookmarkStart w:id="835" w:name="_Toc25084"/>
      <w:bookmarkStart w:id="836" w:name="_Toc28305"/>
      <w:bookmarkStart w:id="837" w:name="_Toc17225"/>
      <w:bookmarkStart w:id="838" w:name="_Toc12370"/>
      <w:bookmarkStart w:id="839" w:name="_Toc14841"/>
      <w:bookmarkStart w:id="840" w:name="_Toc16612"/>
      <w:r>
        <w:rPr>
          <w:rFonts w:ascii="Times New Roman"/>
        </w:rPr>
        <w:t>耐击穿电压</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Pr>
          <w:rFonts w:ascii="Times New Roman"/>
        </w:rPr>
        <w:t xml:space="preserve"> </w:t>
      </w:r>
    </w:p>
    <w:p>
      <w:pPr>
        <w:pStyle w:val="258"/>
        <w:ind w:firstLine="420"/>
        <w:rPr>
          <w:rFonts w:ascii="Times New Roman"/>
        </w:rPr>
      </w:pPr>
      <w:r>
        <w:rPr>
          <w:rFonts w:ascii="Times New Roman"/>
        </w:rPr>
        <w:t>引线与磁心间应无击穿和拉电弧等现象。</w:t>
      </w:r>
    </w:p>
    <w:p>
      <w:pPr>
        <w:pStyle w:val="261"/>
        <w:spacing w:before="156" w:after="156"/>
        <w:rPr>
          <w:rFonts w:ascii="Times New Roman"/>
        </w:rPr>
      </w:pPr>
      <w:bookmarkStart w:id="841" w:name="_Toc27929"/>
      <w:bookmarkStart w:id="842" w:name="_Toc9902"/>
      <w:bookmarkStart w:id="843" w:name="_Toc13789"/>
      <w:bookmarkStart w:id="844" w:name="_Toc14976"/>
      <w:bookmarkStart w:id="845" w:name="_Toc8894"/>
      <w:bookmarkStart w:id="846" w:name="_Toc18123"/>
      <w:bookmarkStart w:id="847" w:name="_Toc3786"/>
      <w:bookmarkStart w:id="848" w:name="_Toc8204"/>
      <w:bookmarkStart w:id="849" w:name="_Toc21316"/>
      <w:bookmarkStart w:id="850" w:name="_Toc23360"/>
      <w:bookmarkStart w:id="851" w:name="_Toc17768"/>
      <w:bookmarkStart w:id="852" w:name="_Toc25738"/>
      <w:bookmarkStart w:id="853" w:name="_Toc15914"/>
      <w:bookmarkStart w:id="854" w:name="_Toc5292"/>
      <w:bookmarkStart w:id="855" w:name="_Toc4719"/>
      <w:bookmarkStart w:id="856" w:name="_Toc11733"/>
      <w:r>
        <w:rPr>
          <w:rFonts w:ascii="Times New Roman"/>
        </w:rPr>
        <w:t>绝缘电阻</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pPr>
        <w:pStyle w:val="258"/>
        <w:ind w:firstLine="420"/>
        <w:rPr>
          <w:rFonts w:ascii="Times New Roman"/>
        </w:rPr>
      </w:pPr>
      <w:r>
        <w:rPr>
          <w:rFonts w:ascii="Times New Roman"/>
        </w:rPr>
        <w:t>引线-磁芯间绝缘电阻不小于1000 MΩ。</w:t>
      </w:r>
    </w:p>
    <w:p>
      <w:pPr>
        <w:pStyle w:val="260"/>
        <w:spacing w:before="156" w:after="156"/>
        <w:rPr>
          <w:rFonts w:ascii="Times New Roman"/>
        </w:rPr>
      </w:pPr>
      <w:bookmarkStart w:id="857" w:name="_Toc112677708"/>
      <w:bookmarkStart w:id="858" w:name="_Toc4291"/>
      <w:bookmarkStart w:id="859" w:name="_Toc1433"/>
      <w:bookmarkStart w:id="860" w:name="_Toc112937354"/>
      <w:bookmarkStart w:id="861" w:name="_Toc112678213"/>
      <w:bookmarkStart w:id="862" w:name="_Toc112405347"/>
      <w:bookmarkStart w:id="863" w:name="_Toc23992"/>
      <w:bookmarkStart w:id="864" w:name="_Toc112679419"/>
      <w:bookmarkStart w:id="865" w:name="_Toc28604"/>
      <w:bookmarkStart w:id="866" w:name="_Toc8166"/>
      <w:bookmarkStart w:id="867" w:name="_Toc8001"/>
      <w:r>
        <w:rPr>
          <w:rFonts w:ascii="Times New Roman"/>
        </w:rPr>
        <w:t>可靠性</w:t>
      </w:r>
      <w:bookmarkEnd w:id="857"/>
      <w:bookmarkEnd w:id="858"/>
      <w:bookmarkEnd w:id="859"/>
      <w:bookmarkEnd w:id="860"/>
      <w:bookmarkEnd w:id="861"/>
      <w:bookmarkEnd w:id="862"/>
      <w:bookmarkEnd w:id="863"/>
      <w:bookmarkEnd w:id="864"/>
      <w:bookmarkEnd w:id="865"/>
      <w:bookmarkEnd w:id="866"/>
      <w:bookmarkEnd w:id="867"/>
    </w:p>
    <w:p>
      <w:pPr>
        <w:pStyle w:val="261"/>
        <w:spacing w:before="156" w:after="156"/>
        <w:rPr>
          <w:rFonts w:ascii="Times New Roman"/>
        </w:rPr>
      </w:pPr>
      <w:bookmarkStart w:id="868" w:name="_Toc6749"/>
      <w:bookmarkStart w:id="869" w:name="_Toc23418"/>
      <w:bookmarkStart w:id="870" w:name="_Toc1054"/>
      <w:bookmarkStart w:id="871" w:name="_Toc9309"/>
      <w:bookmarkStart w:id="872" w:name="_Toc8749"/>
      <w:bookmarkStart w:id="873" w:name="_Toc13648"/>
      <w:bookmarkStart w:id="874" w:name="_Toc9005"/>
      <w:bookmarkStart w:id="875" w:name="_Toc14921"/>
      <w:bookmarkStart w:id="876" w:name="_Toc8139"/>
      <w:bookmarkStart w:id="877" w:name="_Toc15307"/>
      <w:bookmarkStart w:id="878" w:name="_Toc10005"/>
      <w:bookmarkStart w:id="879" w:name="_Toc25782"/>
      <w:bookmarkStart w:id="880" w:name="_Toc11619"/>
      <w:bookmarkStart w:id="881" w:name="_Toc10416"/>
      <w:bookmarkStart w:id="882" w:name="_Toc19586"/>
      <w:bookmarkStart w:id="883" w:name="_Toc18869"/>
      <w:r>
        <w:rPr>
          <w:rFonts w:ascii="Times New Roman"/>
        </w:rPr>
        <w:t>可焊性</w:t>
      </w:r>
      <w:bookmarkEnd w:id="803"/>
      <w:bookmarkEnd w:id="804"/>
      <w:bookmarkEnd w:id="805"/>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Start w:id="884" w:name="_Toc8479"/>
      <w:bookmarkStart w:id="885" w:name="_Toc4915"/>
      <w:bookmarkStart w:id="886" w:name="_Toc17353"/>
      <w:bookmarkStart w:id="887" w:name="_Toc10738"/>
      <w:bookmarkStart w:id="888" w:name="_Toc24259"/>
      <w:bookmarkStart w:id="889" w:name="_Toc27653"/>
      <w:bookmarkStart w:id="890" w:name="_Toc19378"/>
      <w:bookmarkStart w:id="891" w:name="_Toc16543"/>
      <w:bookmarkStart w:id="892" w:name="_Toc10131"/>
      <w:bookmarkStart w:id="893" w:name="_Toc7759"/>
      <w:bookmarkStart w:id="894" w:name="_Toc14292"/>
    </w:p>
    <w:bookmarkEnd w:id="884"/>
    <w:bookmarkEnd w:id="885"/>
    <w:bookmarkEnd w:id="886"/>
    <w:bookmarkEnd w:id="887"/>
    <w:bookmarkEnd w:id="888"/>
    <w:bookmarkEnd w:id="889"/>
    <w:bookmarkEnd w:id="890"/>
    <w:bookmarkEnd w:id="891"/>
    <w:bookmarkEnd w:id="892"/>
    <w:bookmarkEnd w:id="893"/>
    <w:bookmarkEnd w:id="894"/>
    <w:p>
      <w:pPr>
        <w:pStyle w:val="258"/>
        <w:ind w:firstLine="420"/>
        <w:rPr>
          <w:rFonts w:ascii="Times New Roman"/>
          <w:szCs w:val="21"/>
        </w:rPr>
      </w:pPr>
      <w:r>
        <w:rPr>
          <w:rFonts w:ascii="Times New Roman"/>
          <w:szCs w:val="21"/>
        </w:rPr>
        <w:t>试验后，引出端的焊锡覆盖率不少于95%。</w:t>
      </w:r>
    </w:p>
    <w:p>
      <w:pPr>
        <w:pStyle w:val="261"/>
        <w:spacing w:before="156" w:after="156"/>
        <w:rPr>
          <w:rFonts w:ascii="Times New Roman"/>
        </w:rPr>
      </w:pPr>
      <w:bookmarkStart w:id="895" w:name="_Toc28398"/>
      <w:bookmarkStart w:id="896" w:name="_Toc4730"/>
      <w:bookmarkStart w:id="897" w:name="_Toc24674"/>
      <w:bookmarkStart w:id="898" w:name="_Toc21124"/>
      <w:bookmarkStart w:id="899" w:name="_Toc19973"/>
      <w:bookmarkStart w:id="900" w:name="_Toc18477"/>
      <w:bookmarkStart w:id="901" w:name="_Toc28272"/>
      <w:bookmarkStart w:id="902" w:name="_Toc20469"/>
      <w:bookmarkStart w:id="903" w:name="_Toc25704"/>
      <w:bookmarkStart w:id="904" w:name="_Toc28422"/>
      <w:bookmarkStart w:id="905" w:name="_Toc7894"/>
      <w:bookmarkStart w:id="906" w:name="_Toc28683"/>
      <w:bookmarkStart w:id="907" w:name="_Toc5766"/>
      <w:bookmarkStart w:id="908" w:name="_Toc452"/>
      <w:bookmarkStart w:id="909" w:name="_Toc443"/>
      <w:bookmarkStart w:id="910" w:name="_Toc7447"/>
      <w:bookmarkStart w:id="911" w:name="_Toc6974"/>
      <w:bookmarkStart w:id="912" w:name="_Toc6140"/>
      <w:bookmarkStart w:id="913" w:name="_Toc31739"/>
      <w:r>
        <w:rPr>
          <w:rFonts w:ascii="Times New Roman"/>
        </w:rPr>
        <w:t>耐焊接热</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pPr>
        <w:pStyle w:val="258"/>
        <w:ind w:firstLine="420"/>
        <w:rPr>
          <w:rFonts w:ascii="Times New Roman"/>
        </w:rPr>
      </w:pPr>
      <w:r>
        <w:rPr>
          <w:rFonts w:ascii="Times New Roman"/>
        </w:rPr>
        <w:t>试验后，除阻抗值的变化不超过初</w:t>
      </w:r>
      <w:r>
        <w:rPr>
          <w:rFonts w:ascii="Times New Roman" w:eastAsiaTheme="minorEastAsia"/>
        </w:rPr>
        <w:t>始值的±20</w:t>
      </w:r>
      <w:r>
        <w:rPr>
          <w:rFonts w:ascii="Times New Roman"/>
        </w:rPr>
        <w:t>%</w:t>
      </w:r>
      <w:r>
        <w:rPr>
          <w:rFonts w:ascii="Times New Roman" w:eastAsiaTheme="minorEastAsia"/>
        </w:rPr>
        <w:t>外，其他电气参数应符合附录A</w:t>
      </w:r>
      <w:r>
        <w:rPr>
          <w:rFonts w:ascii="Times New Roman"/>
        </w:rPr>
        <w:t>的规定。</w:t>
      </w:r>
    </w:p>
    <w:p>
      <w:pPr>
        <w:pStyle w:val="258"/>
        <w:ind w:firstLine="420"/>
        <w:rPr>
          <w:rFonts w:ascii="Times New Roman"/>
        </w:rPr>
      </w:pPr>
      <w:r>
        <w:rPr>
          <w:rFonts w:ascii="Times New Roman"/>
        </w:rPr>
        <w:t>试验后外观不</w:t>
      </w:r>
      <w:bookmarkStart w:id="914" w:name="OLE_LINK10"/>
      <w:r>
        <w:rPr>
          <w:rFonts w:ascii="Times New Roman"/>
        </w:rPr>
        <w:t>应有可见损伤，</w:t>
      </w:r>
      <w:bookmarkEnd w:id="914"/>
      <w:r>
        <w:rPr>
          <w:rFonts w:ascii="Times New Roman"/>
        </w:rPr>
        <w:t>也不应有磁芯和引线脱离现象。</w:t>
      </w:r>
    </w:p>
    <w:p>
      <w:pPr>
        <w:pStyle w:val="261"/>
        <w:spacing w:before="156" w:after="156"/>
        <w:rPr>
          <w:rFonts w:ascii="Times New Roman"/>
        </w:rPr>
      </w:pPr>
      <w:bookmarkStart w:id="915" w:name="_Toc29105"/>
      <w:bookmarkStart w:id="916" w:name="_Toc8536"/>
      <w:bookmarkStart w:id="917" w:name="_Toc358"/>
      <w:bookmarkStart w:id="918" w:name="_Toc29070"/>
      <w:bookmarkStart w:id="919" w:name="_Toc5778"/>
      <w:bookmarkStart w:id="920" w:name="_Toc7262"/>
      <w:bookmarkStart w:id="921" w:name="_Toc24811"/>
      <w:bookmarkStart w:id="922" w:name="_Toc26274"/>
      <w:bookmarkStart w:id="923" w:name="_Toc20661"/>
      <w:bookmarkStart w:id="924" w:name="_Toc24648"/>
      <w:bookmarkStart w:id="925" w:name="_Toc27463"/>
      <w:bookmarkStart w:id="926" w:name="_Toc15935"/>
      <w:bookmarkStart w:id="927" w:name="_Toc12975"/>
      <w:bookmarkStart w:id="928" w:name="_Toc15460"/>
      <w:bookmarkStart w:id="929" w:name="_Toc16502"/>
      <w:bookmarkStart w:id="930" w:name="_Toc21776"/>
      <w:bookmarkStart w:id="931" w:name="_Toc12338"/>
      <w:bookmarkStart w:id="932" w:name="_Toc20712"/>
      <w:r>
        <w:rPr>
          <w:rFonts w:ascii="Times New Roman"/>
        </w:rPr>
        <w:t>引出端强度</w:t>
      </w:r>
      <w:bookmarkEnd w:id="915"/>
      <w:bookmarkEnd w:id="916"/>
      <w:bookmarkEnd w:id="917"/>
      <w:bookmarkEnd w:id="918"/>
      <w:bookmarkEnd w:id="919"/>
      <w:bookmarkEnd w:id="920"/>
      <w:r>
        <w:rPr>
          <w:rFonts w:ascii="Times New Roman"/>
        </w:rPr>
        <w:t>（适用于插件磁珠）</w:t>
      </w:r>
      <w:bookmarkEnd w:id="921"/>
      <w:bookmarkEnd w:id="922"/>
      <w:bookmarkEnd w:id="923"/>
      <w:bookmarkEnd w:id="924"/>
      <w:bookmarkEnd w:id="925"/>
      <w:bookmarkEnd w:id="926"/>
      <w:bookmarkEnd w:id="927"/>
      <w:bookmarkEnd w:id="928"/>
      <w:bookmarkEnd w:id="929"/>
      <w:bookmarkEnd w:id="930"/>
      <w:bookmarkEnd w:id="931"/>
      <w:bookmarkEnd w:id="932"/>
    </w:p>
    <w:p>
      <w:pPr>
        <w:pStyle w:val="290"/>
        <w:spacing w:before="156" w:after="156"/>
        <w:rPr>
          <w:rFonts w:ascii="Times New Roman"/>
        </w:rPr>
      </w:pPr>
      <w:bookmarkStart w:id="933" w:name="_Toc5293"/>
      <w:bookmarkStart w:id="934" w:name="_Toc16857"/>
      <w:bookmarkStart w:id="935" w:name="_Toc20967"/>
      <w:bookmarkStart w:id="936" w:name="_Toc11844"/>
      <w:bookmarkStart w:id="937" w:name="_Toc22999"/>
      <w:bookmarkStart w:id="938" w:name="_Toc6195"/>
      <w:bookmarkStart w:id="939" w:name="_Toc6530"/>
      <w:bookmarkStart w:id="940" w:name="_Toc5127"/>
      <w:bookmarkStart w:id="941" w:name="_Toc14012"/>
      <w:bookmarkStart w:id="942" w:name="_Toc20138"/>
      <w:bookmarkStart w:id="943" w:name="_Toc22794"/>
      <w:bookmarkStart w:id="944" w:name="_Toc6486"/>
      <w:bookmarkStart w:id="945" w:name="_Toc30460"/>
      <w:bookmarkStart w:id="946" w:name="_Toc16752"/>
      <w:r>
        <w:rPr>
          <w:rFonts w:ascii="Times New Roman"/>
        </w:rPr>
        <w:t>拉力试验（抗拉强度</w:t>
      </w:r>
      <w:r>
        <w:rPr>
          <w:rFonts w:ascii="Times New Roman" w:eastAsia="宋体"/>
        </w:rPr>
        <w:t xml:space="preserve"> </w:t>
      </w:r>
      <w:r>
        <w:rPr>
          <w:rFonts w:ascii="Times New Roman"/>
        </w:rPr>
        <w:t>）</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pPr>
        <w:pStyle w:val="258"/>
        <w:ind w:firstLine="420"/>
        <w:rPr>
          <w:rFonts w:ascii="Times New Roman"/>
          <w:szCs w:val="21"/>
        </w:rPr>
      </w:pPr>
      <w:r>
        <w:rPr>
          <w:rFonts w:ascii="Times New Roman"/>
          <w:szCs w:val="21"/>
        </w:rPr>
        <w:t>外观无机械损伤，引线和磁珠体无脱落。</w:t>
      </w:r>
    </w:p>
    <w:p>
      <w:pPr>
        <w:pStyle w:val="290"/>
        <w:spacing w:before="156" w:after="156"/>
        <w:rPr>
          <w:rFonts w:ascii="Times New Roman"/>
        </w:rPr>
      </w:pPr>
      <w:bookmarkStart w:id="947" w:name="_Toc17730"/>
      <w:bookmarkStart w:id="948" w:name="_Toc7780"/>
      <w:bookmarkStart w:id="949" w:name="_Toc7836"/>
      <w:bookmarkStart w:id="950" w:name="_Toc5587"/>
      <w:bookmarkStart w:id="951" w:name="_Toc15963"/>
      <w:bookmarkStart w:id="952" w:name="_Toc20006"/>
      <w:bookmarkStart w:id="953" w:name="_Toc23144"/>
      <w:bookmarkStart w:id="954" w:name="_Toc26598"/>
      <w:bookmarkStart w:id="955" w:name="_Toc20689"/>
      <w:bookmarkStart w:id="956" w:name="_Toc13142"/>
      <w:bookmarkStart w:id="957" w:name="_Toc18816"/>
      <w:bookmarkStart w:id="958" w:name="_Toc26857"/>
      <w:bookmarkStart w:id="959" w:name="_Toc3929"/>
      <w:bookmarkStart w:id="960" w:name="_Toc14200"/>
      <w:r>
        <w:rPr>
          <w:rFonts w:ascii="Times New Roman"/>
        </w:rPr>
        <w:t>弯曲试验（抗弯强度）</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pPr>
        <w:pStyle w:val="258"/>
        <w:ind w:firstLine="420"/>
        <w:rPr>
          <w:rFonts w:ascii="Times New Roman"/>
          <w:szCs w:val="21"/>
        </w:rPr>
      </w:pPr>
      <w:r>
        <w:rPr>
          <w:rFonts w:ascii="Times New Roman"/>
          <w:szCs w:val="21"/>
        </w:rPr>
        <w:t>外观无机械损伤，引线和磁心无脱落。</w:t>
      </w:r>
    </w:p>
    <w:p>
      <w:pPr>
        <w:pStyle w:val="261"/>
        <w:spacing w:before="156" w:after="156"/>
        <w:rPr>
          <w:rFonts w:ascii="Times New Roman"/>
        </w:rPr>
      </w:pPr>
      <w:bookmarkStart w:id="961" w:name="_Toc7674"/>
      <w:bookmarkStart w:id="962" w:name="_Toc26332"/>
      <w:bookmarkStart w:id="963" w:name="_Toc3704"/>
      <w:bookmarkStart w:id="964" w:name="_Toc24076"/>
      <w:bookmarkStart w:id="965" w:name="_Toc7732"/>
      <w:bookmarkStart w:id="966" w:name="_Toc25092"/>
      <w:bookmarkStart w:id="967" w:name="_Toc28830"/>
      <w:bookmarkStart w:id="968" w:name="_Toc27411"/>
      <w:bookmarkStart w:id="969" w:name="_Toc1355"/>
      <w:bookmarkStart w:id="970" w:name="_Toc20070"/>
      <w:bookmarkStart w:id="971" w:name="_Toc2998"/>
      <w:bookmarkStart w:id="972" w:name="_Toc29819"/>
      <w:bookmarkStart w:id="973" w:name="_Toc5158"/>
      <w:bookmarkStart w:id="974" w:name="_Toc15660"/>
      <w:bookmarkStart w:id="975" w:name="_Toc6675"/>
      <w:bookmarkStart w:id="976" w:name="_Toc5685"/>
      <w:bookmarkStart w:id="977" w:name="_Toc16974"/>
      <w:r>
        <w:rPr>
          <w:rFonts w:ascii="Times New Roman"/>
        </w:rPr>
        <w:t>振动</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pPr>
        <w:pStyle w:val="258"/>
        <w:ind w:firstLine="420"/>
        <w:rPr>
          <w:rFonts w:ascii="Times New Roman"/>
        </w:rPr>
      </w:pPr>
      <w:r>
        <w:rPr>
          <w:rFonts w:ascii="Times New Roman"/>
        </w:rPr>
        <w:t>试验后除阻抗值的变化不超过初始值的± 20%外，其他电气参数应符合附录A的规定。</w:t>
      </w:r>
    </w:p>
    <w:p>
      <w:pPr>
        <w:pStyle w:val="258"/>
        <w:ind w:firstLine="420"/>
        <w:rPr>
          <w:rFonts w:ascii="Times New Roman"/>
        </w:rPr>
      </w:pPr>
      <w:r>
        <w:rPr>
          <w:rFonts w:ascii="Times New Roman"/>
        </w:rPr>
        <w:t>试验后</w:t>
      </w:r>
      <w:r>
        <w:rPr>
          <w:rFonts w:ascii="Times New Roman"/>
          <w:szCs w:val="21"/>
        </w:rPr>
        <w:t>外观应无机械损伤，引线和磁珠体应无脱落</w:t>
      </w:r>
      <w:r>
        <w:rPr>
          <w:rFonts w:ascii="Times New Roman"/>
        </w:rPr>
        <w:t>。</w:t>
      </w:r>
    </w:p>
    <w:p>
      <w:pPr>
        <w:pStyle w:val="261"/>
        <w:spacing w:before="156" w:after="156"/>
        <w:rPr>
          <w:rFonts w:ascii="Times New Roman"/>
        </w:rPr>
      </w:pPr>
      <w:bookmarkStart w:id="978" w:name="_Toc27157"/>
      <w:bookmarkStart w:id="979" w:name="_Toc17027"/>
      <w:bookmarkStart w:id="980" w:name="_Toc23259"/>
      <w:bookmarkStart w:id="981" w:name="_Toc31920"/>
      <w:bookmarkStart w:id="982" w:name="_Toc20745"/>
      <w:bookmarkStart w:id="983" w:name="_Toc17907"/>
      <w:bookmarkStart w:id="984" w:name="_Toc20595"/>
      <w:bookmarkStart w:id="985" w:name="_Toc2002"/>
      <w:bookmarkStart w:id="986" w:name="_Toc11042"/>
      <w:bookmarkStart w:id="987" w:name="_Toc9567"/>
      <w:bookmarkStart w:id="988" w:name="_Toc30269"/>
      <w:bookmarkStart w:id="989" w:name="_Toc12076"/>
      <w:bookmarkStart w:id="990" w:name="_Toc3125"/>
      <w:bookmarkStart w:id="991" w:name="_Toc1273"/>
      <w:bookmarkStart w:id="992" w:name="_Toc32418"/>
      <w:bookmarkStart w:id="993" w:name="_Toc5388"/>
      <w:bookmarkStart w:id="994" w:name="_Toc28724"/>
      <w:r>
        <w:rPr>
          <w:rFonts w:ascii="Times New Roman"/>
        </w:rPr>
        <w:t>耐溶剂性</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pPr>
        <w:pStyle w:val="258"/>
        <w:ind w:firstLine="420"/>
        <w:rPr>
          <w:rFonts w:ascii="Times New Roman"/>
          <w:szCs w:val="21"/>
        </w:rPr>
      </w:pPr>
      <w:r>
        <w:rPr>
          <w:rFonts w:ascii="Times New Roman"/>
        </w:rPr>
        <w:t>试验后，外观无异常；阻抗值的变化不超过初始值的± 20%；胶水无融化迹象。</w:t>
      </w:r>
    </w:p>
    <w:p>
      <w:pPr>
        <w:pStyle w:val="261"/>
        <w:spacing w:before="156" w:after="156"/>
        <w:rPr>
          <w:rFonts w:ascii="Times New Roman"/>
        </w:rPr>
      </w:pPr>
      <w:bookmarkStart w:id="995" w:name="_Toc4949"/>
      <w:bookmarkStart w:id="996" w:name="_Toc19017"/>
      <w:bookmarkStart w:id="997" w:name="_Toc4476"/>
      <w:bookmarkStart w:id="998" w:name="_Toc4618"/>
      <w:bookmarkStart w:id="999" w:name="_Toc32243"/>
      <w:bookmarkStart w:id="1000" w:name="_Toc14811"/>
      <w:bookmarkStart w:id="1001" w:name="_Toc30140"/>
      <w:bookmarkStart w:id="1002" w:name="_Toc20726"/>
      <w:bookmarkStart w:id="1003" w:name="_Toc19245"/>
      <w:bookmarkStart w:id="1004" w:name="_Toc19891"/>
      <w:bookmarkStart w:id="1005" w:name="_Toc21273"/>
      <w:bookmarkStart w:id="1006" w:name="_Toc28359"/>
      <w:bookmarkStart w:id="1007" w:name="_Toc1925"/>
      <w:bookmarkStart w:id="1008" w:name="_Toc25561"/>
      <w:bookmarkStart w:id="1009" w:name="_Toc31041"/>
      <w:bookmarkStart w:id="1010" w:name="_Toc22845"/>
      <w:bookmarkStart w:id="1011" w:name="_Toc16856"/>
      <w:r>
        <w:rPr>
          <w:rFonts w:ascii="Times New Roman"/>
        </w:rPr>
        <w:t>温度变化（高低温冲击）</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pPr>
        <w:pStyle w:val="258"/>
        <w:ind w:firstLine="420"/>
        <w:rPr>
          <w:rFonts w:ascii="Times New Roman"/>
        </w:rPr>
      </w:pPr>
      <w:r>
        <w:rPr>
          <w:rFonts w:ascii="Times New Roman"/>
        </w:rPr>
        <w:t>试验后除阻抗值的变化不超过初始值的± 20%外，其他电气参数应符合附录A的规定；</w:t>
      </w:r>
    </w:p>
    <w:p>
      <w:pPr>
        <w:pStyle w:val="258"/>
        <w:ind w:firstLine="420"/>
        <w:rPr>
          <w:rFonts w:ascii="Times New Roman"/>
        </w:rPr>
      </w:pPr>
      <w:r>
        <w:rPr>
          <w:rFonts w:ascii="Times New Roman"/>
        </w:rPr>
        <w:t>试验后外观质量应符合6.1的要求。</w:t>
      </w:r>
    </w:p>
    <w:p>
      <w:pPr>
        <w:pStyle w:val="261"/>
        <w:spacing w:before="156" w:after="156"/>
        <w:rPr>
          <w:rFonts w:ascii="Times New Roman"/>
        </w:rPr>
      </w:pPr>
      <w:bookmarkStart w:id="1012" w:name="_Toc5734"/>
      <w:bookmarkStart w:id="1013" w:name="_Toc31228"/>
      <w:bookmarkStart w:id="1014" w:name="_Toc1095"/>
      <w:bookmarkStart w:id="1015" w:name="_Toc25687"/>
      <w:bookmarkStart w:id="1016" w:name="_Toc15284"/>
      <w:bookmarkStart w:id="1017" w:name="_Toc10364"/>
      <w:bookmarkStart w:id="1018" w:name="_Toc26982"/>
      <w:bookmarkStart w:id="1019" w:name="_Toc31453"/>
      <w:bookmarkStart w:id="1020" w:name="_Toc28066"/>
      <w:bookmarkStart w:id="1021" w:name="_Toc7124"/>
      <w:bookmarkStart w:id="1022" w:name="_Toc410"/>
      <w:bookmarkStart w:id="1023" w:name="_Toc2310"/>
      <w:bookmarkStart w:id="1024" w:name="_Toc10570"/>
      <w:bookmarkStart w:id="1025" w:name="_Toc9800"/>
      <w:bookmarkStart w:id="1026" w:name="_Toc29051"/>
      <w:bookmarkStart w:id="1027" w:name="_Toc9787"/>
      <w:bookmarkStart w:id="1028" w:name="_Toc3316"/>
      <w:bookmarkStart w:id="1029" w:name="_Toc22436"/>
      <w:bookmarkStart w:id="1030" w:name="_Toc10796"/>
      <w:r>
        <w:rPr>
          <w:rFonts w:ascii="Times New Roman"/>
        </w:rPr>
        <w:t>恒定湿热</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pPr>
        <w:pStyle w:val="258"/>
        <w:ind w:firstLine="420"/>
        <w:rPr>
          <w:rFonts w:ascii="Times New Roman"/>
        </w:rPr>
      </w:pPr>
      <w:r>
        <w:rPr>
          <w:rFonts w:ascii="Times New Roman"/>
        </w:rPr>
        <w:t>试验后，除阻抗值的变化不超过初始值的± 20%外，其他电气参数应符合附录A的规定；</w:t>
      </w:r>
    </w:p>
    <w:p>
      <w:pPr>
        <w:pStyle w:val="258"/>
        <w:ind w:firstLine="420"/>
        <w:rPr>
          <w:rFonts w:ascii="Times New Roman"/>
        </w:rPr>
      </w:pPr>
      <w:r>
        <w:rPr>
          <w:rFonts w:ascii="Times New Roman"/>
        </w:rPr>
        <w:t>试验后外观质量应符合6.1的要求；引线无应发黄和发黑等；锈斑面积不应超过易生锈部分总面积的十分之一。</w:t>
      </w:r>
    </w:p>
    <w:p>
      <w:pPr>
        <w:pStyle w:val="261"/>
        <w:spacing w:before="156" w:after="156"/>
        <w:rPr>
          <w:rFonts w:ascii="Times New Roman"/>
        </w:rPr>
      </w:pPr>
      <w:bookmarkStart w:id="1031" w:name="_Toc15261"/>
      <w:bookmarkStart w:id="1032" w:name="_Toc31145"/>
      <w:bookmarkStart w:id="1033" w:name="_Toc2426"/>
      <w:r>
        <w:rPr>
          <w:rFonts w:ascii="Times New Roman"/>
        </w:rPr>
        <w:t>高温负载</w:t>
      </w:r>
      <w:bookmarkEnd w:id="1031"/>
      <w:bookmarkEnd w:id="1032"/>
      <w:bookmarkEnd w:id="1033"/>
    </w:p>
    <w:p>
      <w:pPr>
        <w:pStyle w:val="258"/>
        <w:ind w:firstLine="420"/>
        <w:rPr>
          <w:rFonts w:ascii="Times New Roman"/>
        </w:rPr>
      </w:pPr>
      <w:r>
        <w:rPr>
          <w:rFonts w:ascii="Times New Roman"/>
        </w:rPr>
        <w:t>试验后除阻抗值的变化不超过初始值的± 30%外，其他电气参数应符合附录A的规定；</w:t>
      </w:r>
    </w:p>
    <w:p>
      <w:pPr>
        <w:pStyle w:val="261"/>
        <w:spacing w:before="156" w:after="156"/>
        <w:rPr>
          <w:rFonts w:ascii="Times New Roman"/>
        </w:rPr>
      </w:pPr>
      <w:bookmarkStart w:id="1034" w:name="_Toc1839"/>
      <w:bookmarkStart w:id="1035" w:name="_Toc32614"/>
      <w:bookmarkStart w:id="1036" w:name="_Toc16427"/>
      <w:bookmarkStart w:id="1037" w:name="_Toc12660"/>
      <w:bookmarkStart w:id="1038" w:name="_Toc1410"/>
      <w:bookmarkStart w:id="1039" w:name="_Toc14000"/>
      <w:bookmarkStart w:id="1040" w:name="_Toc23419"/>
      <w:bookmarkStart w:id="1041" w:name="_Toc29060"/>
      <w:bookmarkStart w:id="1042" w:name="_Toc3917"/>
      <w:bookmarkStart w:id="1043" w:name="_Toc32572"/>
      <w:bookmarkStart w:id="1044" w:name="_Toc26585"/>
      <w:bookmarkStart w:id="1045" w:name="_Toc2624"/>
      <w:bookmarkStart w:id="1046" w:name="_Toc13243"/>
      <w:bookmarkStart w:id="1047" w:name="_Toc9062"/>
      <w:bookmarkStart w:id="1048" w:name="_Toc28553"/>
      <w:r>
        <w:rPr>
          <w:rFonts w:ascii="Times New Roman"/>
        </w:rPr>
        <w:t>盐雾</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pPr>
        <w:pStyle w:val="258"/>
        <w:ind w:firstLine="420"/>
        <w:rPr>
          <w:rFonts w:ascii="Times New Roman"/>
        </w:rPr>
      </w:pPr>
      <w:r>
        <w:rPr>
          <w:rFonts w:ascii="Times New Roman"/>
        </w:rPr>
        <w:t>试验后引线应无发黄和发黑；锈斑面积不应超过易生锈部分总面积的十分之一。</w:t>
      </w:r>
    </w:p>
    <w:p>
      <w:pPr>
        <w:pStyle w:val="259"/>
        <w:spacing w:before="312" w:after="312"/>
        <w:rPr>
          <w:rFonts w:ascii="Times New Roman"/>
        </w:rPr>
      </w:pPr>
      <w:bookmarkStart w:id="1049" w:name="_Toc4006"/>
      <w:bookmarkStart w:id="1050" w:name="_Toc112678214"/>
      <w:bookmarkStart w:id="1051" w:name="_Toc25750"/>
      <w:bookmarkStart w:id="1052" w:name="_Toc10032"/>
      <w:bookmarkStart w:id="1053" w:name="_Toc112679420"/>
      <w:bookmarkStart w:id="1054" w:name="_Toc7367"/>
      <w:bookmarkStart w:id="1055" w:name="_Toc112405348"/>
      <w:bookmarkStart w:id="1056" w:name="_Toc700"/>
      <w:bookmarkStart w:id="1057" w:name="_Toc112677709"/>
      <w:bookmarkStart w:id="1058" w:name="_Toc112937355"/>
      <w:r>
        <w:rPr>
          <w:rFonts w:ascii="Times New Roman"/>
        </w:rPr>
        <w:t>试验方法</w:t>
      </w:r>
      <w:bookmarkEnd w:id="1049"/>
      <w:bookmarkEnd w:id="1050"/>
      <w:bookmarkEnd w:id="1051"/>
      <w:bookmarkEnd w:id="1052"/>
      <w:bookmarkEnd w:id="1053"/>
      <w:bookmarkEnd w:id="1054"/>
      <w:bookmarkEnd w:id="1055"/>
      <w:bookmarkEnd w:id="1056"/>
      <w:bookmarkEnd w:id="1057"/>
      <w:bookmarkEnd w:id="1058"/>
    </w:p>
    <w:p>
      <w:pPr>
        <w:pStyle w:val="260"/>
        <w:spacing w:before="156" w:after="156"/>
        <w:rPr>
          <w:rFonts w:ascii="Times New Roman"/>
        </w:rPr>
      </w:pPr>
      <w:bookmarkStart w:id="1059" w:name="_Toc30806"/>
      <w:bookmarkStart w:id="1060" w:name="_Toc1879"/>
      <w:bookmarkStart w:id="1061" w:name="_Toc13037"/>
      <w:bookmarkStart w:id="1062" w:name="_Toc112678219"/>
      <w:bookmarkStart w:id="1063" w:name="_Toc112937356"/>
      <w:bookmarkStart w:id="1064" w:name="_Toc9191"/>
      <w:bookmarkStart w:id="1065" w:name="_Toc32151"/>
      <w:bookmarkStart w:id="1066" w:name="_Toc112679425"/>
      <w:bookmarkStart w:id="1067" w:name="_Toc16487"/>
      <w:bookmarkStart w:id="1068" w:name="_Toc14664"/>
      <w:bookmarkStart w:id="1069" w:name="_Toc24415"/>
      <w:bookmarkStart w:id="1070" w:name="_Toc8257"/>
      <w:bookmarkStart w:id="1071" w:name="_Toc30852"/>
      <w:bookmarkStart w:id="1072" w:name="_Toc17767"/>
      <w:bookmarkStart w:id="1073" w:name="_Toc16697"/>
      <w:bookmarkStart w:id="1074" w:name="_Toc13167"/>
      <w:bookmarkStart w:id="1075" w:name="_Toc28118"/>
      <w:bookmarkStart w:id="1076" w:name="_Toc11638"/>
      <w:bookmarkStart w:id="1077" w:name="_Toc112405353"/>
      <w:bookmarkStart w:id="1078" w:name="_Toc8458"/>
      <w:bookmarkStart w:id="1079" w:name="_Toc17396"/>
      <w:bookmarkStart w:id="1080" w:name="_Toc11866"/>
      <w:bookmarkStart w:id="1081" w:name="_Toc31842"/>
      <w:bookmarkStart w:id="1082" w:name="_Toc112677714"/>
      <w:bookmarkStart w:id="1083" w:name="_Toc10325"/>
      <w:bookmarkStart w:id="1084" w:name="_Toc13301"/>
      <w:bookmarkStart w:id="1085" w:name="_Toc8465"/>
      <w:bookmarkStart w:id="1086" w:name="_Toc12986"/>
      <w:bookmarkStart w:id="1087" w:name="_Toc112677710"/>
      <w:bookmarkStart w:id="1088" w:name="_Toc112679421"/>
      <w:bookmarkStart w:id="1089" w:name="_Toc112678215"/>
      <w:bookmarkStart w:id="1090" w:name="_Toc112405349"/>
      <w:bookmarkStart w:id="1091" w:name="_Toc21996"/>
      <w:bookmarkStart w:id="1092" w:name="_Toc10695"/>
      <w:bookmarkStart w:id="1093" w:name="_Toc7480"/>
      <w:r>
        <w:rPr>
          <w:rFonts w:ascii="Times New Roman"/>
        </w:rPr>
        <w:t>试验条件</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pPr>
        <w:pStyle w:val="261"/>
        <w:spacing w:before="156" w:after="156"/>
        <w:rPr>
          <w:rFonts w:ascii="Times New Roman"/>
        </w:rPr>
      </w:pPr>
      <w:bookmarkStart w:id="1094" w:name="_Toc2720"/>
      <w:bookmarkStart w:id="1095" w:name="_Toc9565"/>
      <w:bookmarkStart w:id="1096" w:name="_Toc30134"/>
      <w:bookmarkStart w:id="1097" w:name="_Toc11467"/>
      <w:bookmarkStart w:id="1098" w:name="_Toc21310"/>
      <w:bookmarkStart w:id="1099" w:name="_Toc10832"/>
      <w:bookmarkStart w:id="1100" w:name="_Toc1714"/>
      <w:bookmarkStart w:id="1101" w:name="_Toc19539"/>
      <w:bookmarkStart w:id="1102" w:name="_Toc12646"/>
      <w:bookmarkStart w:id="1103" w:name="_Toc26834"/>
      <w:bookmarkStart w:id="1104" w:name="_Toc16371"/>
      <w:bookmarkStart w:id="1105" w:name="_Toc18395"/>
      <w:bookmarkStart w:id="1106" w:name="_Toc22138"/>
      <w:r>
        <w:rPr>
          <w:rFonts w:ascii="Times New Roman"/>
        </w:rPr>
        <w:t>大气条件</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pPr>
        <w:pStyle w:val="258"/>
        <w:spacing w:line="300" w:lineRule="exact"/>
        <w:ind w:firstLine="420"/>
        <w:rPr>
          <w:rFonts w:ascii="Times New Roman"/>
          <w:szCs w:val="21"/>
        </w:rPr>
      </w:pPr>
      <w:r>
        <w:rPr>
          <w:rFonts w:ascii="Times New Roman"/>
        </w:rPr>
        <w:t>按照GB/T 2421.1-2008的要求，</w:t>
      </w:r>
      <w:r>
        <w:rPr>
          <w:rFonts w:ascii="Times New Roman"/>
          <w:szCs w:val="21"/>
        </w:rPr>
        <w:t>试验前后外观和电性能检测应在如下条件下进行：</w:t>
      </w:r>
    </w:p>
    <w:p>
      <w:pPr>
        <w:pStyle w:val="305"/>
        <w:numPr>
          <w:ilvl w:val="0"/>
          <w:numId w:val="29"/>
        </w:numPr>
      </w:pPr>
      <w:r>
        <w:t>温度：(15</w:t>
      </w:r>
      <w:r>
        <w:rPr>
          <w:rFonts w:eastAsia="微软雅黑"/>
        </w:rPr>
        <w:t>~</w:t>
      </w:r>
      <w:r>
        <w:t>35) ℃；</w:t>
      </w:r>
    </w:p>
    <w:p>
      <w:pPr>
        <w:pStyle w:val="305"/>
      </w:pPr>
      <w:r>
        <w:t>相对湿度：25%</w:t>
      </w:r>
      <w:r>
        <w:rPr>
          <w:rFonts w:eastAsia="微软雅黑"/>
        </w:rPr>
        <w:t>~</w:t>
      </w:r>
      <w:r>
        <w:t>75%；</w:t>
      </w:r>
    </w:p>
    <w:p>
      <w:pPr>
        <w:pStyle w:val="305"/>
        <w:rPr>
          <w:szCs w:val="21"/>
        </w:rPr>
      </w:pPr>
      <w:r>
        <w:t>气压：(86</w:t>
      </w:r>
      <w:r>
        <w:rPr>
          <w:rFonts w:eastAsia="微软雅黑"/>
        </w:rPr>
        <w:t>~</w:t>
      </w:r>
      <w:r>
        <w:t>106) KPa。</w:t>
      </w:r>
    </w:p>
    <w:p>
      <w:pPr>
        <w:pStyle w:val="258"/>
        <w:spacing w:line="300" w:lineRule="exact"/>
        <w:ind w:firstLine="420"/>
        <w:rPr>
          <w:rFonts w:ascii="Times New Roman"/>
          <w:szCs w:val="21"/>
        </w:rPr>
      </w:pPr>
      <w:r>
        <w:rPr>
          <w:rFonts w:ascii="Times New Roman"/>
          <w:szCs w:val="21"/>
        </w:rPr>
        <w:t>试验后外观和电性能检测应在试验结束后的2 h以上48 h以内完成。</w:t>
      </w:r>
    </w:p>
    <w:p>
      <w:pPr>
        <w:pStyle w:val="261"/>
        <w:spacing w:before="156" w:after="156"/>
        <w:rPr>
          <w:rFonts w:ascii="Times New Roman"/>
        </w:rPr>
      </w:pPr>
      <w:bookmarkStart w:id="1107" w:name="_Toc31520"/>
      <w:bookmarkStart w:id="1108" w:name="_Toc32226"/>
      <w:bookmarkStart w:id="1109" w:name="_Toc3721"/>
      <w:bookmarkStart w:id="1110" w:name="_Toc25513"/>
      <w:bookmarkStart w:id="1111" w:name="_Toc30704"/>
      <w:bookmarkStart w:id="1112" w:name="_Toc25224"/>
      <w:bookmarkStart w:id="1113" w:name="_Toc28389"/>
      <w:bookmarkStart w:id="1114" w:name="_Toc20560"/>
      <w:bookmarkStart w:id="1115" w:name="_Toc2275"/>
      <w:bookmarkStart w:id="1116" w:name="_Toc7383"/>
      <w:bookmarkStart w:id="1117" w:name="_Toc2181"/>
      <w:bookmarkStart w:id="1118" w:name="_Toc21539"/>
      <w:bookmarkStart w:id="1119" w:name="_Toc18595"/>
      <w:r>
        <w:rPr>
          <w:rFonts w:ascii="Times New Roman"/>
        </w:rPr>
        <w:t>焊接条件</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pPr>
        <w:pStyle w:val="258"/>
        <w:spacing w:line="280" w:lineRule="exact"/>
        <w:ind w:firstLine="420"/>
        <w:rPr>
          <w:rFonts w:ascii="Times New Roman"/>
        </w:rPr>
      </w:pPr>
      <w:r>
        <w:rPr>
          <w:rFonts w:ascii="Times New Roman"/>
        </w:rPr>
        <w:t>贴片磁珠回流焊预处理的温度曲线图应满足图11要求；插件磁珠波峰焊预处理的曲线图应满足图12要求。回流焊和波峰焊的预处理次数为2</w:t>
      </w:r>
      <w:r>
        <w:rPr>
          <w:rFonts w:ascii="Times New Roman" w:eastAsia="微软雅黑"/>
        </w:rPr>
        <w:t>~</w:t>
      </w:r>
      <w:r>
        <w:rPr>
          <w:rFonts w:ascii="Times New Roman"/>
        </w:rPr>
        <w:t>3次（可依客户要求调整），每次时间间隔15 min&lt;t&lt;60 min。</w:t>
      </w:r>
    </w:p>
    <w:p/>
    <w:p>
      <w:bookmarkStart w:id="1120" w:name="_Toc4515"/>
      <w:bookmarkStart w:id="1121" w:name="_Toc17462"/>
      <w:bookmarkStart w:id="1122" w:name="_Toc18010"/>
      <w:bookmarkStart w:id="1123" w:name="_Toc2466"/>
      <w:r>
        <w:drawing>
          <wp:inline distT="0" distB="0" distL="0" distR="0">
            <wp:extent cx="4333240" cy="2357755"/>
            <wp:effectExtent l="0" t="0" r="0" b="444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33240" cy="2357755"/>
                    </a:xfrm>
                    <a:prstGeom prst="rect">
                      <a:avLst/>
                    </a:prstGeom>
                    <a:noFill/>
                    <a:ln>
                      <a:noFill/>
                    </a:ln>
                  </pic:spPr>
                </pic:pic>
              </a:graphicData>
            </a:graphic>
          </wp:inline>
        </w:drawing>
      </w:r>
      <w:bookmarkEnd w:id="1120"/>
      <w:bookmarkEnd w:id="1121"/>
      <w:bookmarkEnd w:id="1122"/>
      <w:bookmarkEnd w:id="1123"/>
    </w:p>
    <w:p>
      <w:pPr>
        <w:pStyle w:val="302"/>
        <w:spacing w:before="156" w:after="156"/>
        <w:rPr>
          <w:rFonts w:ascii="Times New Roman"/>
        </w:rPr>
      </w:pPr>
      <w:bookmarkStart w:id="1124" w:name="_Toc112678240"/>
      <w:bookmarkStart w:id="1125" w:name="_Toc112679446"/>
      <w:bookmarkStart w:id="1126" w:name="_Toc112937382"/>
      <w:bookmarkStart w:id="1127" w:name="_Toc112677735"/>
      <w:r>
        <w:rPr>
          <w:rFonts w:ascii="Times New Roman"/>
        </w:rPr>
        <w:t>回流焊曲线</w:t>
      </w:r>
      <w:bookmarkEnd w:id="1124"/>
      <w:bookmarkEnd w:id="1125"/>
      <w:bookmarkEnd w:id="1126"/>
      <w:bookmarkEnd w:id="1127"/>
      <w:bookmarkStart w:id="1128" w:name="_Toc112405374"/>
      <w:bookmarkStart w:id="1129" w:name="_Toc16827"/>
      <w:bookmarkStart w:id="1130" w:name="_Toc17141"/>
      <w:bookmarkStart w:id="1131" w:name="_Toc112405530"/>
    </w:p>
    <w:p>
      <w:pPr>
        <w:pStyle w:val="258"/>
        <w:ind w:firstLine="420"/>
        <w:rPr>
          <w:rFonts w:ascii="Times New Roman"/>
        </w:rPr>
      </w:pPr>
      <w:r>
        <w:rPr>
          <w:rFonts w:ascii="Times New Roman"/>
        </w:rPr>
        <mc:AlternateContent>
          <mc:Choice Requires="wpg">
            <w:drawing>
              <wp:anchor distT="0" distB="0" distL="114300" distR="114300" simplePos="0" relativeHeight="251689984" behindDoc="0" locked="0" layoutInCell="1" allowOverlap="1">
                <wp:simplePos x="0" y="0"/>
                <wp:positionH relativeFrom="column">
                  <wp:posOffset>944245</wp:posOffset>
                </wp:positionH>
                <wp:positionV relativeFrom="paragraph">
                  <wp:posOffset>8255</wp:posOffset>
                </wp:positionV>
                <wp:extent cx="4320540" cy="2707005"/>
                <wp:effectExtent l="0" t="0" r="3810" b="17145"/>
                <wp:wrapNone/>
                <wp:docPr id="37" name="组合 41"/>
                <wp:cNvGraphicFramePr/>
                <a:graphic xmlns:a="http://schemas.openxmlformats.org/drawingml/2006/main">
                  <a:graphicData uri="http://schemas.microsoft.com/office/word/2010/wordprocessingGroup">
                    <wpg:wgp>
                      <wpg:cNvGrpSpPr/>
                      <wpg:grpSpPr>
                        <a:xfrm>
                          <a:off x="0" y="0"/>
                          <a:ext cx="4320540" cy="2707005"/>
                          <a:chOff x="2741" y="250242"/>
                          <a:chExt cx="6458" cy="4125"/>
                        </a:xfrm>
                        <a:effectLst/>
                      </wpg:grpSpPr>
                      <pic:pic xmlns:pic="http://schemas.openxmlformats.org/drawingml/2006/picture">
                        <pic:nvPicPr>
                          <pic:cNvPr id="38" name="图片 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2741" y="250242"/>
                            <a:ext cx="6459" cy="3981"/>
                          </a:xfrm>
                          <a:prstGeom prst="rect">
                            <a:avLst/>
                          </a:prstGeom>
                          <a:noFill/>
                          <a:ln>
                            <a:noFill/>
                          </a:ln>
                          <a:effectLst/>
                        </pic:spPr>
                      </pic:pic>
                      <wps:wsp>
                        <wps:cNvPr id="39" name="文本框 121"/>
                        <wps:cNvSpPr txBox="1">
                          <a:spLocks noChangeArrowheads="1"/>
                        </wps:cNvSpPr>
                        <wps:spPr bwMode="auto">
                          <a:xfrm>
                            <a:off x="3757" y="253987"/>
                            <a:ext cx="5264" cy="380"/>
                          </a:xfrm>
                          <a:prstGeom prst="rect">
                            <a:avLst/>
                          </a:prstGeom>
                          <a:solidFill>
                            <a:srgbClr val="FFFFFF"/>
                          </a:solidFill>
                          <a:ln>
                            <a:noFill/>
                          </a:ln>
                          <a:effectLst/>
                        </wps:spPr>
                        <wps:txbx>
                          <w:txbxContent>
                            <w:p>
                              <w:pPr>
                                <w:rPr>
                                  <w:sz w:val="15"/>
                                  <w:szCs w:val="15"/>
                                </w:rPr>
                              </w:pPr>
                              <w:r>
                                <w:rPr>
                                  <w:rFonts w:hint="eastAsia"/>
                                </w:rPr>
                                <w:t xml:space="preserve">   </w:t>
                              </w:r>
                              <w:r>
                                <w:rPr>
                                  <w:rFonts w:hint="eastAsia" w:asciiTheme="minorEastAsia" w:hAnsiTheme="minorEastAsia" w:eastAsiaTheme="minorEastAsia" w:cstheme="minorEastAsia"/>
                                  <w:sz w:val="15"/>
                                  <w:szCs w:val="15"/>
                                </w:rPr>
                                <w:t xml:space="preserve">50         100         160        200         210     </w:t>
                              </w:r>
                              <w:r>
                                <w:rPr>
                                  <w:rFonts w:hint="eastAsia"/>
                                  <w:sz w:val="15"/>
                                  <w:szCs w:val="15"/>
                                </w:rPr>
                                <w:t>时间：s</w:t>
                              </w:r>
                            </w:p>
                            <w:p>
                              <w:pPr>
                                <w:rPr>
                                  <w:sz w:val="15"/>
                                  <w:szCs w:val="15"/>
                                </w:rPr>
                              </w:pPr>
                            </w:p>
                          </w:txbxContent>
                        </wps:txbx>
                        <wps:bodyPr rot="0" vert="horz" wrap="square" lIns="91440" tIns="45720" rIns="91440" bIns="45720" anchor="t" anchorCtr="0" upright="1">
                          <a:noAutofit/>
                        </wps:bodyPr>
                      </wps:wsp>
                      <wps:wsp>
                        <wps:cNvPr id="40" name="文本框 40"/>
                        <wps:cNvSpPr txBox="1">
                          <a:spLocks noChangeArrowheads="1"/>
                        </wps:cNvSpPr>
                        <wps:spPr bwMode="auto">
                          <a:xfrm>
                            <a:off x="8598" y="253887"/>
                            <a:ext cx="427" cy="190"/>
                          </a:xfrm>
                          <a:prstGeom prst="rect">
                            <a:avLst/>
                          </a:prstGeom>
                          <a:solidFill>
                            <a:srgbClr val="FFFFFF"/>
                          </a:solidFill>
                          <a:ln w="6350">
                            <a:solidFill>
                              <a:srgbClr val="FFFFFF"/>
                            </a:solidFill>
                            <a:miter lim="800000"/>
                          </a:ln>
                          <a:effectLst/>
                        </wps:spPr>
                        <wps:txbx>
                          <w:txbxContent>
                            <w:p>
                              <w:pPr>
                                <w:rPr>
                                  <w:color w:val="FFFFFF" w:themeColor="background1"/>
                                </w:rPr>
                              </w:pPr>
                            </w:p>
                          </w:txbxContent>
                        </wps:txbx>
                        <wps:bodyPr rot="0" vert="horz" wrap="square" lIns="91440" tIns="45720" rIns="91440" bIns="45720" anchor="t" anchorCtr="0" upright="1">
                          <a:noAutofit/>
                        </wps:bodyPr>
                      </wps:wsp>
                    </wpg:wgp>
                  </a:graphicData>
                </a:graphic>
              </wp:anchor>
            </w:drawing>
          </mc:Choice>
          <mc:Fallback>
            <w:pict>
              <v:group id="组合 41" o:spid="_x0000_s1026" o:spt="203" style="position:absolute;left:0pt;margin-left:74.35pt;margin-top:0.65pt;height:213.15pt;width:340.2pt;z-index:251689984;mso-width-relative:page;mso-height-relative:page;" coordorigin="2741,250242" coordsize="6458,4125" o:gfxdata="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">
                <o:lock v:ext="edit" aspectratio="f"/>
                <v:shape id="图片 2" o:spid="_x0000_s1026" o:spt="75" alt="" type="#_x0000_t75" style="position:absolute;left:2741;top:250242;height:3981;width:6459;"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KA63BAAAA2wAAAA8AAABkcnMvZG93bnJldi54bWxET01rAjEQvRf8D2GEXopmW0FkNYoopS09&#10;VQXxNmzGzepmkiapu/33zaHg8fG+F6vetuJGITaOFTyPCxDEldMN1woO+9fRDERMyBpbx6TglyKs&#10;loOHBZbadfxFt12qRQ7hWKICk5IvpYyVIYtx7Dxx5s4uWEwZhlrqgF0Ot618KYqptNhwbjDoaWOo&#10;uu5+rIKuC34ydZ/bJ+Ni4y9vH8fv40mpx2G/noNI1Ke7+N/9rhVM8tj8Jf8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KA63BAAAA2wAAAA8AAAAAAAAAAAAAAAAAnwIA&#10;AGRycy9kb3ducmV2LnhtbFBLBQYAAAAABAAEAPcAAACNAwAAAAA=&#10;">
                  <v:fill on="f" focussize="0,0"/>
                  <v:stroke on="f"/>
                  <v:imagedata r:id="rId31" o:title=""/>
                  <o:lock v:ext="edit" aspectratio="t"/>
                </v:shape>
                <v:shape id="文本框 121" o:spid="_x0000_s1026" o:spt="202" type="#_x0000_t202" style="position:absolute;left:3757;top:253987;height:380;width:5264;"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v:fill on="t" focussize="0,0"/>
                  <v:stroke on="f"/>
                  <v:imagedata o:title=""/>
                  <o:lock v:ext="edit" aspectratio="f"/>
                  <v:textbox>
                    <w:txbxContent>
                      <w:p>
                        <w:pPr>
                          <w:rPr>
                            <w:sz w:val="15"/>
                            <w:szCs w:val="15"/>
                          </w:rPr>
                        </w:pPr>
                        <w:r>
                          <w:rPr>
                            <w:rFonts w:hint="eastAsia"/>
                          </w:rPr>
                          <w:t xml:space="preserve">   </w:t>
                        </w:r>
                        <w:r>
                          <w:rPr>
                            <w:rFonts w:hint="eastAsia" w:asciiTheme="minorEastAsia" w:hAnsiTheme="minorEastAsia" w:eastAsiaTheme="minorEastAsia" w:cstheme="minorEastAsia"/>
                            <w:sz w:val="15"/>
                            <w:szCs w:val="15"/>
                          </w:rPr>
                          <w:t xml:space="preserve">50         100         160        200         210     </w:t>
                        </w:r>
                        <w:r>
                          <w:rPr>
                            <w:rFonts w:hint="eastAsia"/>
                            <w:sz w:val="15"/>
                            <w:szCs w:val="15"/>
                          </w:rPr>
                          <w:t>时间：s</w:t>
                        </w:r>
                      </w:p>
                      <w:p>
                        <w:pPr>
                          <w:rPr>
                            <w:sz w:val="15"/>
                            <w:szCs w:val="15"/>
                          </w:rPr>
                        </w:pPr>
                      </w:p>
                    </w:txbxContent>
                  </v:textbox>
                </v:shape>
                <v:shape id="_x0000_s1026" o:spid="_x0000_s1026" o:spt="202" type="#_x0000_t202" style="position:absolute;left:8598;top:253887;height:190;width:42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F88AA&#10;AADbAAAADwAAAGRycy9kb3ducmV2LnhtbERPy4rCMBTdC/5DuII7TR0cKR2jDMKACxHqc5aX5tqW&#10;aW5qE9v695OF4PJw3st1byrRUuNKywpm0wgEcWZ1ybmC0/FnEoNwHlljZZkUPMnBejUcLDHRtuOU&#10;2oPPRQhhl6CCwvs6kdJlBRl0U1sTB+5mG4M+wCaXusEuhJtKfkTRQhosOTQUWNOmoOzv8DAK9u3D&#10;nvPLZ3bl3y518e2e7uK7UuNR//0FwlPv3+KXe6sVzMP68CX8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DF88AAAADbAAAADwAAAAAAAAAAAAAAAACYAgAAZHJzL2Rvd25y&#10;ZXYueG1sUEsFBgAAAAAEAAQA9QAAAIUDAAAAAA==&#10;">
                  <v:fill on="t" focussize="0,0"/>
                  <v:stroke weight="0.5pt" color="#FFFFFF" miterlimit="8" joinstyle="miter"/>
                  <v:imagedata o:title=""/>
                  <o:lock v:ext="edit" aspectratio="f"/>
                  <v:textbox>
                    <w:txbxContent>
                      <w:p>
                        <w:pPr>
                          <w:rPr>
                            <w:color w:val="FFFFFF" w:themeColor="background1"/>
                          </w:rPr>
                        </w:pPr>
                      </w:p>
                    </w:txbxContent>
                  </v:textbox>
                </v:shape>
              </v:group>
            </w:pict>
          </mc:Fallback>
        </mc:AlternateContent>
      </w:r>
    </w:p>
    <w:bookmarkEnd w:id="1128"/>
    <w:bookmarkEnd w:id="1129"/>
    <w:bookmarkEnd w:id="1130"/>
    <w:bookmarkEnd w:id="1131"/>
    <w:p>
      <w:pPr>
        <w:pStyle w:val="302"/>
        <w:numPr>
          <w:ilvl w:val="0"/>
          <w:numId w:val="0"/>
        </w:numPr>
        <w:spacing w:before="156" w:after="156"/>
        <w:jc w:val="both"/>
        <w:rPr>
          <w:rFonts w:ascii="Times New Roman"/>
        </w:rPr>
      </w:pPr>
    </w:p>
    <w:p>
      <w:pPr>
        <w:pStyle w:val="258"/>
        <w:ind w:firstLine="0" w:firstLineChars="0"/>
        <w:rPr>
          <w:rFonts w:ascii="Times New Roman"/>
        </w:rPr>
      </w:pPr>
    </w:p>
    <w:p>
      <w:pPr>
        <w:pStyle w:val="258"/>
        <w:ind w:firstLine="420"/>
        <w:rPr>
          <w:rFonts w:ascii="Times New Roman"/>
        </w:rPr>
      </w:pPr>
    </w:p>
    <w:p>
      <w:pPr>
        <w:pStyle w:val="258"/>
        <w:ind w:firstLine="420"/>
        <w:rPr>
          <w:rFonts w:ascii="Times New Roman"/>
        </w:rPr>
      </w:pPr>
      <w:r>
        <w:rPr>
          <w:rFonts w:ascii="Times New Roman"/>
        </w:rPr>
        <w:t xml:space="preserve"> </w:t>
      </w:r>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p>
    <w:p>
      <w:pPr>
        <w:pStyle w:val="258"/>
        <w:ind w:firstLine="0" w:firstLineChars="0"/>
        <w:rPr>
          <w:rFonts w:ascii="Times New Roman"/>
        </w:rPr>
      </w:pPr>
      <w:r>
        <w:rPr>
          <w:rFonts w:ascii="Times New Roman"/>
        </w:rPr>
        <mc:AlternateContent>
          <mc:Choice Requires="wps">
            <w:drawing>
              <wp:anchor distT="0" distB="0" distL="114300" distR="114300" simplePos="0" relativeHeight="251688960" behindDoc="0" locked="0" layoutInCell="1" allowOverlap="1">
                <wp:simplePos x="0" y="0"/>
                <wp:positionH relativeFrom="column">
                  <wp:posOffset>4618990</wp:posOffset>
                </wp:positionH>
                <wp:positionV relativeFrom="paragraph">
                  <wp:posOffset>193675</wp:posOffset>
                </wp:positionV>
                <wp:extent cx="325120" cy="222885"/>
                <wp:effectExtent l="0" t="0" r="17780" b="5715"/>
                <wp:wrapNone/>
                <wp:docPr id="36" name="文本框 125"/>
                <wp:cNvGraphicFramePr/>
                <a:graphic xmlns:a="http://schemas.openxmlformats.org/drawingml/2006/main">
                  <a:graphicData uri="http://schemas.microsoft.com/office/word/2010/wordprocessingShape">
                    <wps:wsp>
                      <wps:cNvSpPr txBox="1">
                        <a:spLocks noChangeArrowheads="1"/>
                      </wps:cNvSpPr>
                      <wps:spPr bwMode="auto">
                        <a:xfrm>
                          <a:off x="0" y="0"/>
                          <a:ext cx="325120" cy="222885"/>
                        </a:xfrm>
                        <a:prstGeom prst="rect">
                          <a:avLst/>
                        </a:prstGeom>
                        <a:solidFill>
                          <a:srgbClr val="FFFFFF"/>
                        </a:solidFill>
                        <a:ln>
                          <a:noFill/>
                        </a:ln>
                        <a:effectLst/>
                      </wps:spPr>
                      <wps:txbx>
                        <w:txbxContent>
                          <w:p/>
                        </w:txbxContent>
                      </wps:txbx>
                      <wps:bodyPr rot="0" vert="horz" wrap="square" lIns="91440" tIns="45720" rIns="91440" bIns="45720" anchor="t" anchorCtr="0" upright="1">
                        <a:noAutofit/>
                      </wps:bodyPr>
                    </wps:wsp>
                  </a:graphicData>
                </a:graphic>
              </wp:anchor>
            </w:drawing>
          </mc:Choice>
          <mc:Fallback>
            <w:pict>
              <v:shape id="文本框 125" o:spid="_x0000_s1026" o:spt="202" type="#_x0000_t202" style="position:absolute;left:0pt;margin-left:363.7pt;margin-top:15.25pt;height:17.55pt;width:25.6pt;z-index:251688960;mso-width-relative:page;mso-height-relative:page;" fillcolor="#FFFFFF" filled="t" stroked="f" coordsize="21600,21600" o:gfxdata="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OGCqdcAAAAJAQAADwAAAAAAAAABACAAAAAiAAAAZHJzL2Rvd25yZXYueG1s&#10;UEsBAhQAFAAAAAgAh07iQKmGiQoyAgAATgQAAA4AAAAAAAAAAQAgAAAAJgEAAGRycy9lMm9Eb2Mu&#10;eG1sUEsFBgAAAAAGAAYAWQEAAMoFAAAAAA==&#10;">
                <v:fill on="t" focussize="0,0"/>
                <v:stroke on="f"/>
                <v:imagedata o:title=""/>
                <o:lock v:ext="edit" aspectratio="f"/>
                <v:textbox>
                  <w:txbxContent>
                    <w:p/>
                  </w:txbxContent>
                </v:textbox>
              </v:shape>
            </w:pict>
          </mc:Fallback>
        </mc:AlternateContent>
      </w:r>
    </w:p>
    <w:p>
      <w:pPr>
        <w:pStyle w:val="258"/>
        <w:ind w:firstLine="0" w:firstLineChars="0"/>
        <w:rPr>
          <w:rFonts w:ascii="Times New Roman"/>
        </w:rPr>
      </w:pPr>
    </w:p>
    <w:p>
      <w:pPr>
        <w:pStyle w:val="258"/>
        <w:ind w:firstLine="0" w:firstLineChars="0"/>
        <w:rPr>
          <w:rFonts w:ascii="Times New Roman"/>
        </w:rPr>
      </w:pPr>
    </w:p>
    <w:p>
      <w:pPr>
        <w:pStyle w:val="302"/>
        <w:spacing w:before="156" w:after="156"/>
        <w:rPr>
          <w:rFonts w:ascii="Times New Roman"/>
        </w:rPr>
      </w:pPr>
      <w:bookmarkStart w:id="1132" w:name="_Toc112405531"/>
      <w:bookmarkStart w:id="1133" w:name="_Toc112678241"/>
      <w:bookmarkStart w:id="1134" w:name="_Toc112679447"/>
      <w:bookmarkStart w:id="1135" w:name="_Toc112937383"/>
      <w:bookmarkStart w:id="1136" w:name="_Toc112677736"/>
      <w:bookmarkStart w:id="1137" w:name="_Toc112405375"/>
      <w:bookmarkStart w:id="1138" w:name="_Toc24761"/>
      <w:bookmarkStart w:id="1139" w:name="_Toc26100"/>
      <w:r>
        <w:rPr>
          <w:rFonts w:ascii="Times New Roman"/>
        </w:rPr>
        <w:t>波峰焊曲线</w:t>
      </w:r>
      <w:bookmarkEnd w:id="1132"/>
      <w:bookmarkEnd w:id="1133"/>
      <w:bookmarkEnd w:id="1134"/>
      <w:bookmarkEnd w:id="1135"/>
      <w:bookmarkEnd w:id="1136"/>
      <w:bookmarkEnd w:id="1137"/>
      <w:bookmarkEnd w:id="1138"/>
      <w:bookmarkEnd w:id="1139"/>
    </w:p>
    <w:p>
      <w:pPr>
        <w:pStyle w:val="260"/>
        <w:spacing w:before="156" w:after="156"/>
        <w:rPr>
          <w:rFonts w:ascii="Times New Roman"/>
        </w:rPr>
      </w:pPr>
      <w:bookmarkStart w:id="1140" w:name="_Toc112937357"/>
      <w:r>
        <w:rPr>
          <w:rFonts w:ascii="Times New Roman"/>
        </w:rPr>
        <w:t>外观与尺寸</w:t>
      </w:r>
      <w:bookmarkEnd w:id="1087"/>
      <w:bookmarkEnd w:id="1088"/>
      <w:bookmarkEnd w:id="1089"/>
      <w:bookmarkEnd w:id="1090"/>
      <w:bookmarkEnd w:id="1091"/>
      <w:bookmarkEnd w:id="1092"/>
      <w:bookmarkEnd w:id="1093"/>
      <w:bookmarkEnd w:id="1140"/>
    </w:p>
    <w:p>
      <w:pPr>
        <w:pStyle w:val="261"/>
        <w:spacing w:before="156" w:after="156"/>
        <w:rPr>
          <w:rFonts w:ascii="Times New Roman"/>
        </w:rPr>
      </w:pPr>
      <w:r>
        <w:rPr>
          <w:rFonts w:ascii="Times New Roman"/>
        </w:rPr>
        <w:t>磁珠</w:t>
      </w:r>
    </w:p>
    <w:p>
      <w:pPr>
        <w:pStyle w:val="258"/>
        <w:ind w:firstLine="420"/>
        <w:rPr>
          <w:rFonts w:ascii="Times New Roman"/>
          <w:szCs w:val="21"/>
        </w:rPr>
      </w:pPr>
      <w:r>
        <w:rPr>
          <w:rFonts w:ascii="Times New Roman"/>
          <w:szCs w:val="21"/>
        </w:rPr>
        <w:t>在</w:t>
      </w:r>
      <w:r>
        <w:rPr>
          <w:rStyle w:val="224"/>
          <w:rFonts w:ascii="Times New Roman"/>
          <w:kern w:val="2"/>
        </w:rPr>
        <w:t>距离检验人员目光正前方300 mm</w:t>
      </w:r>
      <w:r>
        <w:rPr>
          <w:rStyle w:val="224"/>
          <w:rFonts w:ascii="Times New Roman" w:eastAsia="微软雅黑"/>
          <w:kern w:val="2"/>
        </w:rPr>
        <w:t>~</w:t>
      </w:r>
      <w:r>
        <w:rPr>
          <w:rStyle w:val="224"/>
          <w:rFonts w:ascii="Times New Roman"/>
          <w:kern w:val="2"/>
        </w:rPr>
        <w:t>400 mm处</w:t>
      </w:r>
      <w:r>
        <w:rPr>
          <w:rFonts w:ascii="Times New Roman"/>
          <w:szCs w:val="21"/>
        </w:rPr>
        <w:t>的工作台上安装日光灯，在灯光下用目测法和量具法进行外观检查。</w:t>
      </w:r>
    </w:p>
    <w:p>
      <w:pPr>
        <w:pStyle w:val="261"/>
        <w:spacing w:before="156" w:after="156"/>
        <w:rPr>
          <w:rFonts w:ascii="Times New Roman"/>
        </w:rPr>
      </w:pPr>
      <w:bookmarkStart w:id="1141" w:name="_Toc31585"/>
      <w:r>
        <w:rPr>
          <w:rFonts w:ascii="Times New Roman"/>
        </w:rPr>
        <w:t>编带磁珠</w:t>
      </w:r>
      <w:bookmarkEnd w:id="1141"/>
    </w:p>
    <w:p>
      <w:pPr>
        <w:pStyle w:val="258"/>
        <w:ind w:firstLine="420"/>
        <w:rPr>
          <w:rFonts w:ascii="Times New Roman"/>
        </w:rPr>
      </w:pPr>
      <w:r>
        <w:rPr>
          <w:rFonts w:ascii="Times New Roman"/>
          <w:szCs w:val="21"/>
        </w:rPr>
        <w:t>在</w:t>
      </w:r>
      <w:r>
        <w:rPr>
          <w:rStyle w:val="224"/>
          <w:rFonts w:ascii="Times New Roman"/>
          <w:kern w:val="2"/>
        </w:rPr>
        <w:t>距离检验人员目光正前方300 mm</w:t>
      </w:r>
      <w:r>
        <w:rPr>
          <w:rStyle w:val="224"/>
          <w:rFonts w:ascii="Times New Roman" w:eastAsia="微软雅黑"/>
          <w:kern w:val="2"/>
        </w:rPr>
        <w:t>~</w:t>
      </w:r>
      <w:r>
        <w:rPr>
          <w:rStyle w:val="224"/>
          <w:rFonts w:ascii="Times New Roman"/>
          <w:kern w:val="2"/>
        </w:rPr>
        <w:t>400 mm处</w:t>
      </w:r>
      <w:r>
        <w:rPr>
          <w:rFonts w:ascii="Times New Roman"/>
          <w:szCs w:val="21"/>
        </w:rPr>
        <w:t>的工作台上安装日光灯，在灯光下用目测法和量具法进行外观检查。</w:t>
      </w:r>
    </w:p>
    <w:p>
      <w:pPr>
        <w:pStyle w:val="260"/>
        <w:spacing w:before="156" w:after="156"/>
        <w:rPr>
          <w:rFonts w:ascii="Times New Roman"/>
        </w:rPr>
      </w:pPr>
      <w:bookmarkStart w:id="1142" w:name="_Toc112679422"/>
      <w:bookmarkStart w:id="1143" w:name="_Toc112677711"/>
      <w:bookmarkStart w:id="1144" w:name="_Toc4055"/>
      <w:bookmarkStart w:id="1145" w:name="_Toc13303"/>
      <w:bookmarkStart w:id="1146" w:name="_Toc170"/>
      <w:bookmarkStart w:id="1147" w:name="_Toc112405350"/>
      <w:bookmarkStart w:id="1148" w:name="_Toc112678216"/>
      <w:bookmarkStart w:id="1149" w:name="_Toc18219"/>
      <w:bookmarkStart w:id="1150" w:name="_Toc112937358"/>
      <w:r>
        <w:rPr>
          <w:rFonts w:ascii="Times New Roman"/>
        </w:rPr>
        <w:t>电气特性</w:t>
      </w:r>
      <w:bookmarkEnd w:id="1142"/>
      <w:bookmarkEnd w:id="1143"/>
      <w:bookmarkEnd w:id="1144"/>
      <w:bookmarkEnd w:id="1145"/>
      <w:bookmarkEnd w:id="1146"/>
      <w:bookmarkEnd w:id="1147"/>
      <w:bookmarkEnd w:id="1148"/>
      <w:bookmarkEnd w:id="1149"/>
      <w:bookmarkEnd w:id="1150"/>
    </w:p>
    <w:p>
      <w:pPr>
        <w:pStyle w:val="261"/>
        <w:spacing w:before="156" w:after="156"/>
        <w:rPr>
          <w:rFonts w:ascii="Times New Roman"/>
        </w:rPr>
      </w:pPr>
      <w:bookmarkStart w:id="1151" w:name="_Toc28147"/>
      <w:r>
        <w:rPr>
          <w:rFonts w:ascii="Times New Roman"/>
        </w:rPr>
        <w:t>阻抗值</w:t>
      </w:r>
      <w:bookmarkEnd w:id="1151"/>
    </w:p>
    <w:p>
      <w:pPr>
        <w:pStyle w:val="258"/>
        <w:ind w:firstLine="420"/>
        <w:rPr>
          <w:rFonts w:ascii="Times New Roman"/>
        </w:rPr>
      </w:pPr>
      <w:r>
        <w:rPr>
          <w:rFonts w:ascii="Times New Roman"/>
        </w:rPr>
        <w:t>按照IEC 62024-1：2017的4.3试验，用高频阻抗分析仪按附录A规定的测试频率测阻抗。</w:t>
      </w:r>
    </w:p>
    <w:p>
      <w:pPr>
        <w:pStyle w:val="261"/>
        <w:spacing w:before="156" w:after="156"/>
        <w:rPr>
          <w:rFonts w:ascii="Times New Roman"/>
        </w:rPr>
      </w:pPr>
      <w:bookmarkStart w:id="1152" w:name="_Toc22995"/>
      <w:r>
        <w:rPr>
          <w:rFonts w:ascii="Times New Roman"/>
        </w:rPr>
        <w:t>直流电阻</w:t>
      </w:r>
      <w:bookmarkEnd w:id="1152"/>
    </w:p>
    <w:p>
      <w:pPr>
        <w:pStyle w:val="258"/>
        <w:ind w:firstLine="420"/>
        <w:rPr>
          <w:rFonts w:ascii="Times New Roman"/>
        </w:rPr>
      </w:pPr>
      <w:r>
        <w:rPr>
          <w:rFonts w:ascii="Times New Roman"/>
        </w:rPr>
        <w:t>按照IEC 62024-1：2017的6.1试验，使用直流电阻测试仪按附录A规定</w:t>
      </w:r>
      <w:r>
        <w:rPr>
          <w:rStyle w:val="224"/>
          <w:rFonts w:ascii="Times New Roman"/>
          <w:kern w:val="2"/>
        </w:rPr>
        <w:t>的直流电阻值≤10 mΩ</w:t>
      </w:r>
      <w:r>
        <w:rPr>
          <w:rFonts w:ascii="Times New Roman"/>
        </w:rPr>
        <w:t>进行测试。</w:t>
      </w:r>
    </w:p>
    <w:p>
      <w:pPr>
        <w:pStyle w:val="261"/>
        <w:spacing w:before="156" w:after="156"/>
        <w:rPr>
          <w:rFonts w:ascii="Times New Roman"/>
        </w:rPr>
      </w:pPr>
      <w:bookmarkStart w:id="1153" w:name="_Toc14725"/>
      <w:r>
        <w:rPr>
          <w:rFonts w:ascii="Times New Roman"/>
        </w:rPr>
        <w:t>额定电流</w:t>
      </w:r>
      <w:bookmarkEnd w:id="1153"/>
    </w:p>
    <w:p>
      <w:pPr>
        <w:pStyle w:val="258"/>
        <w:ind w:firstLine="420"/>
        <w:rPr>
          <w:rFonts w:ascii="Times New Roman"/>
        </w:rPr>
      </w:pPr>
      <w:r>
        <w:rPr>
          <w:rFonts w:ascii="Times New Roman"/>
        </w:rPr>
        <w:t xml:space="preserve">按照IEC 60024-2：2020的6.4试验，用偏置电流测试仪，在1 </w:t>
      </w:r>
      <w:r>
        <w:rPr>
          <w:rFonts w:hint="eastAsia" w:ascii="Times New Roman"/>
        </w:rPr>
        <w:t>k</w:t>
      </w:r>
      <w:r>
        <w:rPr>
          <w:rFonts w:ascii="Times New Roman"/>
        </w:rPr>
        <w:t>Hz/ 0.25 V条件下，按附录A中额定电流的规定值进行测试。</w:t>
      </w:r>
    </w:p>
    <w:p>
      <w:pPr>
        <w:pStyle w:val="261"/>
        <w:spacing w:before="156" w:after="156"/>
        <w:rPr>
          <w:rFonts w:ascii="Times New Roman"/>
        </w:rPr>
      </w:pPr>
      <w:bookmarkStart w:id="1154" w:name="_Toc20140"/>
      <w:r>
        <w:rPr>
          <w:rFonts w:ascii="Times New Roman"/>
        </w:rPr>
        <w:t>耐击穿电压</w:t>
      </w:r>
      <w:bookmarkEnd w:id="1154"/>
      <w:r>
        <w:rPr>
          <w:rFonts w:ascii="Times New Roman"/>
        </w:rPr>
        <w:t xml:space="preserve"> </w:t>
      </w:r>
    </w:p>
    <w:p>
      <w:pPr>
        <w:pStyle w:val="258"/>
        <w:ind w:firstLine="420"/>
        <w:rPr>
          <w:rFonts w:ascii="Times New Roman"/>
        </w:rPr>
      </w:pPr>
      <w:r>
        <w:rPr>
          <w:rFonts w:ascii="Times New Roman"/>
        </w:rPr>
        <w:t>按照SJ/T 2885-2003中4.5的规定进行试验，用耐压测试仪，按附录A中耐击穿电压的规定值进行测试；测试点位置为一端在磁心长度中心点表面，另一端在磁心端面外3 mm处引线表面。</w:t>
      </w:r>
    </w:p>
    <w:p>
      <w:pPr>
        <w:pStyle w:val="261"/>
        <w:spacing w:before="156" w:after="156"/>
        <w:rPr>
          <w:rFonts w:ascii="Times New Roman"/>
        </w:rPr>
      </w:pPr>
      <w:bookmarkStart w:id="1155" w:name="_Toc22519"/>
      <w:r>
        <w:rPr>
          <w:rFonts w:ascii="Times New Roman"/>
        </w:rPr>
        <w:t>绝缘电阻</w:t>
      </w:r>
      <w:bookmarkEnd w:id="1155"/>
    </w:p>
    <w:p>
      <w:pPr>
        <w:pStyle w:val="258"/>
        <w:ind w:firstLine="420"/>
        <w:rPr>
          <w:rFonts w:ascii="Times New Roman"/>
        </w:rPr>
      </w:pPr>
      <w:r>
        <w:rPr>
          <w:rFonts w:ascii="Times New Roman"/>
        </w:rPr>
        <w:t>按照SJ/T 2885-2003中4.6的规定进行试验，用</w:t>
      </w:r>
      <w:bookmarkStart w:id="1156" w:name="OLE_LINK6"/>
      <w:r>
        <w:rPr>
          <w:rFonts w:ascii="Times New Roman"/>
        </w:rPr>
        <w:t>绝缘电阻</w:t>
      </w:r>
      <w:bookmarkEnd w:id="1156"/>
      <w:r>
        <w:rPr>
          <w:rFonts w:ascii="Times New Roman"/>
        </w:rPr>
        <w:t>测试仪，在DC 500 V/60 s条件下，按附录A中的绝缘电阻规定值进行测试。</w:t>
      </w:r>
    </w:p>
    <w:p>
      <w:pPr>
        <w:pStyle w:val="260"/>
        <w:spacing w:before="156" w:after="156"/>
        <w:rPr>
          <w:rFonts w:ascii="Times New Roman"/>
        </w:rPr>
      </w:pPr>
      <w:bookmarkStart w:id="1157" w:name="_Toc112937359"/>
      <w:bookmarkStart w:id="1158" w:name="_Toc112677712"/>
      <w:bookmarkStart w:id="1159" w:name="_Toc29878"/>
      <w:bookmarkStart w:id="1160" w:name="_Toc29061"/>
      <w:bookmarkStart w:id="1161" w:name="_Toc112678217"/>
      <w:bookmarkStart w:id="1162" w:name="_Toc112405351"/>
      <w:bookmarkStart w:id="1163" w:name="_Toc29854"/>
      <w:bookmarkStart w:id="1164" w:name="_Toc29666"/>
      <w:bookmarkStart w:id="1165" w:name="_Toc112679423"/>
      <w:r>
        <w:rPr>
          <w:rFonts w:ascii="Times New Roman"/>
        </w:rPr>
        <w:t>可靠性</w:t>
      </w:r>
      <w:bookmarkEnd w:id="1157"/>
      <w:bookmarkEnd w:id="1158"/>
      <w:bookmarkEnd w:id="1159"/>
      <w:bookmarkEnd w:id="1160"/>
      <w:bookmarkEnd w:id="1161"/>
      <w:bookmarkEnd w:id="1162"/>
      <w:bookmarkEnd w:id="1163"/>
      <w:bookmarkEnd w:id="1164"/>
      <w:bookmarkEnd w:id="1165"/>
    </w:p>
    <w:p>
      <w:pPr>
        <w:pStyle w:val="261"/>
        <w:spacing w:before="156" w:after="156"/>
        <w:rPr>
          <w:rFonts w:ascii="Times New Roman"/>
        </w:rPr>
      </w:pPr>
      <w:bookmarkStart w:id="1166" w:name="_Toc5501"/>
      <w:r>
        <w:rPr>
          <w:rFonts w:ascii="Times New Roman"/>
        </w:rPr>
        <w:t>可焊性</w:t>
      </w:r>
      <w:bookmarkEnd w:id="1166"/>
    </w:p>
    <w:p>
      <w:pPr>
        <w:pStyle w:val="258"/>
        <w:ind w:firstLine="420"/>
        <w:rPr>
          <w:rFonts w:ascii="Times New Roman"/>
          <w:szCs w:val="21"/>
        </w:rPr>
      </w:pPr>
      <w:r>
        <w:rPr>
          <w:rFonts w:ascii="Times New Roman"/>
          <w:szCs w:val="21"/>
        </w:rPr>
        <w:t xml:space="preserve">按照GB/T2423.28-2005中6.4试验方法1A的焊槽法，并采用以下细则： </w:t>
      </w:r>
    </w:p>
    <w:p>
      <w:pPr>
        <w:pStyle w:val="305"/>
        <w:numPr>
          <w:ilvl w:val="0"/>
          <w:numId w:val="30"/>
        </w:numPr>
      </w:pPr>
      <w:r>
        <w:t xml:space="preserve">预处理要求：蒸汽老化1 h； </w:t>
      </w:r>
    </w:p>
    <w:p>
      <w:pPr>
        <w:pStyle w:val="305"/>
      </w:pPr>
      <w:r>
        <w:t xml:space="preserve">助焊剂：按质量计 25%松香和75%的异丙醇或乙醇； </w:t>
      </w:r>
    </w:p>
    <w:p>
      <w:pPr>
        <w:pStyle w:val="305"/>
      </w:pPr>
      <w:r>
        <w:t xml:space="preserve">浸入锡炉速度：（25±2.5）mm / s； </w:t>
      </w:r>
    </w:p>
    <w:p>
      <w:pPr>
        <w:pStyle w:val="305"/>
      </w:pPr>
      <w:r>
        <w:t>试验条件：(260±3) ℃，(3±0.3) s，焊料： Sn99.3Cu0.7；</w:t>
      </w:r>
    </w:p>
    <w:p>
      <w:pPr>
        <w:pStyle w:val="305"/>
      </w:pPr>
      <w:r>
        <w:t>浸渍深度：距磁珠本体2.0 mm</w:t>
      </w:r>
      <w:r>
        <w:rPr>
          <w:rStyle w:val="224"/>
          <w:rFonts w:ascii="Times New Roman" w:eastAsia="微软雅黑"/>
          <w:kern w:val="2"/>
        </w:rPr>
        <w:t>~</w:t>
      </w:r>
      <w:r>
        <w:t>2.5 mm处。</w:t>
      </w:r>
    </w:p>
    <w:p>
      <w:pPr>
        <w:pStyle w:val="261"/>
        <w:spacing w:before="156" w:after="156"/>
        <w:rPr>
          <w:rFonts w:ascii="Times New Roman"/>
        </w:rPr>
      </w:pPr>
      <w:bookmarkStart w:id="1167" w:name="_Toc25824"/>
      <w:r>
        <w:rPr>
          <w:rFonts w:ascii="Times New Roman"/>
        </w:rPr>
        <w:t>耐焊接热</w:t>
      </w:r>
      <w:bookmarkEnd w:id="1167"/>
    </w:p>
    <w:p>
      <w:pPr>
        <w:pStyle w:val="258"/>
        <w:ind w:firstLine="420"/>
        <w:rPr>
          <w:rFonts w:ascii="Times New Roman"/>
        </w:rPr>
      </w:pPr>
      <w:r>
        <w:rPr>
          <w:rFonts w:ascii="Times New Roman"/>
          <w:szCs w:val="21"/>
        </w:rPr>
        <w:t xml:space="preserve">按照GB/T2423.28-2005中5.4试验方法1A的焊槽法，并采用以下细则进行试验： </w:t>
      </w:r>
    </w:p>
    <w:p>
      <w:pPr>
        <w:pStyle w:val="305"/>
        <w:numPr>
          <w:ilvl w:val="0"/>
          <w:numId w:val="31"/>
        </w:numPr>
      </w:pPr>
      <w:r>
        <w:t xml:space="preserve">助焊剂：按质量计 25%松香和75%的异丙醇或乙醇； </w:t>
      </w:r>
    </w:p>
    <w:p>
      <w:pPr>
        <w:pStyle w:val="305"/>
      </w:pPr>
      <w:r>
        <w:t>浸入速率：≤1 s</w:t>
      </w:r>
      <w:r>
        <w:rPr>
          <w:rFonts w:hint="eastAsia"/>
        </w:rPr>
        <w:t>；</w:t>
      </w:r>
    </w:p>
    <w:p>
      <w:pPr>
        <w:pStyle w:val="305"/>
      </w:pPr>
      <w:r>
        <w:rPr>
          <w:rFonts w:eastAsiaTheme="minorEastAsia"/>
        </w:rPr>
        <w:t xml:space="preserve">试验温度：(260±3) </w:t>
      </w:r>
      <w:r>
        <w:t>℃</w:t>
      </w:r>
      <w:r>
        <w:rPr>
          <w:rFonts w:eastAsiaTheme="minorEastAsia"/>
        </w:rPr>
        <w:t xml:space="preserve">； </w:t>
      </w:r>
    </w:p>
    <w:p>
      <w:pPr>
        <w:pStyle w:val="305"/>
      </w:pPr>
      <w:r>
        <w:t>浸渍时间：</w:t>
      </w:r>
      <w:r>
        <w:rPr>
          <w:rFonts w:eastAsiaTheme="minorEastAsia"/>
        </w:rPr>
        <w:t>(10±1) s</w:t>
      </w:r>
      <w:r>
        <w:t xml:space="preserve">； </w:t>
      </w:r>
    </w:p>
    <w:p>
      <w:pPr>
        <w:pStyle w:val="305"/>
      </w:pPr>
      <w:r>
        <w:t>焊料：Sn99.3Cu0.7；</w:t>
      </w:r>
    </w:p>
    <w:p>
      <w:pPr>
        <w:pStyle w:val="305"/>
      </w:pPr>
      <w:r>
        <w:rPr>
          <w:szCs w:val="21"/>
        </w:rPr>
        <w:t>浸渍深度：距磁珠本体2.0 mm</w:t>
      </w:r>
      <w:r>
        <w:rPr>
          <w:rStyle w:val="224"/>
          <w:rFonts w:ascii="Times New Roman" w:eastAsia="微软雅黑"/>
          <w:kern w:val="2"/>
        </w:rPr>
        <w:t>~</w:t>
      </w:r>
      <w:r>
        <w:t>2.5 mm</w:t>
      </w:r>
      <w:r>
        <w:rPr>
          <w:szCs w:val="21"/>
        </w:rPr>
        <w:t>处</w:t>
      </w:r>
      <w:r>
        <w:rPr>
          <w:rFonts w:hint="eastAsia"/>
          <w:szCs w:val="21"/>
        </w:rPr>
        <w:t>。</w:t>
      </w:r>
    </w:p>
    <w:p>
      <w:pPr>
        <w:pStyle w:val="261"/>
        <w:spacing w:before="156" w:after="156"/>
        <w:rPr>
          <w:rFonts w:ascii="Times New Roman"/>
        </w:rPr>
      </w:pPr>
      <w:bookmarkStart w:id="1168" w:name="_Toc23878"/>
      <w:r>
        <w:rPr>
          <w:rFonts w:ascii="Times New Roman"/>
        </w:rPr>
        <w:t>引出端强度（适用于插件磁珠）</w:t>
      </w:r>
      <w:bookmarkEnd w:id="1168"/>
    </w:p>
    <w:p>
      <w:pPr>
        <w:pStyle w:val="290"/>
        <w:spacing w:before="156" w:after="156"/>
        <w:rPr>
          <w:rFonts w:ascii="Times New Roman"/>
        </w:rPr>
      </w:pPr>
      <w:r>
        <w:rPr>
          <w:rFonts w:ascii="Times New Roman"/>
        </w:rPr>
        <w:t>拉力试验（抗拉强度</w:t>
      </w:r>
      <w:r>
        <w:rPr>
          <w:rFonts w:ascii="Times New Roman" w:eastAsia="宋体"/>
        </w:rPr>
        <w:t xml:space="preserve"> </w:t>
      </w:r>
      <w:r>
        <w:rPr>
          <w:rFonts w:ascii="Times New Roman"/>
        </w:rPr>
        <w:t>）</w:t>
      </w:r>
    </w:p>
    <w:p>
      <w:pPr>
        <w:pStyle w:val="258"/>
        <w:ind w:firstLine="420"/>
        <w:rPr>
          <w:rFonts w:ascii="Times New Roman"/>
        </w:rPr>
      </w:pPr>
      <w:r>
        <w:rPr>
          <w:rFonts w:ascii="Times New Roman"/>
        </w:rPr>
        <w:t>依照GB/T 2423.60-2008的Ua1进行试验，方法如下：</w:t>
      </w:r>
    </w:p>
    <w:p>
      <w:pPr>
        <w:pStyle w:val="258"/>
        <w:ind w:firstLine="420"/>
        <w:rPr>
          <w:rFonts w:ascii="Times New Roman"/>
        </w:rPr>
      </w:pPr>
      <w:r>
        <w:rPr>
          <w:rFonts w:ascii="Times New Roman"/>
        </w:rPr>
        <w:t>将本体水平固定，沿导线方向施加相应拉力并保持（10±1）s，</w:t>
      </w:r>
    </w:p>
    <w:p>
      <w:pPr>
        <w:pStyle w:val="258"/>
        <w:ind w:firstLine="420"/>
        <w:rPr>
          <w:rFonts w:ascii="Times New Roman"/>
        </w:rPr>
      </w:pPr>
      <w:r>
        <w:rPr>
          <w:rFonts w:ascii="Times New Roman"/>
        </w:rPr>
        <w:t>0.50 mm</w:t>
      </w:r>
      <w:r>
        <w:rPr>
          <w:rFonts w:ascii="Times New Roman"/>
          <w:szCs w:val="21"/>
        </w:rPr>
        <w:t>＜</w:t>
      </w:r>
      <w:r>
        <w:rPr>
          <w:rFonts w:ascii="Times New Roman"/>
        </w:rPr>
        <w:t>d≤ 0.80 mm施加（10±1）N；</w:t>
      </w:r>
    </w:p>
    <w:p>
      <w:pPr>
        <w:pStyle w:val="258"/>
        <w:ind w:firstLine="420"/>
        <w:rPr>
          <w:rFonts w:ascii="Times New Roman"/>
        </w:rPr>
      </w:pPr>
      <w:r>
        <w:rPr>
          <w:rFonts w:ascii="Times New Roman"/>
          <w:szCs w:val="21"/>
        </w:rPr>
        <w:t>0.80 mm＜d≤ 1.25 mm</w:t>
      </w:r>
      <w:r>
        <w:rPr>
          <w:rFonts w:ascii="Times New Roman"/>
        </w:rPr>
        <w:t>施加（20±1）N。</w:t>
      </w:r>
    </w:p>
    <w:p>
      <w:pPr>
        <w:pStyle w:val="290"/>
        <w:spacing w:before="156" w:after="156"/>
        <w:rPr>
          <w:rFonts w:ascii="Times New Roman"/>
        </w:rPr>
      </w:pPr>
      <w:r>
        <w:rPr>
          <w:rFonts w:ascii="Times New Roman"/>
        </w:rPr>
        <w:t>弯曲试验（抗弯强度）</w:t>
      </w:r>
    </w:p>
    <w:p>
      <w:pPr>
        <w:pStyle w:val="258"/>
        <w:ind w:firstLine="420"/>
        <w:rPr>
          <w:rFonts w:ascii="Times New Roman"/>
        </w:rPr>
      </w:pPr>
      <w:r>
        <w:rPr>
          <w:rFonts w:ascii="Times New Roman"/>
        </w:rPr>
        <w:t>按照GB/T 2423.60-2008的Ub进行试验，方法如下：</w:t>
      </w:r>
    </w:p>
    <w:p>
      <w:pPr>
        <w:pStyle w:val="258"/>
        <w:ind w:firstLine="420"/>
        <w:rPr>
          <w:rFonts w:ascii="Times New Roman"/>
        </w:rPr>
      </w:pPr>
      <w:r>
        <w:rPr>
          <w:rFonts w:ascii="Times New Roman"/>
        </w:rPr>
        <w:t>将磁珠本体水平固定，引线端悬挂相应质量的砝码并保持（10±1）s，</w:t>
      </w:r>
    </w:p>
    <w:p>
      <w:pPr>
        <w:pStyle w:val="258"/>
        <w:ind w:firstLine="420"/>
        <w:rPr>
          <w:rFonts w:ascii="Times New Roman"/>
        </w:rPr>
      </w:pPr>
      <w:r>
        <w:rPr>
          <w:rFonts w:ascii="Times New Roman"/>
        </w:rPr>
        <w:t>0.50 mm</w:t>
      </w:r>
      <w:r>
        <w:rPr>
          <w:rFonts w:ascii="Times New Roman"/>
          <w:szCs w:val="21"/>
        </w:rPr>
        <w:t>＜</w:t>
      </w:r>
      <w:r>
        <w:rPr>
          <w:rFonts w:ascii="Times New Roman"/>
        </w:rPr>
        <w:t>d≤0.80 mm施加（5±1）N；</w:t>
      </w:r>
    </w:p>
    <w:p>
      <w:pPr>
        <w:pStyle w:val="258"/>
        <w:ind w:firstLine="420"/>
        <w:rPr>
          <w:rFonts w:ascii="Times New Roman"/>
        </w:rPr>
      </w:pPr>
      <w:r>
        <w:rPr>
          <w:rFonts w:ascii="Times New Roman"/>
        </w:rPr>
        <w:t>0.80 mm</w:t>
      </w:r>
      <w:r>
        <w:rPr>
          <w:rFonts w:ascii="Times New Roman"/>
          <w:szCs w:val="21"/>
        </w:rPr>
        <w:t>＜</w:t>
      </w:r>
      <w:r>
        <w:rPr>
          <w:rFonts w:ascii="Times New Roman"/>
        </w:rPr>
        <w:t>d≤1.25 mm施加（10±1）N。</w:t>
      </w:r>
    </w:p>
    <w:p>
      <w:pPr>
        <w:pStyle w:val="258"/>
        <w:ind w:firstLine="420"/>
        <w:rPr>
          <w:rFonts w:ascii="Times New Roman"/>
          <w:szCs w:val="21"/>
        </w:rPr>
      </w:pPr>
      <w:r>
        <w:rPr>
          <w:rFonts w:ascii="Times New Roman"/>
          <w:szCs w:val="21"/>
        </w:rPr>
        <w:t>引线弯曲90°后恢复原状，同方向或反方向二次弯曲后恢复原状。</w:t>
      </w:r>
    </w:p>
    <w:p>
      <w:pPr>
        <w:pStyle w:val="261"/>
        <w:spacing w:before="156" w:after="156"/>
        <w:rPr>
          <w:rFonts w:ascii="Times New Roman"/>
        </w:rPr>
      </w:pPr>
      <w:bookmarkStart w:id="1169" w:name="_Toc14105"/>
      <w:r>
        <w:rPr>
          <w:rFonts w:ascii="Times New Roman"/>
        </w:rPr>
        <w:t>振动</w:t>
      </w:r>
      <w:bookmarkEnd w:id="1169"/>
    </w:p>
    <w:p>
      <w:pPr>
        <w:pStyle w:val="258"/>
        <w:ind w:firstLine="420"/>
        <w:rPr>
          <w:rFonts w:ascii="Times New Roman"/>
        </w:rPr>
      </w:pPr>
      <w:r>
        <w:rPr>
          <w:rFonts w:ascii="Times New Roman"/>
          <w:szCs w:val="21"/>
        </w:rPr>
        <w:t>按照</w:t>
      </w:r>
      <w:r>
        <w:rPr>
          <w:rFonts w:ascii="Times New Roman"/>
        </w:rPr>
        <w:t>GB/T 2423.10-2019的第5章进行试验</w:t>
      </w:r>
      <w:r>
        <w:rPr>
          <w:rFonts w:ascii="Times New Roman"/>
          <w:szCs w:val="21"/>
        </w:rPr>
        <w:t>，</w:t>
      </w:r>
      <w:r>
        <w:rPr>
          <w:rFonts w:ascii="Times New Roman"/>
        </w:rPr>
        <w:t>采用如下细则：</w:t>
      </w:r>
    </w:p>
    <w:p>
      <w:pPr>
        <w:pStyle w:val="305"/>
        <w:numPr>
          <w:ilvl w:val="0"/>
          <w:numId w:val="32"/>
        </w:numPr>
      </w:pPr>
      <w:r>
        <w:t>按照7.1.2的规定将磁珠焊接在PCB板上；</w:t>
      </w:r>
    </w:p>
    <w:p>
      <w:pPr>
        <w:pStyle w:val="305"/>
      </w:pPr>
      <w:r>
        <w:t>振动频率</w:t>
      </w:r>
      <w:r>
        <w:rPr>
          <w:rFonts w:hint="eastAsia"/>
        </w:rPr>
        <w:t>为（</w:t>
      </w:r>
      <w:r>
        <w:t>10 Hz</w:t>
      </w:r>
      <w:r>
        <w:rPr>
          <w:sz w:val="20"/>
          <w:shd w:val="clear" w:color="auto" w:fill="FFFFFF"/>
        </w:rPr>
        <w:t>→</w:t>
      </w:r>
      <w:r>
        <w:t>55 Hz</w:t>
      </w:r>
      <w:r>
        <w:rPr>
          <w:sz w:val="20"/>
          <w:shd w:val="clear" w:color="auto" w:fill="FFFFFF"/>
        </w:rPr>
        <w:t>→</w:t>
      </w:r>
      <w:r>
        <w:t>10 Hz）</w:t>
      </w:r>
      <w:r>
        <w:rPr>
          <w:rFonts w:hint="eastAsia"/>
        </w:rPr>
        <w:t>/min</w:t>
      </w:r>
      <w:r>
        <w:t>；</w:t>
      </w:r>
    </w:p>
    <w:p>
      <w:pPr>
        <w:pStyle w:val="305"/>
      </w:pPr>
      <w:r>
        <w:t>振幅：峰值0.75 mm；</w:t>
      </w:r>
    </w:p>
    <w:p>
      <w:pPr>
        <w:pStyle w:val="305"/>
      </w:pPr>
      <w:r>
        <w:t>振动方向：X、Y、Z方向各2 h，共计6 h。</w:t>
      </w:r>
    </w:p>
    <w:p>
      <w:pPr>
        <w:pStyle w:val="261"/>
        <w:spacing w:before="156" w:after="156"/>
        <w:rPr>
          <w:rFonts w:ascii="Times New Roman"/>
        </w:rPr>
      </w:pPr>
      <w:bookmarkStart w:id="1170" w:name="_Toc15484"/>
      <w:r>
        <w:rPr>
          <w:rFonts w:ascii="Times New Roman"/>
        </w:rPr>
        <w:t>耐溶剂性</w:t>
      </w:r>
      <w:bookmarkEnd w:id="1170"/>
    </w:p>
    <w:p>
      <w:pPr>
        <w:pStyle w:val="258"/>
        <w:ind w:firstLine="420"/>
        <w:rPr>
          <w:rFonts w:ascii="Times New Roman"/>
        </w:rPr>
      </w:pPr>
      <w:r>
        <w:rPr>
          <w:rFonts w:ascii="Times New Roman"/>
        </w:rPr>
        <w:t>按照GB/T 2423.30-2013的试验XA方法和下列细则：</w:t>
      </w:r>
    </w:p>
    <w:p>
      <w:pPr>
        <w:pStyle w:val="305"/>
        <w:numPr>
          <w:ilvl w:val="0"/>
          <w:numId w:val="33"/>
        </w:numPr>
      </w:pPr>
      <w:r>
        <w:t>溶剂：工业用异丙醇</w:t>
      </w:r>
      <w:r>
        <w:rPr>
          <w:rFonts w:hint="eastAsia"/>
        </w:rPr>
        <w:t>；</w:t>
      </w:r>
    </w:p>
    <w:p>
      <w:pPr>
        <w:pStyle w:val="305"/>
      </w:pPr>
      <w:r>
        <w:t>温度：（23±5）℃</w:t>
      </w:r>
      <w:r>
        <w:rPr>
          <w:rFonts w:hint="eastAsia"/>
        </w:rPr>
        <w:t>；</w:t>
      </w:r>
    </w:p>
    <w:p>
      <w:pPr>
        <w:pStyle w:val="305"/>
        <w:rPr>
          <w:szCs w:val="21"/>
        </w:rPr>
      </w:pPr>
      <w:r>
        <w:t>时间：浸渍（5±0.5）min、常温下放置48 h。</w:t>
      </w:r>
    </w:p>
    <w:p>
      <w:pPr>
        <w:pStyle w:val="261"/>
        <w:spacing w:before="156" w:after="156"/>
        <w:rPr>
          <w:rFonts w:ascii="Times New Roman"/>
        </w:rPr>
      </w:pPr>
      <w:bookmarkStart w:id="1171" w:name="_Toc8173"/>
      <w:r>
        <w:rPr>
          <w:rFonts w:ascii="Times New Roman"/>
        </w:rPr>
        <w:t>温度变化（高低温冲击）</w:t>
      </w:r>
      <w:bookmarkEnd w:id="1171"/>
    </w:p>
    <w:p>
      <w:pPr>
        <w:pStyle w:val="258"/>
        <w:ind w:firstLine="420"/>
        <w:rPr>
          <w:rFonts w:ascii="Times New Roman"/>
        </w:rPr>
      </w:pPr>
      <w:r>
        <w:rPr>
          <w:rFonts w:ascii="Times New Roman"/>
        </w:rPr>
        <w:t>按照GB/T 2423.22-2012试验方法Na进行试验，先将磁珠焊接在PCB板上，按如下步骤：</w:t>
      </w:r>
    </w:p>
    <w:p>
      <w:pPr>
        <w:pStyle w:val="258"/>
        <w:ind w:firstLine="420"/>
        <w:rPr>
          <w:rFonts w:ascii="Times New Roman"/>
        </w:rPr>
      </w:pPr>
      <w:r>
        <w:rPr>
          <w:rFonts w:ascii="Times New Roman"/>
        </w:rPr>
        <mc:AlternateContent>
          <mc:Choice Requires="wps">
            <w:drawing>
              <wp:anchor distT="0" distB="0" distL="114300" distR="114300" simplePos="0" relativeHeight="251694080" behindDoc="0" locked="0" layoutInCell="1" allowOverlap="1">
                <wp:simplePos x="0" y="0"/>
                <wp:positionH relativeFrom="column">
                  <wp:posOffset>1531620</wp:posOffset>
                </wp:positionH>
                <wp:positionV relativeFrom="paragraph">
                  <wp:posOffset>85090</wp:posOffset>
                </wp:positionV>
                <wp:extent cx="204470" cy="5715"/>
                <wp:effectExtent l="0" t="34925" r="5080" b="35560"/>
                <wp:wrapNone/>
                <wp:docPr id="41" name="AutoShape 38"/>
                <wp:cNvGraphicFramePr/>
                <a:graphic xmlns:a="http://schemas.openxmlformats.org/drawingml/2006/main">
                  <a:graphicData uri="http://schemas.microsoft.com/office/word/2010/wordprocessingShape">
                    <wps:wsp>
                      <wps:cNvCnPr>
                        <a:cxnSpLocks noChangeShapeType="1"/>
                      </wps:cNvCnPr>
                      <wps:spPr bwMode="auto">
                        <a:xfrm flipV="1">
                          <a:off x="0" y="0"/>
                          <a:ext cx="204470" cy="5715"/>
                        </a:xfrm>
                        <a:prstGeom prst="straightConnector1">
                          <a:avLst/>
                        </a:prstGeom>
                        <a:noFill/>
                        <a:ln w="6350">
                          <a:solidFill>
                            <a:srgbClr val="000000">
                              <a:lumMod val="100000"/>
                              <a:lumOff val="0"/>
                            </a:srgbClr>
                          </a:solidFill>
                          <a:miter lim="800000"/>
                          <a:tailEnd type="arrow" w="sm" len="sm"/>
                        </a:ln>
                        <a:effectLst/>
                      </wps:spPr>
                      <wps:bodyPr/>
                    </wps:wsp>
                  </a:graphicData>
                </a:graphic>
              </wp:anchor>
            </w:drawing>
          </mc:Choice>
          <mc:Fallback>
            <w:pict>
              <v:shape id="AutoShape 38" o:spid="_x0000_s1026" o:spt="32" type="#_x0000_t32" style="position:absolute;left:0pt;flip:y;margin-left:120.6pt;margin-top:6.7pt;height:0.45pt;width:16.1pt;z-index:251694080;mso-width-relative:page;mso-height-relative:page;" filled="f" stroked="t" coordsize="21600,21600" o:gfxdata="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BhqY2AAAAAkBAAAPAAAA&#10;AAAAAAEAIAAAACIAAABkcnMvZG93bnJldi54bWxQSwECFAAUAAAACACHTuJAhvueFxUCAAA6BAAA&#10;DgAAAAAAAAABACAAAAAnAQAAZHJzL2Uyb0RvYy54bWxQSwUGAAAAAAYABgBZAQAArgUAAAAA&#10;">
                <v:fill on="f" focussize="0,0"/>
                <v:stroke weight="0.5pt" color="#000000" miterlimit="8" joinstyle="miter" endarrow="open" endarrowwidth="narrow" endarrowlength="short"/>
                <v:imagedata o:title=""/>
                <o:lock v:ext="edit" aspectratio="f"/>
              </v:shape>
            </w:pict>
          </mc:Fallback>
        </mc:AlternateContent>
      </w:r>
      <w:r>
        <w:rPr>
          <w:rFonts w:ascii="Times New Roman"/>
        </w:rPr>
        <w:t>+（85±3）℃/30 min     -（25±3）℃/30 min转换；</w:t>
      </w:r>
    </w:p>
    <w:p>
      <w:pPr>
        <w:pStyle w:val="258"/>
        <w:ind w:firstLine="420"/>
        <w:rPr>
          <w:rFonts w:ascii="Times New Roman"/>
        </w:rPr>
      </w:pPr>
      <w:r>
        <w:rPr>
          <w:rFonts w:ascii="Times New Roman"/>
        </w:rPr>
        <w:t>转换时间3 min(MAX)；循环次数：50次。</w:t>
      </w:r>
    </w:p>
    <w:p>
      <w:pPr>
        <w:pStyle w:val="261"/>
        <w:spacing w:before="156" w:after="156"/>
        <w:rPr>
          <w:rFonts w:ascii="Times New Roman"/>
        </w:rPr>
      </w:pPr>
      <w:bookmarkStart w:id="1172" w:name="_Toc22082"/>
      <w:r>
        <w:rPr>
          <w:rFonts w:ascii="Times New Roman"/>
        </w:rPr>
        <w:t>恒定湿热</w:t>
      </w:r>
      <w:bookmarkEnd w:id="1172"/>
    </w:p>
    <w:p>
      <w:pPr>
        <w:pStyle w:val="258"/>
        <w:spacing w:line="280" w:lineRule="exact"/>
        <w:ind w:firstLine="420"/>
        <w:rPr>
          <w:rFonts w:ascii="Times New Roman"/>
        </w:rPr>
      </w:pPr>
      <w:r>
        <w:rPr>
          <w:rFonts w:ascii="Times New Roman"/>
        </w:rPr>
        <w:t>按照GB/T 2423.3-2016的Cab试验方法进行试验；严酷度：（60±2）℃、90%</w:t>
      </w:r>
      <w:r>
        <w:rPr>
          <w:rFonts w:ascii="Times New Roman" w:eastAsia="微软雅黑"/>
        </w:rPr>
        <w:t>~</w:t>
      </w:r>
      <w:r>
        <w:rPr>
          <w:rFonts w:ascii="Times New Roman"/>
        </w:rPr>
        <w:t>95%RH、500 h。</w:t>
      </w:r>
    </w:p>
    <w:p>
      <w:pPr>
        <w:pStyle w:val="261"/>
        <w:spacing w:before="156" w:after="156"/>
        <w:rPr>
          <w:rFonts w:ascii="Times New Roman"/>
        </w:rPr>
      </w:pPr>
      <w:bookmarkStart w:id="1173" w:name="_Toc7931"/>
      <w:r>
        <w:rPr>
          <w:rFonts w:ascii="Times New Roman"/>
        </w:rPr>
        <w:t>高温负载</w:t>
      </w:r>
      <w:bookmarkEnd w:id="1173"/>
    </w:p>
    <w:p>
      <w:pPr>
        <w:pStyle w:val="258"/>
        <w:ind w:firstLine="420"/>
        <w:rPr>
          <w:rFonts w:ascii="Times New Roman"/>
        </w:rPr>
      </w:pPr>
      <w:r>
        <w:rPr>
          <w:rFonts w:ascii="Times New Roman"/>
        </w:rPr>
        <w:t>按照GB/T 2423.2-2008的Cab试验方法进行试验；严酷度：（85±2）℃，500 h。</w:t>
      </w:r>
    </w:p>
    <w:p>
      <w:pPr>
        <w:pStyle w:val="261"/>
        <w:spacing w:before="156" w:after="156"/>
        <w:rPr>
          <w:rFonts w:ascii="Times New Roman"/>
        </w:rPr>
      </w:pPr>
      <w:bookmarkStart w:id="1174" w:name="_Toc6292"/>
      <w:r>
        <w:rPr>
          <w:rFonts w:ascii="Times New Roman"/>
        </w:rPr>
        <w:t>盐雾试验</w:t>
      </w:r>
      <w:bookmarkEnd w:id="1174"/>
    </w:p>
    <w:p>
      <w:pPr>
        <w:pStyle w:val="258"/>
        <w:ind w:firstLine="420"/>
        <w:rPr>
          <w:rFonts w:ascii="Times New Roman"/>
        </w:rPr>
      </w:pPr>
      <w:r>
        <w:rPr>
          <w:rFonts w:ascii="Times New Roman"/>
        </w:rPr>
        <w:t>按照GB/T 2423.17-2008的试验方法 试验Ka：盐雾进行；试验时间：24 h</w:t>
      </w:r>
    </w:p>
    <w:p>
      <w:pPr>
        <w:pStyle w:val="259"/>
        <w:spacing w:before="312" w:after="312"/>
        <w:rPr>
          <w:rFonts w:ascii="Times New Roman"/>
        </w:rPr>
      </w:pPr>
      <w:bookmarkStart w:id="1175" w:name="_Toc28121"/>
      <w:bookmarkStart w:id="1176" w:name="_Toc8355"/>
      <w:bookmarkStart w:id="1177" w:name="_Toc1084"/>
      <w:bookmarkStart w:id="1178" w:name="_Toc23480"/>
      <w:bookmarkStart w:id="1179" w:name="_Toc8909"/>
      <w:bookmarkStart w:id="1180" w:name="_Toc10990"/>
      <w:bookmarkStart w:id="1181" w:name="_Toc17226"/>
      <w:bookmarkStart w:id="1182" w:name="_Toc2056"/>
      <w:bookmarkStart w:id="1183" w:name="_Toc29630"/>
      <w:bookmarkStart w:id="1184" w:name="_Toc23919"/>
      <w:bookmarkStart w:id="1185" w:name="_Toc22854"/>
      <w:bookmarkStart w:id="1186" w:name="_Toc4543"/>
      <w:bookmarkStart w:id="1187" w:name="_Toc27078"/>
      <w:bookmarkStart w:id="1188" w:name="_Toc32729"/>
      <w:bookmarkStart w:id="1189" w:name="_Toc18933"/>
      <w:bookmarkStart w:id="1190" w:name="_Toc28211"/>
      <w:bookmarkStart w:id="1191" w:name="_Toc112937360"/>
      <w:bookmarkStart w:id="1192" w:name="_Toc112405352"/>
      <w:bookmarkStart w:id="1193" w:name="_Toc11177"/>
      <w:bookmarkStart w:id="1194" w:name="_Toc10915"/>
      <w:bookmarkStart w:id="1195" w:name="_Toc112677713"/>
      <w:bookmarkStart w:id="1196" w:name="_Toc112679424"/>
      <w:bookmarkStart w:id="1197" w:name="_Toc23736"/>
      <w:bookmarkStart w:id="1198" w:name="_Toc112678218"/>
      <w:bookmarkStart w:id="1199" w:name="_Toc31736"/>
      <w:r>
        <w:rPr>
          <w:rFonts w:ascii="Times New Roman"/>
        </w:rPr>
        <w:t>检验规则</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Start w:id="1200" w:name="_Toc7761"/>
      <w:bookmarkStart w:id="1201" w:name="_Toc1497"/>
      <w:bookmarkStart w:id="1202" w:name="_Toc20328"/>
      <w:bookmarkStart w:id="1203" w:name="_Toc112677715"/>
      <w:bookmarkStart w:id="1204" w:name="_Toc12714"/>
      <w:bookmarkStart w:id="1205" w:name="_Toc102"/>
      <w:bookmarkStart w:id="1206" w:name="_Toc4790"/>
      <w:bookmarkStart w:id="1207" w:name="_Toc31013"/>
      <w:bookmarkStart w:id="1208" w:name="_Toc12808"/>
      <w:bookmarkStart w:id="1209" w:name="_Toc6871"/>
      <w:bookmarkStart w:id="1210" w:name="_Toc14833"/>
      <w:bookmarkStart w:id="1211" w:name="_Toc112405354"/>
      <w:bookmarkStart w:id="1212" w:name="_Toc16368"/>
      <w:bookmarkStart w:id="1213" w:name="_Toc21331"/>
      <w:bookmarkStart w:id="1214" w:name="_Toc8987"/>
      <w:bookmarkStart w:id="1215" w:name="_Toc17589"/>
      <w:bookmarkStart w:id="1216" w:name="_Toc8683"/>
      <w:bookmarkStart w:id="1217" w:name="_Toc112678220"/>
      <w:bookmarkStart w:id="1218" w:name="_Toc4771"/>
      <w:bookmarkStart w:id="1219" w:name="_Toc18650"/>
      <w:bookmarkStart w:id="1220" w:name="_Toc29564"/>
      <w:bookmarkStart w:id="1221" w:name="_Toc112679426"/>
      <w:bookmarkStart w:id="1222" w:name="_Toc2832"/>
      <w:bookmarkStart w:id="1223" w:name="_Toc27902"/>
      <w:bookmarkStart w:id="1224" w:name="_Toc2204"/>
      <w:bookmarkStart w:id="1225" w:name="_Toc14624"/>
      <w:bookmarkStart w:id="1226" w:name="_Toc31946"/>
      <w:bookmarkStart w:id="1227" w:name="_Toc24306"/>
      <w:bookmarkStart w:id="1228" w:name="_Toc15941"/>
      <w:bookmarkStart w:id="1229" w:name="_Toc8771"/>
    </w:p>
    <w:p>
      <w:pPr>
        <w:pStyle w:val="260"/>
        <w:spacing w:before="156" w:after="156"/>
        <w:rPr>
          <w:rFonts w:ascii="Times New Roman"/>
        </w:rPr>
      </w:pPr>
      <w:bookmarkStart w:id="1230" w:name="_Toc112937361"/>
      <w:r>
        <w:rPr>
          <w:rFonts w:ascii="Times New Roman"/>
        </w:rPr>
        <w:t>检验批</w:t>
      </w:r>
      <w:bookmarkEnd w:id="1230"/>
    </w:p>
    <w:p>
      <w:pPr>
        <w:pStyle w:val="258"/>
        <w:ind w:firstLine="420"/>
        <w:rPr>
          <w:rFonts w:ascii="Times New Roman"/>
        </w:rPr>
      </w:pPr>
      <w:bookmarkStart w:id="1231" w:name="_Toc102719293"/>
      <w:bookmarkStart w:id="1232" w:name="_Toc102719063"/>
      <w:bookmarkStart w:id="1233" w:name="_Toc102719862"/>
      <w:r>
        <w:rPr>
          <w:rFonts w:ascii="Times New Roman"/>
        </w:rPr>
        <w:t>一个检验批应由在同样条件下生产、同一时间内交验、同一型号的所有磁珠组成。</w:t>
      </w:r>
      <w:bookmarkEnd w:id="1231"/>
      <w:bookmarkEnd w:id="1232"/>
      <w:bookmarkEnd w:id="1233"/>
    </w:p>
    <w:p>
      <w:pPr>
        <w:pStyle w:val="260"/>
        <w:spacing w:before="156" w:after="156"/>
        <w:rPr>
          <w:rFonts w:ascii="Times New Roman"/>
        </w:rPr>
      </w:pPr>
      <w:bookmarkStart w:id="1234" w:name="_Toc112937362"/>
      <w:r>
        <w:rPr>
          <w:rFonts w:ascii="Times New Roman"/>
        </w:rPr>
        <w:t>检验分类</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34"/>
    </w:p>
    <w:p>
      <w:pPr>
        <w:pStyle w:val="258"/>
        <w:ind w:firstLine="420"/>
        <w:rPr>
          <w:rFonts w:ascii="Times New Roman"/>
        </w:rPr>
      </w:pPr>
      <w:r>
        <w:rPr>
          <w:rFonts w:ascii="Times New Roman"/>
        </w:rPr>
        <w:t>本文件规定的检验分为：</w:t>
      </w:r>
    </w:p>
    <w:p>
      <w:pPr>
        <w:pStyle w:val="305"/>
        <w:numPr>
          <w:ilvl w:val="0"/>
          <w:numId w:val="34"/>
        </w:numPr>
        <w:rPr>
          <w:rFonts w:ascii="Times New Roman"/>
        </w:rPr>
      </w:pPr>
      <w:r>
        <w:rPr>
          <w:rFonts w:ascii="Times New Roman"/>
        </w:rPr>
        <w:t>型式检验</w:t>
      </w:r>
      <w:r>
        <w:rPr>
          <w:rFonts w:hint="eastAsia" w:ascii="Times New Roman"/>
        </w:rPr>
        <w:t>；</w:t>
      </w:r>
    </w:p>
    <w:p>
      <w:pPr>
        <w:pStyle w:val="305"/>
        <w:numPr>
          <w:ilvl w:val="0"/>
          <w:numId w:val="34"/>
        </w:numPr>
        <w:rPr>
          <w:rFonts w:ascii="Times New Roman"/>
        </w:rPr>
      </w:pPr>
      <w:r>
        <w:rPr>
          <w:rFonts w:ascii="Times New Roman"/>
        </w:rPr>
        <w:t>出厂检验</w:t>
      </w:r>
      <w:r>
        <w:rPr>
          <w:rFonts w:hint="eastAsia" w:ascii="Times New Roman"/>
        </w:rPr>
        <w:t>。</w:t>
      </w:r>
    </w:p>
    <w:p>
      <w:pPr>
        <w:pStyle w:val="260"/>
        <w:spacing w:before="156" w:after="156"/>
        <w:rPr>
          <w:rFonts w:ascii="Times New Roman"/>
        </w:rPr>
      </w:pPr>
      <w:bookmarkStart w:id="1235" w:name="_Toc13250"/>
      <w:bookmarkStart w:id="1236" w:name="_Toc19343"/>
      <w:bookmarkStart w:id="1237" w:name="_Toc112937363"/>
      <w:bookmarkStart w:id="1238" w:name="_Toc459"/>
      <w:bookmarkStart w:id="1239" w:name="_Toc24551"/>
      <w:bookmarkStart w:id="1240" w:name="_Toc4894"/>
      <w:bookmarkStart w:id="1241" w:name="_Toc31238"/>
      <w:bookmarkStart w:id="1242" w:name="_Toc112679427"/>
      <w:bookmarkStart w:id="1243" w:name="_Toc10524"/>
      <w:bookmarkStart w:id="1244" w:name="_Toc16730"/>
      <w:bookmarkStart w:id="1245" w:name="_Toc20913"/>
      <w:bookmarkStart w:id="1246" w:name="_Toc112405355"/>
      <w:bookmarkStart w:id="1247" w:name="_Toc7172"/>
      <w:bookmarkStart w:id="1248" w:name="_Toc26062"/>
      <w:bookmarkStart w:id="1249" w:name="_Toc25515"/>
      <w:bookmarkStart w:id="1250" w:name="_Toc31373"/>
      <w:bookmarkStart w:id="1251" w:name="_Toc25618"/>
      <w:bookmarkStart w:id="1252" w:name="_Toc23288"/>
      <w:bookmarkStart w:id="1253" w:name="_Toc7365"/>
      <w:bookmarkStart w:id="1254" w:name="_Toc22441"/>
      <w:bookmarkStart w:id="1255" w:name="_Toc18666"/>
      <w:bookmarkStart w:id="1256" w:name="_Toc1202"/>
      <w:bookmarkStart w:id="1257" w:name="_Toc112678221"/>
      <w:bookmarkStart w:id="1258" w:name="_Toc112677716"/>
      <w:bookmarkStart w:id="1259" w:name="_Toc31392"/>
      <w:r>
        <w:rPr>
          <w:rFonts w:ascii="Times New Roman"/>
        </w:rPr>
        <w:t>型式检验</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pPr>
        <w:pStyle w:val="261"/>
        <w:spacing w:before="156" w:after="156"/>
        <w:rPr>
          <w:rFonts w:ascii="Times New Roman"/>
        </w:rPr>
      </w:pPr>
      <w:bookmarkStart w:id="1260" w:name="_Toc10464"/>
      <w:bookmarkStart w:id="1261" w:name="_Toc16631"/>
      <w:bookmarkStart w:id="1262" w:name="_Toc22263"/>
      <w:r>
        <w:rPr>
          <w:rFonts w:ascii="Times New Roman"/>
        </w:rPr>
        <w:t>通则</w:t>
      </w:r>
      <w:bookmarkEnd w:id="1260"/>
      <w:bookmarkEnd w:id="1261"/>
      <w:bookmarkEnd w:id="1262"/>
    </w:p>
    <w:p>
      <w:pPr>
        <w:pStyle w:val="258"/>
        <w:ind w:firstLine="420"/>
        <w:rPr>
          <w:rFonts w:ascii="Times New Roman"/>
        </w:rPr>
      </w:pPr>
      <w:r>
        <w:rPr>
          <w:rFonts w:ascii="Times New Roman"/>
          <w:szCs w:val="21"/>
        </w:rPr>
        <w:t>型式检验应在有关主管部门认可的试验室进行，</w:t>
      </w:r>
      <w:r>
        <w:rPr>
          <w:rFonts w:ascii="Times New Roman"/>
        </w:rPr>
        <w:t xml:space="preserve">有下列情况之一者，制造者应进行型式检验： </w:t>
      </w:r>
    </w:p>
    <w:p>
      <w:pPr>
        <w:pStyle w:val="305"/>
        <w:numPr>
          <w:ilvl w:val="0"/>
          <w:numId w:val="35"/>
        </w:numPr>
        <w:rPr>
          <w:rFonts w:ascii="Times New Roman"/>
        </w:rPr>
      </w:pPr>
      <w:r>
        <w:rPr>
          <w:rFonts w:ascii="Times New Roman"/>
        </w:rPr>
        <w:t>新产品研发、生产试制定型鉴定；</w:t>
      </w:r>
    </w:p>
    <w:p>
      <w:pPr>
        <w:pStyle w:val="305"/>
        <w:numPr>
          <w:ilvl w:val="0"/>
          <w:numId w:val="35"/>
        </w:numPr>
        <w:rPr>
          <w:rFonts w:ascii="Times New Roman"/>
        </w:rPr>
      </w:pPr>
      <w:r>
        <w:rPr>
          <w:rFonts w:ascii="Times New Roman"/>
        </w:rPr>
        <w:t>正式生产后，原材料、工艺等发生较大改变，可能影响产品性能时；</w:t>
      </w:r>
    </w:p>
    <w:p>
      <w:pPr>
        <w:pStyle w:val="305"/>
        <w:numPr>
          <w:ilvl w:val="0"/>
          <w:numId w:val="35"/>
        </w:numPr>
        <w:rPr>
          <w:rFonts w:ascii="Times New Roman"/>
        </w:rPr>
      </w:pPr>
      <w:r>
        <w:rPr>
          <w:rFonts w:ascii="Times New Roman"/>
        </w:rPr>
        <w:t>停产超过3个月，再恢复生产时；</w:t>
      </w:r>
    </w:p>
    <w:p>
      <w:pPr>
        <w:pStyle w:val="305"/>
        <w:numPr>
          <w:ilvl w:val="0"/>
          <w:numId w:val="35"/>
        </w:numPr>
        <w:rPr>
          <w:rFonts w:ascii="Times New Roman"/>
        </w:rPr>
      </w:pPr>
      <w:r>
        <w:rPr>
          <w:rFonts w:ascii="Times New Roman"/>
        </w:rPr>
        <w:t>生产设备大修或更新后；</w:t>
      </w:r>
    </w:p>
    <w:p>
      <w:pPr>
        <w:pStyle w:val="305"/>
        <w:numPr>
          <w:ilvl w:val="0"/>
          <w:numId w:val="35"/>
        </w:numPr>
        <w:rPr>
          <w:rFonts w:ascii="Times New Roman"/>
        </w:rPr>
      </w:pPr>
      <w:r>
        <w:rPr>
          <w:rFonts w:ascii="Times New Roman"/>
        </w:rPr>
        <w:t>连续生产的穿心磁珠每36个月进行一次周期检验；</w:t>
      </w:r>
    </w:p>
    <w:p>
      <w:pPr>
        <w:pStyle w:val="305"/>
        <w:numPr>
          <w:ilvl w:val="0"/>
          <w:numId w:val="35"/>
        </w:numPr>
        <w:rPr>
          <w:rFonts w:ascii="Times New Roman"/>
          <w:szCs w:val="21"/>
        </w:rPr>
      </w:pPr>
      <w:r>
        <w:rPr>
          <w:rFonts w:ascii="Times New Roman"/>
        </w:rPr>
        <w:t>国家质量监督检验机构提出检验时。</w:t>
      </w:r>
    </w:p>
    <w:p>
      <w:pPr>
        <w:pStyle w:val="261"/>
        <w:spacing w:before="156" w:after="156"/>
        <w:rPr>
          <w:rFonts w:ascii="Times New Roman"/>
        </w:rPr>
      </w:pPr>
      <w:bookmarkStart w:id="1263" w:name="_Toc23837"/>
      <w:bookmarkStart w:id="1264" w:name="_Toc32678"/>
      <w:bookmarkStart w:id="1265" w:name="_Toc7379"/>
      <w:bookmarkStart w:id="1266" w:name="_Toc656"/>
      <w:bookmarkStart w:id="1267" w:name="_Toc27831"/>
      <w:bookmarkStart w:id="1268" w:name="_Toc18015"/>
      <w:bookmarkStart w:id="1269" w:name="_Toc27221"/>
      <w:bookmarkStart w:id="1270" w:name="_Toc2732"/>
      <w:bookmarkStart w:id="1271" w:name="_Toc17539"/>
      <w:bookmarkStart w:id="1272" w:name="_Toc19126"/>
      <w:bookmarkStart w:id="1273" w:name="_Toc12342"/>
      <w:bookmarkStart w:id="1274" w:name="_Toc17763"/>
      <w:bookmarkStart w:id="1275" w:name="_Toc10449"/>
      <w:bookmarkStart w:id="1276" w:name="_Toc9953"/>
      <w:bookmarkStart w:id="1277" w:name="_Toc2849"/>
      <w:bookmarkStart w:id="1278" w:name="_Toc4826"/>
      <w:bookmarkStart w:id="1279" w:name="_Toc9897"/>
      <w:r>
        <w:rPr>
          <w:rFonts w:ascii="Times New Roman"/>
        </w:rPr>
        <w:t>检验程序</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pPr>
        <w:pStyle w:val="258"/>
        <w:ind w:firstLine="420"/>
        <w:rPr>
          <w:rFonts w:ascii="Times New Roman"/>
        </w:rPr>
      </w:pPr>
      <w:r>
        <w:rPr>
          <w:rFonts w:ascii="Times New Roman"/>
        </w:rPr>
        <w:t>型式检验的样品数、试验项目及顺序由表3给出。每项试验应按规定的顺序进行。</w:t>
      </w:r>
    </w:p>
    <w:p>
      <w:pPr>
        <w:pStyle w:val="301"/>
        <w:spacing w:before="156" w:after="156"/>
        <w:rPr>
          <w:rFonts w:ascii="Times New Roman"/>
        </w:rPr>
      </w:pPr>
      <w:bookmarkStart w:id="1280" w:name="_Toc112678244"/>
      <w:bookmarkStart w:id="1281" w:name="_Toc6451"/>
      <w:bookmarkStart w:id="1282" w:name="_Toc112679450"/>
      <w:bookmarkStart w:id="1283" w:name="_Toc28513"/>
      <w:bookmarkStart w:id="1284" w:name="_Toc112405534"/>
      <w:bookmarkStart w:id="1285" w:name="_Toc112937386"/>
      <w:bookmarkStart w:id="1286" w:name="_Toc112405378"/>
      <w:bookmarkStart w:id="1287" w:name="_Toc112677739"/>
      <w:r>
        <w:rPr>
          <w:rFonts w:ascii="Times New Roman"/>
        </w:rPr>
        <w:t>型式检验</w:t>
      </w:r>
      <w:bookmarkEnd w:id="1280"/>
      <w:bookmarkEnd w:id="1281"/>
      <w:bookmarkEnd w:id="1282"/>
      <w:bookmarkEnd w:id="1283"/>
      <w:bookmarkEnd w:id="1284"/>
      <w:bookmarkEnd w:id="1285"/>
      <w:bookmarkEnd w:id="1286"/>
      <w:bookmarkEnd w:id="1287"/>
    </w:p>
    <w:tbl>
      <w:tblPr>
        <w:tblStyle w:val="89"/>
        <w:tblpPr w:leftFromText="180" w:rightFromText="180" w:vertAnchor="text" w:horzAnchor="page" w:tblpX="2174" w:tblpY="171"/>
        <w:tblOverlap w:val="never"/>
        <w:tblW w:w="7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437"/>
        <w:gridCol w:w="1320"/>
        <w:gridCol w:w="1276"/>
        <w:gridCol w:w="1525"/>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序号</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试验项目</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要求章条号</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方法章条号</w:t>
            </w:r>
          </w:p>
        </w:tc>
        <w:tc>
          <w:tcPr>
            <w:tcW w:w="1525" w:type="dxa"/>
            <w:vAlign w:val="center"/>
          </w:tcPr>
          <w:p>
            <w:pPr>
              <w:pStyle w:val="258"/>
              <w:ind w:firstLine="0" w:firstLineChars="0"/>
              <w:jc w:val="center"/>
              <w:rPr>
                <w:rFonts w:ascii="Times New Roman"/>
                <w:sz w:val="18"/>
                <w:szCs w:val="18"/>
              </w:rPr>
            </w:pPr>
            <w:r>
              <w:rPr>
                <w:rFonts w:ascii="Times New Roman"/>
                <w:sz w:val="18"/>
                <w:szCs w:val="18"/>
              </w:rPr>
              <w:t>样品（个）</w:t>
            </w:r>
          </w:p>
        </w:tc>
        <w:tc>
          <w:tcPr>
            <w:tcW w:w="1452" w:type="dxa"/>
            <w:vAlign w:val="center"/>
          </w:tcPr>
          <w:p>
            <w:pPr>
              <w:pStyle w:val="258"/>
              <w:ind w:firstLine="0" w:firstLineChars="0"/>
              <w:jc w:val="center"/>
              <w:rPr>
                <w:rFonts w:ascii="Times New Roman"/>
                <w:sz w:val="18"/>
                <w:szCs w:val="18"/>
              </w:rPr>
            </w:pPr>
            <w:r>
              <w:rPr>
                <w:rFonts w:ascii="Times New Roman"/>
                <w:sz w:val="18"/>
                <w:szCs w:val="18"/>
              </w:rPr>
              <w:t>允许不合格数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1</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外形尺寸</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6.1</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7.2</w:t>
            </w:r>
          </w:p>
        </w:tc>
        <w:tc>
          <w:tcPr>
            <w:tcW w:w="1525" w:type="dxa"/>
            <w:vMerge w:val="restart"/>
            <w:vAlign w:val="center"/>
          </w:tcPr>
          <w:p>
            <w:pPr>
              <w:pStyle w:val="258"/>
              <w:ind w:firstLine="0" w:firstLineChars="0"/>
              <w:jc w:val="center"/>
              <w:rPr>
                <w:rFonts w:ascii="Times New Roman"/>
                <w:sz w:val="18"/>
                <w:szCs w:val="18"/>
              </w:rPr>
            </w:pPr>
            <w:r>
              <w:rPr>
                <w:rFonts w:ascii="Times New Roman"/>
                <w:sz w:val="18"/>
                <w:szCs w:val="18"/>
              </w:rPr>
              <w:t>215</w:t>
            </w:r>
          </w:p>
        </w:tc>
        <w:tc>
          <w:tcPr>
            <w:tcW w:w="1452" w:type="dxa"/>
            <w:vMerge w:val="restart"/>
            <w:vAlign w:val="center"/>
          </w:tcPr>
          <w:p>
            <w:pPr>
              <w:pStyle w:val="258"/>
              <w:ind w:firstLine="540" w:firstLineChars="300"/>
              <w:jc w:val="center"/>
              <w:rPr>
                <w:rFonts w:ascii="Times New Roman"/>
                <w:sz w:val="18"/>
                <w:szCs w:val="18"/>
              </w:rPr>
            </w:pPr>
            <w:r>
              <w:rPr>
                <w:rFonts w:ascii="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2</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外观质量</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6.1</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7.2</w:t>
            </w:r>
          </w:p>
        </w:tc>
        <w:tc>
          <w:tcPr>
            <w:tcW w:w="1525" w:type="dxa"/>
            <w:vMerge w:val="continue"/>
            <w:vAlign w:val="center"/>
          </w:tcPr>
          <w:p>
            <w:pPr>
              <w:pStyle w:val="258"/>
              <w:ind w:firstLine="360"/>
              <w:jc w:val="center"/>
              <w:rPr>
                <w:rFonts w:ascii="Times New Roman"/>
                <w:sz w:val="18"/>
                <w:szCs w:val="18"/>
              </w:rPr>
            </w:pPr>
          </w:p>
        </w:tc>
        <w:tc>
          <w:tcPr>
            <w:tcW w:w="1452" w:type="dxa"/>
            <w:vMerge w:val="continue"/>
            <w:vAlign w:val="center"/>
          </w:tcPr>
          <w:p>
            <w:pPr>
              <w:pStyle w:val="258"/>
              <w:ind w:firstLine="360"/>
              <w:jc w:val="center"/>
              <w:rPr>
                <w:rFonts w:asci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tabs>
                <w:tab w:val="left" w:pos="522"/>
              </w:tabs>
              <w:ind w:firstLine="0" w:firstLineChars="0"/>
              <w:jc w:val="center"/>
              <w:rPr>
                <w:rFonts w:ascii="Times New Roman"/>
                <w:sz w:val="18"/>
                <w:szCs w:val="18"/>
              </w:rPr>
            </w:pPr>
            <w:r>
              <w:rPr>
                <w:rFonts w:ascii="Times New Roman"/>
                <w:sz w:val="18"/>
                <w:szCs w:val="18"/>
              </w:rPr>
              <w:t>3</w:t>
            </w:r>
          </w:p>
        </w:tc>
        <w:tc>
          <w:tcPr>
            <w:tcW w:w="1437" w:type="dxa"/>
            <w:vAlign w:val="center"/>
          </w:tcPr>
          <w:p>
            <w:pPr>
              <w:pStyle w:val="258"/>
              <w:tabs>
                <w:tab w:val="left" w:pos="522"/>
              </w:tabs>
              <w:ind w:firstLine="0" w:firstLineChars="0"/>
              <w:jc w:val="center"/>
              <w:rPr>
                <w:rFonts w:ascii="Times New Roman"/>
                <w:sz w:val="18"/>
                <w:szCs w:val="18"/>
              </w:rPr>
            </w:pPr>
            <w:r>
              <w:rPr>
                <w:rFonts w:ascii="Times New Roman"/>
                <w:sz w:val="18"/>
                <w:szCs w:val="18"/>
              </w:rPr>
              <w:t>阻抗值</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6.2.1</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7.3.1</w:t>
            </w:r>
          </w:p>
        </w:tc>
        <w:tc>
          <w:tcPr>
            <w:tcW w:w="1525" w:type="dxa"/>
            <w:vMerge w:val="continue"/>
            <w:vAlign w:val="center"/>
          </w:tcPr>
          <w:p>
            <w:pPr>
              <w:pStyle w:val="258"/>
              <w:ind w:firstLine="360"/>
              <w:jc w:val="center"/>
              <w:rPr>
                <w:rFonts w:ascii="Times New Roman"/>
                <w:sz w:val="18"/>
                <w:szCs w:val="18"/>
              </w:rPr>
            </w:pPr>
          </w:p>
        </w:tc>
        <w:tc>
          <w:tcPr>
            <w:tcW w:w="1452" w:type="dxa"/>
            <w:vMerge w:val="continue"/>
            <w:vAlign w:val="center"/>
          </w:tcPr>
          <w:p>
            <w:pPr>
              <w:pStyle w:val="258"/>
              <w:ind w:firstLine="360"/>
              <w:jc w:val="center"/>
              <w:rPr>
                <w:rFonts w:asci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4</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直流电阻</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6.2.2</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7.3.2</w:t>
            </w:r>
          </w:p>
        </w:tc>
        <w:tc>
          <w:tcPr>
            <w:tcW w:w="1525" w:type="dxa"/>
            <w:vMerge w:val="continue"/>
            <w:vAlign w:val="center"/>
          </w:tcPr>
          <w:p>
            <w:pPr>
              <w:pStyle w:val="258"/>
              <w:ind w:firstLine="360"/>
              <w:jc w:val="center"/>
              <w:rPr>
                <w:rFonts w:ascii="Times New Roman"/>
                <w:sz w:val="18"/>
                <w:szCs w:val="18"/>
              </w:rPr>
            </w:pPr>
          </w:p>
        </w:tc>
        <w:tc>
          <w:tcPr>
            <w:tcW w:w="1452" w:type="dxa"/>
            <w:vMerge w:val="continue"/>
            <w:vAlign w:val="center"/>
          </w:tcPr>
          <w:p>
            <w:pPr>
              <w:pStyle w:val="258"/>
              <w:ind w:firstLine="360"/>
              <w:jc w:val="center"/>
              <w:rPr>
                <w:rFonts w:asci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5</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额定电流</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6.2.3</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7.3.3</w:t>
            </w:r>
          </w:p>
        </w:tc>
        <w:tc>
          <w:tcPr>
            <w:tcW w:w="1525" w:type="dxa"/>
            <w:vMerge w:val="continue"/>
            <w:vAlign w:val="center"/>
          </w:tcPr>
          <w:p>
            <w:pPr>
              <w:pStyle w:val="258"/>
              <w:ind w:firstLine="360"/>
              <w:jc w:val="center"/>
              <w:rPr>
                <w:rFonts w:ascii="Times New Roman"/>
                <w:sz w:val="18"/>
                <w:szCs w:val="18"/>
              </w:rPr>
            </w:pPr>
          </w:p>
        </w:tc>
        <w:tc>
          <w:tcPr>
            <w:tcW w:w="1452" w:type="dxa"/>
            <w:vMerge w:val="continue"/>
            <w:vAlign w:val="center"/>
          </w:tcPr>
          <w:p>
            <w:pPr>
              <w:pStyle w:val="258"/>
              <w:ind w:firstLine="360"/>
              <w:jc w:val="center"/>
              <w:rPr>
                <w:rFonts w:asci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6</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耐击穿电压</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6.2.4</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7.3.4</w:t>
            </w:r>
          </w:p>
        </w:tc>
        <w:tc>
          <w:tcPr>
            <w:tcW w:w="1525" w:type="dxa"/>
            <w:vMerge w:val="continue"/>
            <w:vAlign w:val="center"/>
          </w:tcPr>
          <w:p>
            <w:pPr>
              <w:pStyle w:val="258"/>
              <w:ind w:firstLine="360"/>
              <w:jc w:val="center"/>
              <w:rPr>
                <w:rFonts w:ascii="Times New Roman"/>
                <w:sz w:val="18"/>
                <w:szCs w:val="18"/>
              </w:rPr>
            </w:pPr>
          </w:p>
        </w:tc>
        <w:tc>
          <w:tcPr>
            <w:tcW w:w="1452" w:type="dxa"/>
            <w:vMerge w:val="continue"/>
            <w:vAlign w:val="center"/>
          </w:tcPr>
          <w:p>
            <w:pPr>
              <w:pStyle w:val="258"/>
              <w:ind w:firstLine="360"/>
              <w:jc w:val="center"/>
              <w:rPr>
                <w:rFonts w:asci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7</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绝缘电阻</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6.2.5</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7.3.5</w:t>
            </w:r>
          </w:p>
        </w:tc>
        <w:tc>
          <w:tcPr>
            <w:tcW w:w="1525" w:type="dxa"/>
            <w:vMerge w:val="continue"/>
            <w:vAlign w:val="center"/>
          </w:tcPr>
          <w:p>
            <w:pPr>
              <w:pStyle w:val="258"/>
              <w:ind w:firstLine="360"/>
              <w:jc w:val="center"/>
              <w:rPr>
                <w:rFonts w:ascii="Times New Roman"/>
                <w:sz w:val="18"/>
                <w:szCs w:val="18"/>
              </w:rPr>
            </w:pPr>
          </w:p>
        </w:tc>
        <w:tc>
          <w:tcPr>
            <w:tcW w:w="1452" w:type="dxa"/>
            <w:vMerge w:val="continue"/>
            <w:vAlign w:val="center"/>
          </w:tcPr>
          <w:p>
            <w:pPr>
              <w:pStyle w:val="258"/>
              <w:ind w:firstLine="360"/>
              <w:jc w:val="center"/>
              <w:rPr>
                <w:rFonts w:asci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8</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可焊性</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6.3.1</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7.4.1</w:t>
            </w:r>
          </w:p>
        </w:tc>
        <w:tc>
          <w:tcPr>
            <w:tcW w:w="1525" w:type="dxa"/>
            <w:vAlign w:val="center"/>
          </w:tcPr>
          <w:p>
            <w:pPr>
              <w:pStyle w:val="258"/>
              <w:ind w:firstLine="0" w:firstLineChars="0"/>
              <w:jc w:val="center"/>
              <w:rPr>
                <w:rFonts w:ascii="Times New Roman"/>
                <w:sz w:val="18"/>
                <w:szCs w:val="18"/>
              </w:rPr>
            </w:pPr>
            <w:r>
              <w:rPr>
                <w:rFonts w:ascii="Times New Roman"/>
                <w:sz w:val="18"/>
                <w:szCs w:val="18"/>
              </w:rPr>
              <w:t>22</w:t>
            </w:r>
          </w:p>
        </w:tc>
        <w:tc>
          <w:tcPr>
            <w:tcW w:w="1452" w:type="dxa"/>
            <w:vAlign w:val="center"/>
          </w:tcPr>
          <w:p>
            <w:pPr>
              <w:pStyle w:val="258"/>
              <w:ind w:firstLine="360"/>
              <w:jc w:val="center"/>
              <w:rPr>
                <w:rFonts w:ascii="Times New Roman"/>
                <w:sz w:val="18"/>
                <w:szCs w:val="18"/>
              </w:rPr>
            </w:pPr>
            <w:r>
              <w:rPr>
                <w:rFonts w:ascii="Times New Roman"/>
                <w:sz w:val="18"/>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9</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耐焊接热</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6.3.2</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7.4.2</w:t>
            </w:r>
          </w:p>
        </w:tc>
        <w:tc>
          <w:tcPr>
            <w:tcW w:w="1525" w:type="dxa"/>
            <w:vAlign w:val="center"/>
          </w:tcPr>
          <w:p>
            <w:pPr>
              <w:pStyle w:val="258"/>
              <w:ind w:firstLine="0" w:firstLineChars="0"/>
              <w:jc w:val="center"/>
              <w:rPr>
                <w:rFonts w:ascii="Times New Roman"/>
                <w:sz w:val="18"/>
                <w:szCs w:val="18"/>
              </w:rPr>
            </w:pPr>
            <w:r>
              <w:rPr>
                <w:rFonts w:ascii="Times New Roman"/>
                <w:sz w:val="18"/>
                <w:szCs w:val="18"/>
              </w:rPr>
              <w:t>22</w:t>
            </w:r>
          </w:p>
        </w:tc>
        <w:tc>
          <w:tcPr>
            <w:tcW w:w="1452" w:type="dxa"/>
            <w:vAlign w:val="center"/>
          </w:tcPr>
          <w:p>
            <w:pPr>
              <w:pStyle w:val="258"/>
              <w:ind w:firstLine="540" w:firstLineChars="300"/>
              <w:jc w:val="center"/>
              <w:rPr>
                <w:rFonts w:ascii="Times New Roman"/>
                <w:sz w:val="18"/>
                <w:szCs w:val="18"/>
              </w:rPr>
            </w:pPr>
            <w:r>
              <w:rPr>
                <w:rFonts w:ascii="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10</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抗拉强度</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6.3.3.1</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7.4.3.1</w:t>
            </w:r>
          </w:p>
        </w:tc>
        <w:tc>
          <w:tcPr>
            <w:tcW w:w="1525" w:type="dxa"/>
            <w:vAlign w:val="center"/>
          </w:tcPr>
          <w:p>
            <w:pPr>
              <w:pStyle w:val="258"/>
              <w:ind w:firstLine="0" w:firstLineChars="0"/>
              <w:jc w:val="center"/>
              <w:rPr>
                <w:rFonts w:ascii="Times New Roman"/>
                <w:sz w:val="18"/>
                <w:szCs w:val="18"/>
              </w:rPr>
            </w:pPr>
            <w:r>
              <w:rPr>
                <w:rFonts w:ascii="Times New Roman"/>
                <w:sz w:val="18"/>
                <w:szCs w:val="18"/>
              </w:rPr>
              <w:t>22</w:t>
            </w:r>
          </w:p>
        </w:tc>
        <w:tc>
          <w:tcPr>
            <w:tcW w:w="1452" w:type="dxa"/>
            <w:vAlign w:val="center"/>
          </w:tcPr>
          <w:p>
            <w:pPr>
              <w:pStyle w:val="258"/>
              <w:ind w:firstLine="540" w:firstLineChars="300"/>
              <w:jc w:val="center"/>
              <w:rPr>
                <w:rFonts w:ascii="Times New Roman"/>
                <w:sz w:val="18"/>
                <w:szCs w:val="18"/>
              </w:rPr>
            </w:pPr>
            <w:r>
              <w:rPr>
                <w:rFonts w:ascii="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11</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抗弯强度</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6.3.3.2</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7.4.3.2</w:t>
            </w:r>
          </w:p>
        </w:tc>
        <w:tc>
          <w:tcPr>
            <w:tcW w:w="1525" w:type="dxa"/>
            <w:vAlign w:val="center"/>
          </w:tcPr>
          <w:p>
            <w:pPr>
              <w:pStyle w:val="258"/>
              <w:ind w:firstLine="0" w:firstLineChars="0"/>
              <w:jc w:val="center"/>
              <w:rPr>
                <w:rFonts w:ascii="Times New Roman"/>
                <w:sz w:val="18"/>
                <w:szCs w:val="18"/>
              </w:rPr>
            </w:pPr>
            <w:r>
              <w:rPr>
                <w:rFonts w:ascii="Times New Roman"/>
                <w:sz w:val="18"/>
                <w:szCs w:val="18"/>
              </w:rPr>
              <w:t>22</w:t>
            </w:r>
          </w:p>
        </w:tc>
        <w:tc>
          <w:tcPr>
            <w:tcW w:w="1452" w:type="dxa"/>
            <w:vAlign w:val="center"/>
          </w:tcPr>
          <w:p>
            <w:pPr>
              <w:pStyle w:val="258"/>
              <w:ind w:firstLine="540" w:firstLineChars="300"/>
              <w:jc w:val="center"/>
              <w:rPr>
                <w:rFonts w:ascii="Times New Roman"/>
                <w:sz w:val="18"/>
                <w:szCs w:val="18"/>
              </w:rPr>
            </w:pPr>
            <w:r>
              <w:rPr>
                <w:rFonts w:ascii="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12</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振动</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6.3.4</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7.4.4</w:t>
            </w:r>
          </w:p>
        </w:tc>
        <w:tc>
          <w:tcPr>
            <w:tcW w:w="1525" w:type="dxa"/>
            <w:vAlign w:val="center"/>
          </w:tcPr>
          <w:p>
            <w:pPr>
              <w:pStyle w:val="258"/>
              <w:ind w:firstLine="0" w:firstLineChars="0"/>
              <w:jc w:val="center"/>
              <w:rPr>
                <w:rFonts w:ascii="Times New Roman"/>
                <w:sz w:val="18"/>
                <w:szCs w:val="18"/>
              </w:rPr>
            </w:pPr>
            <w:r>
              <w:rPr>
                <w:rFonts w:ascii="Times New Roman"/>
                <w:sz w:val="18"/>
                <w:szCs w:val="18"/>
              </w:rPr>
              <w:t>22</w:t>
            </w:r>
          </w:p>
        </w:tc>
        <w:tc>
          <w:tcPr>
            <w:tcW w:w="1452" w:type="dxa"/>
            <w:vAlign w:val="center"/>
          </w:tcPr>
          <w:p>
            <w:pPr>
              <w:pStyle w:val="258"/>
              <w:ind w:firstLine="540" w:firstLineChars="300"/>
              <w:jc w:val="center"/>
              <w:rPr>
                <w:rFonts w:ascii="Times New Roman"/>
                <w:sz w:val="18"/>
                <w:szCs w:val="18"/>
              </w:rPr>
            </w:pPr>
            <w:r>
              <w:rPr>
                <w:rFonts w:ascii="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13</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耐溶剂性</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6.3.5</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7.4.5</w:t>
            </w:r>
          </w:p>
        </w:tc>
        <w:tc>
          <w:tcPr>
            <w:tcW w:w="1525" w:type="dxa"/>
            <w:vAlign w:val="center"/>
          </w:tcPr>
          <w:p>
            <w:pPr>
              <w:pStyle w:val="258"/>
              <w:ind w:firstLine="0" w:firstLineChars="0"/>
              <w:jc w:val="center"/>
              <w:rPr>
                <w:rFonts w:ascii="Times New Roman"/>
                <w:sz w:val="18"/>
                <w:szCs w:val="18"/>
              </w:rPr>
            </w:pPr>
            <w:r>
              <w:rPr>
                <w:rFonts w:ascii="Times New Roman"/>
                <w:sz w:val="18"/>
                <w:szCs w:val="18"/>
              </w:rPr>
              <w:t>22</w:t>
            </w:r>
          </w:p>
        </w:tc>
        <w:tc>
          <w:tcPr>
            <w:tcW w:w="1452" w:type="dxa"/>
            <w:vAlign w:val="center"/>
          </w:tcPr>
          <w:p>
            <w:pPr>
              <w:pStyle w:val="258"/>
              <w:ind w:firstLine="540" w:firstLineChars="300"/>
              <w:jc w:val="center"/>
              <w:rPr>
                <w:rFonts w:ascii="Times New Roman"/>
                <w:sz w:val="18"/>
                <w:szCs w:val="18"/>
              </w:rPr>
            </w:pPr>
            <w:r>
              <w:rPr>
                <w:rFonts w:ascii="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14</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高低温冲击</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6.3.6</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7.4.6</w:t>
            </w:r>
          </w:p>
        </w:tc>
        <w:tc>
          <w:tcPr>
            <w:tcW w:w="1525" w:type="dxa"/>
            <w:vAlign w:val="center"/>
          </w:tcPr>
          <w:p>
            <w:pPr>
              <w:pStyle w:val="258"/>
              <w:ind w:firstLine="0" w:firstLineChars="0"/>
              <w:jc w:val="center"/>
              <w:rPr>
                <w:rFonts w:ascii="Times New Roman"/>
                <w:sz w:val="18"/>
                <w:szCs w:val="18"/>
              </w:rPr>
            </w:pPr>
            <w:r>
              <w:rPr>
                <w:rFonts w:ascii="Times New Roman"/>
                <w:sz w:val="18"/>
                <w:szCs w:val="18"/>
              </w:rPr>
              <w:t>22</w:t>
            </w:r>
          </w:p>
        </w:tc>
        <w:tc>
          <w:tcPr>
            <w:tcW w:w="1452" w:type="dxa"/>
            <w:vAlign w:val="center"/>
          </w:tcPr>
          <w:p>
            <w:pPr>
              <w:pStyle w:val="258"/>
              <w:ind w:firstLine="540" w:firstLineChars="300"/>
              <w:jc w:val="center"/>
              <w:rPr>
                <w:rFonts w:ascii="Times New Roman"/>
                <w:sz w:val="18"/>
                <w:szCs w:val="18"/>
              </w:rPr>
            </w:pPr>
            <w:r>
              <w:rPr>
                <w:rFonts w:ascii="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15</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恒定湿热</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6.3.7</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7.4.7</w:t>
            </w:r>
          </w:p>
        </w:tc>
        <w:tc>
          <w:tcPr>
            <w:tcW w:w="1525" w:type="dxa"/>
            <w:vAlign w:val="center"/>
          </w:tcPr>
          <w:p>
            <w:pPr>
              <w:pStyle w:val="258"/>
              <w:ind w:firstLine="0" w:firstLineChars="0"/>
              <w:jc w:val="center"/>
              <w:rPr>
                <w:rFonts w:ascii="Times New Roman"/>
                <w:sz w:val="18"/>
                <w:szCs w:val="18"/>
              </w:rPr>
            </w:pPr>
            <w:r>
              <w:rPr>
                <w:rFonts w:ascii="Times New Roman"/>
                <w:sz w:val="18"/>
                <w:szCs w:val="18"/>
              </w:rPr>
              <w:t>22</w:t>
            </w:r>
          </w:p>
        </w:tc>
        <w:tc>
          <w:tcPr>
            <w:tcW w:w="1452" w:type="dxa"/>
            <w:vAlign w:val="center"/>
          </w:tcPr>
          <w:p>
            <w:pPr>
              <w:pStyle w:val="258"/>
              <w:ind w:firstLine="540" w:firstLineChars="300"/>
              <w:jc w:val="center"/>
              <w:rPr>
                <w:rFonts w:ascii="Times New Roman"/>
                <w:sz w:val="18"/>
                <w:szCs w:val="18"/>
              </w:rPr>
            </w:pPr>
            <w:r>
              <w:rPr>
                <w:rFonts w:ascii="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16</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高温负载</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6.3.8</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7.4.8</w:t>
            </w:r>
          </w:p>
        </w:tc>
        <w:tc>
          <w:tcPr>
            <w:tcW w:w="1525" w:type="dxa"/>
            <w:vAlign w:val="center"/>
          </w:tcPr>
          <w:p>
            <w:pPr>
              <w:pStyle w:val="258"/>
              <w:ind w:firstLine="0" w:firstLineChars="0"/>
              <w:jc w:val="center"/>
              <w:rPr>
                <w:rFonts w:ascii="Times New Roman"/>
                <w:sz w:val="18"/>
                <w:szCs w:val="18"/>
              </w:rPr>
            </w:pPr>
            <w:r>
              <w:rPr>
                <w:rFonts w:ascii="Times New Roman"/>
                <w:sz w:val="18"/>
                <w:szCs w:val="18"/>
              </w:rPr>
              <w:t>22</w:t>
            </w:r>
          </w:p>
        </w:tc>
        <w:tc>
          <w:tcPr>
            <w:tcW w:w="1452" w:type="dxa"/>
            <w:vAlign w:val="center"/>
          </w:tcPr>
          <w:p>
            <w:pPr>
              <w:pStyle w:val="258"/>
              <w:ind w:firstLine="540" w:firstLineChars="300"/>
              <w:jc w:val="center"/>
              <w:rPr>
                <w:rFonts w:ascii="Times New Roman"/>
                <w:sz w:val="18"/>
                <w:szCs w:val="18"/>
              </w:rPr>
            </w:pPr>
            <w:r>
              <w:rPr>
                <w:rFonts w:ascii="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608" w:type="dxa"/>
            <w:vAlign w:val="center"/>
          </w:tcPr>
          <w:p>
            <w:pPr>
              <w:pStyle w:val="258"/>
              <w:ind w:firstLine="0" w:firstLineChars="0"/>
              <w:jc w:val="center"/>
              <w:rPr>
                <w:rFonts w:ascii="Times New Roman"/>
                <w:sz w:val="18"/>
                <w:szCs w:val="18"/>
              </w:rPr>
            </w:pPr>
            <w:r>
              <w:rPr>
                <w:rFonts w:ascii="Times New Roman"/>
                <w:sz w:val="18"/>
                <w:szCs w:val="18"/>
              </w:rPr>
              <w:t>17</w:t>
            </w:r>
          </w:p>
        </w:tc>
        <w:tc>
          <w:tcPr>
            <w:tcW w:w="1437" w:type="dxa"/>
            <w:vAlign w:val="center"/>
          </w:tcPr>
          <w:p>
            <w:pPr>
              <w:pStyle w:val="258"/>
              <w:ind w:firstLine="0" w:firstLineChars="0"/>
              <w:jc w:val="center"/>
              <w:rPr>
                <w:rFonts w:ascii="Times New Roman"/>
                <w:sz w:val="18"/>
                <w:szCs w:val="18"/>
              </w:rPr>
            </w:pPr>
            <w:r>
              <w:rPr>
                <w:rFonts w:ascii="Times New Roman"/>
                <w:sz w:val="18"/>
                <w:szCs w:val="18"/>
              </w:rPr>
              <w:t>盐雾实验</w:t>
            </w:r>
          </w:p>
        </w:tc>
        <w:tc>
          <w:tcPr>
            <w:tcW w:w="1320" w:type="dxa"/>
            <w:vAlign w:val="center"/>
          </w:tcPr>
          <w:p>
            <w:pPr>
              <w:pStyle w:val="258"/>
              <w:ind w:firstLine="0" w:firstLineChars="0"/>
              <w:jc w:val="center"/>
              <w:rPr>
                <w:rFonts w:ascii="Times New Roman"/>
                <w:sz w:val="18"/>
                <w:szCs w:val="18"/>
              </w:rPr>
            </w:pPr>
            <w:r>
              <w:rPr>
                <w:rFonts w:ascii="Times New Roman"/>
                <w:sz w:val="18"/>
                <w:szCs w:val="18"/>
              </w:rPr>
              <w:t>6.3.9</w:t>
            </w:r>
          </w:p>
        </w:tc>
        <w:tc>
          <w:tcPr>
            <w:tcW w:w="1276" w:type="dxa"/>
            <w:vAlign w:val="center"/>
          </w:tcPr>
          <w:p>
            <w:pPr>
              <w:pStyle w:val="258"/>
              <w:ind w:firstLine="0" w:firstLineChars="0"/>
              <w:jc w:val="center"/>
              <w:rPr>
                <w:rFonts w:ascii="Times New Roman"/>
                <w:sz w:val="18"/>
                <w:szCs w:val="18"/>
              </w:rPr>
            </w:pPr>
            <w:r>
              <w:rPr>
                <w:rFonts w:ascii="Times New Roman"/>
                <w:sz w:val="18"/>
                <w:szCs w:val="18"/>
              </w:rPr>
              <w:t>7.4.9</w:t>
            </w:r>
          </w:p>
        </w:tc>
        <w:tc>
          <w:tcPr>
            <w:tcW w:w="1525" w:type="dxa"/>
            <w:vAlign w:val="center"/>
          </w:tcPr>
          <w:p>
            <w:pPr>
              <w:pStyle w:val="258"/>
              <w:ind w:firstLine="0" w:firstLineChars="0"/>
              <w:jc w:val="center"/>
              <w:rPr>
                <w:rFonts w:ascii="Times New Roman"/>
                <w:sz w:val="18"/>
                <w:szCs w:val="18"/>
              </w:rPr>
            </w:pPr>
            <w:r>
              <w:rPr>
                <w:rFonts w:ascii="Times New Roman"/>
                <w:sz w:val="18"/>
                <w:szCs w:val="18"/>
              </w:rPr>
              <w:t>15</w:t>
            </w:r>
          </w:p>
        </w:tc>
        <w:tc>
          <w:tcPr>
            <w:tcW w:w="1452" w:type="dxa"/>
            <w:vAlign w:val="center"/>
          </w:tcPr>
          <w:p>
            <w:pPr>
              <w:pStyle w:val="258"/>
              <w:ind w:firstLine="540" w:firstLineChars="300"/>
              <w:jc w:val="center"/>
              <w:rPr>
                <w:rFonts w:ascii="Times New Roman"/>
                <w:sz w:val="18"/>
                <w:szCs w:val="18"/>
              </w:rPr>
            </w:pPr>
            <w:r>
              <w:rPr>
                <w:rFonts w:ascii="Times New Roman"/>
                <w:sz w:val="18"/>
                <w:szCs w:val="18"/>
              </w:rPr>
              <w:t>0</w:t>
            </w:r>
          </w:p>
        </w:tc>
      </w:tr>
    </w:tbl>
    <w:p>
      <w:pPr>
        <w:pStyle w:val="258"/>
        <w:ind w:firstLine="0" w:firstLineChars="0"/>
        <w:rPr>
          <w:rFonts w:ascii="Times New Roman"/>
        </w:rPr>
      </w:pPr>
    </w:p>
    <w:p>
      <w:pPr>
        <w:pStyle w:val="303"/>
        <w:numPr>
          <w:ilvl w:val="0"/>
          <w:numId w:val="0"/>
        </w:numPr>
        <w:tabs>
          <w:tab w:val="right" w:pos="8570"/>
        </w:tabs>
        <w:rPr>
          <w:rFonts w:ascii="Times New Roman"/>
        </w:rPr>
      </w:pPr>
    </w:p>
    <w:p/>
    <w:p/>
    <w:p/>
    <w:p/>
    <w:p/>
    <w:p/>
    <w:p/>
    <w:p/>
    <w:p/>
    <w:p/>
    <w:p>
      <w:pPr>
        <w:tabs>
          <w:tab w:val="left" w:pos="1875"/>
        </w:tabs>
        <w:jc w:val="left"/>
      </w:pPr>
    </w:p>
    <w:p>
      <w:pPr>
        <w:tabs>
          <w:tab w:val="left" w:pos="1875"/>
        </w:tabs>
        <w:jc w:val="left"/>
      </w:pPr>
    </w:p>
    <w:p>
      <w:pPr>
        <w:jc w:val="right"/>
      </w:pPr>
    </w:p>
    <w:p>
      <w:pPr>
        <w:pStyle w:val="301"/>
        <w:numPr>
          <w:ilvl w:val="1"/>
          <w:numId w:val="0"/>
        </w:numPr>
        <w:spacing w:before="156" w:after="156"/>
        <w:rPr>
          <w:rFonts w:ascii="Times New Roman"/>
        </w:rPr>
      </w:pPr>
    </w:p>
    <w:p>
      <w:pPr>
        <w:pStyle w:val="258"/>
        <w:ind w:firstLine="0" w:firstLineChars="0"/>
        <w:rPr>
          <w:rFonts w:ascii="Times New Roman"/>
        </w:rPr>
      </w:pPr>
    </w:p>
    <w:p>
      <w:pPr>
        <w:pStyle w:val="290"/>
        <w:spacing w:before="156" w:after="156"/>
        <w:rPr>
          <w:rFonts w:ascii="Times New Roman"/>
        </w:rPr>
      </w:pPr>
      <w:bookmarkStart w:id="1288" w:name="_Toc26027"/>
      <w:bookmarkStart w:id="1289" w:name="_Toc28849"/>
      <w:bookmarkStart w:id="1290" w:name="_Toc31645"/>
      <w:bookmarkStart w:id="1291" w:name="_Toc13383"/>
      <w:bookmarkStart w:id="1292" w:name="_Toc18866"/>
      <w:bookmarkStart w:id="1293" w:name="_Toc17349"/>
      <w:bookmarkStart w:id="1294" w:name="_Toc24617"/>
      <w:bookmarkStart w:id="1295" w:name="_Toc16958"/>
      <w:bookmarkStart w:id="1296" w:name="_Toc18208"/>
      <w:r>
        <w:rPr>
          <w:rFonts w:ascii="Times New Roman"/>
        </w:rPr>
        <w:t>样品</w:t>
      </w:r>
      <w:bookmarkEnd w:id="1288"/>
      <w:bookmarkEnd w:id="1289"/>
      <w:bookmarkEnd w:id="1290"/>
      <w:bookmarkEnd w:id="1291"/>
      <w:bookmarkEnd w:id="1292"/>
      <w:bookmarkEnd w:id="1293"/>
      <w:bookmarkEnd w:id="1294"/>
      <w:bookmarkEnd w:id="1295"/>
      <w:bookmarkEnd w:id="1296"/>
    </w:p>
    <w:p>
      <w:pPr>
        <w:pStyle w:val="258"/>
        <w:ind w:firstLine="420"/>
        <w:rPr>
          <w:rFonts w:ascii="Times New Roman"/>
        </w:rPr>
      </w:pPr>
      <w:r>
        <w:rPr>
          <w:rFonts w:ascii="Times New Roman"/>
        </w:rPr>
        <w:t>型式检验所需样品应从出厂检验合格的产品中抽取。表3中1～7组出厂检验合格的215个产品中抽取213个产品，编号后</w:t>
      </w:r>
      <w:r>
        <w:rPr>
          <w:rFonts w:hint="eastAsia" w:ascii="Times New Roman"/>
        </w:rPr>
        <w:t>分别</w:t>
      </w:r>
      <w:r>
        <w:rPr>
          <w:rFonts w:ascii="Times New Roman"/>
        </w:rPr>
        <w:t>用于8</w:t>
      </w:r>
      <w:r>
        <w:rPr>
          <w:rFonts w:ascii="Times New Roman" w:eastAsia="微软雅黑"/>
        </w:rPr>
        <w:t>~</w:t>
      </w:r>
      <w:r>
        <w:rPr>
          <w:rFonts w:ascii="Times New Roman"/>
        </w:rPr>
        <w:t xml:space="preserve">17试验，2个余数备用。 </w:t>
      </w:r>
    </w:p>
    <w:p>
      <w:pPr>
        <w:pStyle w:val="290"/>
        <w:spacing w:before="156" w:after="156"/>
        <w:rPr>
          <w:rFonts w:ascii="Times New Roman"/>
        </w:rPr>
      </w:pPr>
      <w:bookmarkStart w:id="1297" w:name="_Toc21801"/>
      <w:bookmarkStart w:id="1298" w:name="_Toc28686"/>
      <w:bookmarkStart w:id="1299" w:name="_Toc22746"/>
      <w:bookmarkStart w:id="1300" w:name="_Toc22561"/>
      <w:bookmarkStart w:id="1301" w:name="_Toc23886"/>
      <w:bookmarkStart w:id="1302" w:name="_Toc23173"/>
      <w:bookmarkStart w:id="1303" w:name="_Toc26941"/>
      <w:bookmarkStart w:id="1304" w:name="_Toc5643"/>
      <w:bookmarkStart w:id="1305" w:name="_Toc3045"/>
      <w:r>
        <w:rPr>
          <w:rFonts w:ascii="Times New Roman"/>
        </w:rPr>
        <w:t>批次</w:t>
      </w:r>
      <w:bookmarkEnd w:id="1297"/>
      <w:bookmarkEnd w:id="1298"/>
      <w:bookmarkEnd w:id="1299"/>
      <w:bookmarkEnd w:id="1300"/>
      <w:bookmarkEnd w:id="1301"/>
      <w:bookmarkEnd w:id="1302"/>
      <w:bookmarkEnd w:id="1303"/>
      <w:bookmarkEnd w:id="1304"/>
      <w:bookmarkEnd w:id="1305"/>
    </w:p>
    <w:p>
      <w:pPr>
        <w:pStyle w:val="258"/>
        <w:ind w:firstLine="420"/>
        <w:rPr>
          <w:rFonts w:ascii="Times New Roman"/>
        </w:rPr>
      </w:pPr>
      <w:r>
        <w:rPr>
          <w:rFonts w:ascii="Times New Roman"/>
        </w:rPr>
        <w:t>所选取的生产批次在时间分布上应具有代表性，三个独立批次的生产时间间隔应不少于一周；8.3.1中的a、b和c项为三个独立批次检验，d、e和f项为同个一批次试验。</w:t>
      </w:r>
    </w:p>
    <w:p>
      <w:pPr>
        <w:pStyle w:val="261"/>
        <w:spacing w:before="156" w:after="156"/>
        <w:rPr>
          <w:rFonts w:ascii="Times New Roman"/>
        </w:rPr>
      </w:pPr>
      <w:bookmarkStart w:id="1306" w:name="_Toc9102"/>
      <w:r>
        <w:rPr>
          <w:rFonts w:ascii="Times New Roman"/>
        </w:rPr>
        <w:t>合格判据</w:t>
      </w:r>
      <w:bookmarkEnd w:id="1306"/>
    </w:p>
    <w:p>
      <w:pPr>
        <w:pStyle w:val="290"/>
        <w:spacing w:before="156" w:after="156"/>
        <w:rPr>
          <w:rFonts w:ascii="Times New Roman"/>
        </w:rPr>
      </w:pPr>
      <w:bookmarkStart w:id="1307" w:name="_Toc12360"/>
      <w:bookmarkStart w:id="1308" w:name="_Toc4221"/>
      <w:bookmarkStart w:id="1309" w:name="_Toc18329"/>
      <w:bookmarkStart w:id="1310" w:name="_Toc27865"/>
      <w:bookmarkStart w:id="1311" w:name="_Toc14605"/>
      <w:bookmarkStart w:id="1312" w:name="_Toc23397"/>
      <w:bookmarkStart w:id="1313" w:name="_Toc13531"/>
      <w:bookmarkStart w:id="1314" w:name="_Toc13559"/>
      <w:bookmarkStart w:id="1315" w:name="_Toc1809"/>
      <w:r>
        <w:rPr>
          <w:rFonts w:ascii="Times New Roman"/>
        </w:rPr>
        <w:t>合格</w:t>
      </w:r>
      <w:bookmarkEnd w:id="1307"/>
      <w:bookmarkEnd w:id="1308"/>
      <w:bookmarkEnd w:id="1309"/>
      <w:bookmarkEnd w:id="1310"/>
      <w:bookmarkEnd w:id="1311"/>
      <w:bookmarkEnd w:id="1312"/>
      <w:bookmarkEnd w:id="1313"/>
      <w:bookmarkEnd w:id="1314"/>
      <w:bookmarkEnd w:id="1315"/>
    </w:p>
    <w:p>
      <w:pPr>
        <w:pStyle w:val="258"/>
        <w:ind w:firstLine="420"/>
        <w:rPr>
          <w:rFonts w:ascii="Times New Roman"/>
        </w:rPr>
      </w:pPr>
      <w:r>
        <w:rPr>
          <w:rFonts w:ascii="Times New Roman"/>
        </w:rPr>
        <w:t>型式检验结果符合表3所有规定时即为合格，即为通过可靠性认定。</w:t>
      </w:r>
    </w:p>
    <w:p>
      <w:pPr>
        <w:pStyle w:val="290"/>
        <w:spacing w:before="156" w:after="156"/>
        <w:rPr>
          <w:rFonts w:ascii="Times New Roman"/>
        </w:rPr>
      </w:pPr>
      <w:bookmarkStart w:id="1316" w:name="_Toc19921"/>
      <w:bookmarkStart w:id="1317" w:name="_Toc25696"/>
      <w:bookmarkStart w:id="1318" w:name="_Toc5877"/>
      <w:bookmarkStart w:id="1319" w:name="_Toc22090"/>
      <w:bookmarkStart w:id="1320" w:name="_Toc30457"/>
      <w:bookmarkStart w:id="1321" w:name="_Toc10451"/>
      <w:bookmarkStart w:id="1322" w:name="_Toc17897"/>
      <w:bookmarkStart w:id="1323" w:name="_Toc31626"/>
      <w:bookmarkStart w:id="1324" w:name="_Toc19538"/>
      <w:r>
        <w:rPr>
          <w:rFonts w:ascii="Times New Roman"/>
        </w:rPr>
        <w:t>失效</w:t>
      </w:r>
      <w:bookmarkEnd w:id="1316"/>
      <w:bookmarkEnd w:id="1317"/>
      <w:bookmarkEnd w:id="1318"/>
      <w:bookmarkEnd w:id="1319"/>
      <w:bookmarkEnd w:id="1320"/>
      <w:bookmarkEnd w:id="1321"/>
      <w:bookmarkEnd w:id="1322"/>
      <w:bookmarkEnd w:id="1323"/>
      <w:bookmarkEnd w:id="1324"/>
    </w:p>
    <w:p>
      <w:pPr>
        <w:pStyle w:val="258"/>
        <w:ind w:firstLine="420"/>
        <w:rPr>
          <w:rFonts w:ascii="Times New Roman"/>
        </w:rPr>
      </w:pPr>
      <w:r>
        <w:rPr>
          <w:rFonts w:ascii="Times New Roman"/>
        </w:rPr>
        <w:t>型式检验结果不符合表3某一项（或以上）要求即判为失效，制造者应针对失效模式、失效原因、失效机理进行分析，并提出纠正措施。</w:t>
      </w:r>
    </w:p>
    <w:p>
      <w:pPr>
        <w:pStyle w:val="260"/>
        <w:spacing w:before="156" w:after="156"/>
        <w:rPr>
          <w:rFonts w:ascii="Times New Roman"/>
        </w:rPr>
      </w:pPr>
      <w:bookmarkStart w:id="1325" w:name="_Toc9831"/>
      <w:bookmarkStart w:id="1326" w:name="_Toc112678222"/>
      <w:bookmarkStart w:id="1327" w:name="_Toc20028"/>
      <w:bookmarkStart w:id="1328" w:name="_Toc24320"/>
      <w:bookmarkStart w:id="1329" w:name="_Toc112405356"/>
      <w:bookmarkStart w:id="1330" w:name="_Toc1146"/>
      <w:bookmarkStart w:id="1331" w:name="_Toc112677717"/>
      <w:bookmarkStart w:id="1332" w:name="_Toc4198"/>
      <w:bookmarkStart w:id="1333" w:name="_Toc17127"/>
      <w:bookmarkStart w:id="1334" w:name="_Toc30275"/>
      <w:bookmarkStart w:id="1335" w:name="_Toc31710"/>
      <w:bookmarkStart w:id="1336" w:name="_Toc3878"/>
      <w:bookmarkStart w:id="1337" w:name="_Toc11168"/>
      <w:bookmarkStart w:id="1338" w:name="_Toc18614"/>
      <w:bookmarkStart w:id="1339" w:name="_Toc677"/>
      <w:bookmarkStart w:id="1340" w:name="_Toc31173"/>
      <w:bookmarkStart w:id="1341" w:name="_Toc7389"/>
      <w:bookmarkStart w:id="1342" w:name="_Toc112679428"/>
      <w:bookmarkStart w:id="1343" w:name="_Toc30089"/>
      <w:bookmarkStart w:id="1344" w:name="_Toc29870"/>
      <w:bookmarkStart w:id="1345" w:name="_Toc911"/>
      <w:bookmarkStart w:id="1346" w:name="_Toc11334"/>
      <w:bookmarkStart w:id="1347" w:name="_Toc29850"/>
      <w:bookmarkStart w:id="1348" w:name="_Toc112937364"/>
      <w:bookmarkStart w:id="1349" w:name="_Toc4348"/>
      <w:bookmarkStart w:id="1350" w:name="_Toc7785"/>
      <w:bookmarkStart w:id="1351" w:name="_Toc25981"/>
      <w:r>
        <w:rPr>
          <w:rFonts w:ascii="Times New Roman"/>
        </w:rPr>
        <w:t>出厂检验</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pPr>
        <w:pStyle w:val="261"/>
        <w:spacing w:before="156" w:after="156"/>
        <w:rPr>
          <w:rFonts w:ascii="Times New Roman"/>
        </w:rPr>
      </w:pPr>
      <w:bookmarkStart w:id="1352" w:name="_Toc26244"/>
      <w:bookmarkStart w:id="1353" w:name="_Toc13613"/>
      <w:bookmarkStart w:id="1354" w:name="_Toc9451"/>
      <w:bookmarkStart w:id="1355" w:name="_Toc30149"/>
      <w:bookmarkStart w:id="1356" w:name="_Toc24650"/>
      <w:bookmarkStart w:id="1357" w:name="_Toc9339"/>
      <w:bookmarkStart w:id="1358" w:name="_Toc26887"/>
      <w:bookmarkStart w:id="1359" w:name="_Toc6961"/>
      <w:bookmarkStart w:id="1360" w:name="_Toc19269"/>
      <w:bookmarkStart w:id="1361" w:name="_Toc31276"/>
      <w:bookmarkStart w:id="1362" w:name="_Toc1166"/>
      <w:bookmarkStart w:id="1363" w:name="_Toc6473"/>
      <w:bookmarkStart w:id="1364" w:name="_Toc4410"/>
      <w:bookmarkStart w:id="1365" w:name="_Toc3047"/>
      <w:r>
        <w:rPr>
          <w:rFonts w:ascii="Times New Roman"/>
        </w:rPr>
        <w:t>概述</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pPr>
        <w:pStyle w:val="258"/>
        <w:ind w:firstLine="420"/>
        <w:rPr>
          <w:rFonts w:ascii="Times New Roman"/>
        </w:rPr>
      </w:pPr>
      <w:r>
        <w:rPr>
          <w:rFonts w:ascii="Times New Roman"/>
        </w:rPr>
        <w:t>出厂检验为逐批检验。</w:t>
      </w:r>
    </w:p>
    <w:p>
      <w:pPr>
        <w:pStyle w:val="261"/>
        <w:spacing w:before="156" w:after="156"/>
        <w:rPr>
          <w:rFonts w:ascii="Times New Roman"/>
        </w:rPr>
      </w:pPr>
      <w:bookmarkStart w:id="1366" w:name="_Toc1457"/>
      <w:bookmarkStart w:id="1367" w:name="_Toc12194"/>
      <w:bookmarkStart w:id="1368" w:name="_Toc18190"/>
      <w:bookmarkStart w:id="1369" w:name="_Toc7094"/>
      <w:bookmarkStart w:id="1370" w:name="_Toc20894"/>
      <w:bookmarkStart w:id="1371" w:name="_Toc27264"/>
      <w:bookmarkStart w:id="1372" w:name="_Toc18932"/>
      <w:bookmarkStart w:id="1373" w:name="_Toc17339"/>
      <w:bookmarkStart w:id="1374" w:name="_Toc1525"/>
      <w:bookmarkStart w:id="1375" w:name="_Toc23137"/>
      <w:r>
        <w:rPr>
          <w:rFonts w:ascii="Times New Roman"/>
        </w:rPr>
        <w:t>抽样方案</w:t>
      </w:r>
      <w:bookmarkEnd w:id="1366"/>
      <w:bookmarkEnd w:id="1367"/>
      <w:bookmarkEnd w:id="1368"/>
      <w:bookmarkEnd w:id="1369"/>
      <w:bookmarkEnd w:id="1370"/>
      <w:bookmarkEnd w:id="1371"/>
      <w:bookmarkEnd w:id="1372"/>
      <w:bookmarkEnd w:id="1373"/>
      <w:bookmarkEnd w:id="1374"/>
      <w:bookmarkEnd w:id="1375"/>
    </w:p>
    <w:p>
      <w:pPr>
        <w:pStyle w:val="258"/>
        <w:ind w:firstLine="420"/>
        <w:rPr>
          <w:rFonts w:ascii="Times New Roman"/>
          <w:szCs w:val="21"/>
        </w:rPr>
      </w:pPr>
      <w:r>
        <w:rPr>
          <w:rFonts w:ascii="Times New Roman"/>
          <w:szCs w:val="21"/>
        </w:rPr>
        <w:t>逐批检验按照GB/T 2828.1-2012正常检验一次抽样方案，检验项目、顺序、检验水平及接收质量限（AQL）见表4。</w:t>
      </w:r>
    </w:p>
    <w:p>
      <w:pPr>
        <w:pStyle w:val="301"/>
        <w:spacing w:before="156" w:after="156"/>
        <w:rPr>
          <w:rFonts w:ascii="Times New Roman"/>
        </w:rPr>
      </w:pPr>
      <w:bookmarkStart w:id="1376" w:name="_Toc112678245"/>
      <w:bookmarkStart w:id="1377" w:name="_Toc112679451"/>
      <w:bookmarkStart w:id="1378" w:name="_Toc112405535"/>
      <w:bookmarkStart w:id="1379" w:name="_Toc112937387"/>
      <w:bookmarkStart w:id="1380" w:name="_Toc14128"/>
      <w:bookmarkStart w:id="1381" w:name="_Toc112677740"/>
      <w:bookmarkStart w:id="1382" w:name="_Toc477"/>
      <w:bookmarkStart w:id="1383" w:name="_Toc112405379"/>
      <w:r>
        <w:rPr>
          <w:rFonts w:ascii="Times New Roman"/>
        </w:rPr>
        <w:t>出厂检验</w:t>
      </w:r>
      <w:bookmarkEnd w:id="1376"/>
      <w:bookmarkEnd w:id="1377"/>
      <w:bookmarkEnd w:id="1378"/>
      <w:bookmarkEnd w:id="1379"/>
      <w:bookmarkEnd w:id="1380"/>
      <w:bookmarkEnd w:id="1381"/>
      <w:bookmarkEnd w:id="1382"/>
      <w:bookmarkEnd w:id="1383"/>
    </w:p>
    <w:tbl>
      <w:tblPr>
        <w:tblStyle w:val="89"/>
        <w:tblpPr w:leftFromText="180" w:rightFromText="180" w:vertAnchor="text" w:horzAnchor="page" w:tblpX="2011" w:tblpY="3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813"/>
        <w:gridCol w:w="1476"/>
        <w:gridCol w:w="1476"/>
        <w:gridCol w:w="1082"/>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13" w:type="dxa"/>
            <w:vAlign w:val="center"/>
          </w:tcPr>
          <w:p>
            <w:pPr>
              <w:widowControl/>
              <w:jc w:val="center"/>
              <w:rPr>
                <w:rFonts w:eastAsiaTheme="minorEastAsia"/>
                <w:kern w:val="0"/>
                <w:sz w:val="18"/>
                <w:szCs w:val="18"/>
              </w:rPr>
            </w:pPr>
            <w:r>
              <w:rPr>
                <w:rFonts w:eastAsiaTheme="minorEastAsia"/>
                <w:kern w:val="0"/>
                <w:sz w:val="18"/>
                <w:szCs w:val="18"/>
              </w:rPr>
              <w:t>序号</w:t>
            </w:r>
          </w:p>
        </w:tc>
        <w:tc>
          <w:tcPr>
            <w:tcW w:w="1813" w:type="dxa"/>
            <w:vAlign w:val="center"/>
          </w:tcPr>
          <w:p>
            <w:pPr>
              <w:widowControl/>
              <w:ind w:firstLine="540" w:firstLineChars="300"/>
              <w:jc w:val="center"/>
              <w:rPr>
                <w:rFonts w:eastAsiaTheme="minorEastAsia"/>
                <w:sz w:val="18"/>
                <w:szCs w:val="18"/>
              </w:rPr>
            </w:pPr>
            <w:r>
              <w:rPr>
                <w:rFonts w:eastAsiaTheme="minorEastAsia"/>
                <w:kern w:val="0"/>
                <w:sz w:val="18"/>
                <w:szCs w:val="18"/>
              </w:rPr>
              <w:t>检验项目</w:t>
            </w:r>
          </w:p>
        </w:tc>
        <w:tc>
          <w:tcPr>
            <w:tcW w:w="1476" w:type="dxa"/>
            <w:vAlign w:val="center"/>
          </w:tcPr>
          <w:p>
            <w:pPr>
              <w:widowControl/>
              <w:ind w:firstLine="180" w:firstLineChars="100"/>
              <w:jc w:val="center"/>
              <w:rPr>
                <w:rFonts w:eastAsiaTheme="minorEastAsia"/>
                <w:sz w:val="18"/>
                <w:szCs w:val="18"/>
              </w:rPr>
            </w:pPr>
            <w:r>
              <w:rPr>
                <w:rFonts w:eastAsiaTheme="minorEastAsia"/>
                <w:kern w:val="0"/>
                <w:sz w:val="18"/>
                <w:szCs w:val="18"/>
              </w:rPr>
              <w:t>要求章条号</w:t>
            </w:r>
          </w:p>
        </w:tc>
        <w:tc>
          <w:tcPr>
            <w:tcW w:w="1476" w:type="dxa"/>
            <w:vAlign w:val="center"/>
          </w:tcPr>
          <w:p>
            <w:pPr>
              <w:widowControl/>
              <w:ind w:firstLine="180" w:firstLineChars="100"/>
              <w:jc w:val="center"/>
              <w:rPr>
                <w:rFonts w:eastAsiaTheme="minorEastAsia"/>
                <w:sz w:val="18"/>
                <w:szCs w:val="18"/>
              </w:rPr>
            </w:pPr>
            <w:r>
              <w:rPr>
                <w:rFonts w:eastAsiaTheme="minorEastAsia"/>
                <w:kern w:val="0"/>
                <w:sz w:val="18"/>
                <w:szCs w:val="18"/>
              </w:rPr>
              <w:t>方法章条号</w:t>
            </w:r>
          </w:p>
        </w:tc>
        <w:tc>
          <w:tcPr>
            <w:tcW w:w="1082" w:type="dxa"/>
            <w:vAlign w:val="center"/>
          </w:tcPr>
          <w:p>
            <w:pPr>
              <w:pStyle w:val="258"/>
              <w:ind w:firstLine="0" w:firstLineChars="0"/>
              <w:jc w:val="center"/>
              <w:rPr>
                <w:rFonts w:ascii="Times New Roman" w:eastAsiaTheme="minorEastAsia"/>
                <w:sz w:val="18"/>
                <w:szCs w:val="18"/>
              </w:rPr>
            </w:pPr>
            <w:r>
              <w:rPr>
                <w:rFonts w:ascii="Times New Roman" w:eastAsiaTheme="minorEastAsia"/>
                <w:sz w:val="18"/>
                <w:szCs w:val="18"/>
              </w:rPr>
              <w:t>检验水平</w:t>
            </w:r>
          </w:p>
        </w:tc>
        <w:tc>
          <w:tcPr>
            <w:tcW w:w="1936" w:type="dxa"/>
            <w:vAlign w:val="center"/>
          </w:tcPr>
          <w:p>
            <w:pPr>
              <w:widowControl/>
              <w:jc w:val="center"/>
              <w:rPr>
                <w:rFonts w:eastAsiaTheme="minorEastAsia"/>
                <w:sz w:val="18"/>
                <w:szCs w:val="18"/>
              </w:rPr>
            </w:pPr>
            <w:r>
              <w:rPr>
                <w:rFonts w:eastAsiaTheme="minorEastAsia"/>
                <w:kern w:val="0"/>
                <w:sz w:val="18"/>
                <w:szCs w:val="18"/>
              </w:rPr>
              <w:t>接收质量限 （AQL）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13" w:type="dxa"/>
            <w:vAlign w:val="center"/>
          </w:tcPr>
          <w:p>
            <w:pPr>
              <w:pStyle w:val="258"/>
              <w:ind w:firstLine="0" w:firstLineChars="0"/>
              <w:jc w:val="center"/>
              <w:rPr>
                <w:rFonts w:ascii="Times New Roman" w:eastAsiaTheme="minorEastAsia"/>
                <w:sz w:val="18"/>
                <w:szCs w:val="18"/>
              </w:rPr>
            </w:pPr>
            <w:r>
              <w:rPr>
                <w:rFonts w:ascii="Times New Roman" w:eastAsiaTheme="minorEastAsia"/>
                <w:sz w:val="18"/>
                <w:szCs w:val="18"/>
              </w:rPr>
              <w:t>1</w:t>
            </w:r>
          </w:p>
        </w:tc>
        <w:tc>
          <w:tcPr>
            <w:tcW w:w="1813" w:type="dxa"/>
            <w:vAlign w:val="center"/>
          </w:tcPr>
          <w:p>
            <w:pPr>
              <w:pStyle w:val="258"/>
              <w:ind w:firstLine="0" w:firstLineChars="0"/>
              <w:jc w:val="center"/>
              <w:rPr>
                <w:rFonts w:ascii="Times New Roman" w:eastAsiaTheme="minorEastAsia"/>
                <w:sz w:val="18"/>
                <w:szCs w:val="18"/>
              </w:rPr>
            </w:pPr>
            <w:r>
              <w:rPr>
                <w:rFonts w:ascii="Times New Roman" w:eastAsiaTheme="minorEastAsia"/>
                <w:sz w:val="18"/>
                <w:szCs w:val="18"/>
              </w:rPr>
              <w:t>外形尺寸</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6.1</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7.2</w:t>
            </w:r>
          </w:p>
        </w:tc>
        <w:tc>
          <w:tcPr>
            <w:tcW w:w="1082" w:type="dxa"/>
            <w:vMerge w:val="restart"/>
            <w:vAlign w:val="center"/>
          </w:tcPr>
          <w:p>
            <w:pPr>
              <w:pStyle w:val="258"/>
              <w:ind w:firstLine="360"/>
              <w:jc w:val="center"/>
              <w:rPr>
                <w:rFonts w:ascii="Times New Roman" w:eastAsiaTheme="minorEastAsia"/>
                <w:sz w:val="18"/>
                <w:szCs w:val="18"/>
              </w:rPr>
            </w:pPr>
            <w:r>
              <w:rPr>
                <w:rFonts w:ascii="Times New Roman" w:eastAsiaTheme="minorEastAsia"/>
                <w:sz w:val="18"/>
                <w:szCs w:val="18"/>
              </w:rPr>
              <w:t>S4</w:t>
            </w:r>
          </w:p>
        </w:tc>
        <w:tc>
          <w:tcPr>
            <w:tcW w:w="1936" w:type="dxa"/>
            <w:vMerge w:val="restart"/>
            <w:vAlign w:val="center"/>
          </w:tcPr>
          <w:p>
            <w:pPr>
              <w:pStyle w:val="258"/>
              <w:ind w:firstLine="540" w:firstLineChars="300"/>
              <w:jc w:val="center"/>
              <w:rPr>
                <w:rFonts w:ascii="Times New Roman" w:eastAsiaTheme="minorEastAsia"/>
                <w:sz w:val="18"/>
                <w:szCs w:val="18"/>
              </w:rPr>
            </w:pPr>
            <w:r>
              <w:rPr>
                <w:rFonts w:ascii="Times New Roman" w:eastAsiaTheme="minorEastAsia"/>
                <w:sz w:val="18"/>
                <w:szCs w:val="18"/>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13" w:type="dxa"/>
            <w:vAlign w:val="center"/>
          </w:tcPr>
          <w:p>
            <w:pPr>
              <w:pStyle w:val="258"/>
              <w:ind w:firstLine="0" w:firstLineChars="0"/>
              <w:jc w:val="center"/>
              <w:rPr>
                <w:rFonts w:ascii="Times New Roman" w:eastAsiaTheme="minorEastAsia"/>
                <w:sz w:val="18"/>
                <w:szCs w:val="18"/>
              </w:rPr>
            </w:pPr>
            <w:r>
              <w:rPr>
                <w:rFonts w:ascii="Times New Roman" w:eastAsiaTheme="minorEastAsia"/>
                <w:sz w:val="18"/>
                <w:szCs w:val="18"/>
              </w:rPr>
              <w:t>2</w:t>
            </w:r>
          </w:p>
        </w:tc>
        <w:tc>
          <w:tcPr>
            <w:tcW w:w="1813" w:type="dxa"/>
            <w:vAlign w:val="center"/>
          </w:tcPr>
          <w:p>
            <w:pPr>
              <w:pStyle w:val="258"/>
              <w:ind w:firstLine="0" w:firstLineChars="0"/>
              <w:jc w:val="center"/>
              <w:rPr>
                <w:rFonts w:ascii="Times New Roman" w:eastAsiaTheme="minorEastAsia"/>
                <w:sz w:val="18"/>
                <w:szCs w:val="18"/>
              </w:rPr>
            </w:pPr>
            <w:r>
              <w:rPr>
                <w:rFonts w:ascii="Times New Roman" w:eastAsiaTheme="minorEastAsia"/>
                <w:sz w:val="18"/>
                <w:szCs w:val="18"/>
              </w:rPr>
              <w:t>外观质量</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6.1</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7.2</w:t>
            </w:r>
          </w:p>
        </w:tc>
        <w:tc>
          <w:tcPr>
            <w:tcW w:w="1082" w:type="dxa"/>
            <w:vMerge w:val="continue"/>
            <w:vAlign w:val="center"/>
          </w:tcPr>
          <w:p>
            <w:pPr>
              <w:pStyle w:val="258"/>
              <w:ind w:firstLine="360"/>
              <w:jc w:val="center"/>
              <w:rPr>
                <w:rFonts w:ascii="Times New Roman" w:eastAsiaTheme="minorEastAsia"/>
                <w:sz w:val="18"/>
                <w:szCs w:val="18"/>
              </w:rPr>
            </w:pPr>
          </w:p>
        </w:tc>
        <w:tc>
          <w:tcPr>
            <w:tcW w:w="1936" w:type="dxa"/>
            <w:vMerge w:val="continue"/>
            <w:vAlign w:val="center"/>
          </w:tcPr>
          <w:p>
            <w:pPr>
              <w:pStyle w:val="258"/>
              <w:ind w:firstLine="360"/>
              <w:jc w:val="center"/>
              <w:rPr>
                <w:rFonts w:ascii="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13" w:type="dxa"/>
            <w:vAlign w:val="center"/>
          </w:tcPr>
          <w:p>
            <w:pPr>
              <w:pStyle w:val="258"/>
              <w:tabs>
                <w:tab w:val="left" w:pos="522"/>
              </w:tabs>
              <w:ind w:firstLine="0" w:firstLineChars="0"/>
              <w:jc w:val="center"/>
              <w:rPr>
                <w:rFonts w:ascii="Times New Roman" w:eastAsiaTheme="minorEastAsia"/>
                <w:sz w:val="18"/>
                <w:szCs w:val="18"/>
              </w:rPr>
            </w:pPr>
            <w:r>
              <w:rPr>
                <w:rFonts w:ascii="Times New Roman" w:eastAsiaTheme="minorEastAsia"/>
                <w:sz w:val="18"/>
                <w:szCs w:val="18"/>
              </w:rPr>
              <w:t>3</w:t>
            </w:r>
          </w:p>
        </w:tc>
        <w:tc>
          <w:tcPr>
            <w:tcW w:w="1813" w:type="dxa"/>
            <w:vAlign w:val="center"/>
          </w:tcPr>
          <w:p>
            <w:pPr>
              <w:pStyle w:val="258"/>
              <w:tabs>
                <w:tab w:val="left" w:pos="522"/>
              </w:tabs>
              <w:ind w:firstLine="0" w:firstLineChars="0"/>
              <w:jc w:val="center"/>
              <w:rPr>
                <w:rFonts w:ascii="Times New Roman" w:eastAsiaTheme="minorEastAsia"/>
                <w:sz w:val="18"/>
                <w:szCs w:val="18"/>
              </w:rPr>
            </w:pPr>
            <w:r>
              <w:rPr>
                <w:rFonts w:ascii="Times New Roman" w:eastAsiaTheme="minorEastAsia"/>
                <w:sz w:val="18"/>
                <w:szCs w:val="18"/>
              </w:rPr>
              <w:t>阻抗值</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6.2.1</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7.3.1</w:t>
            </w:r>
          </w:p>
        </w:tc>
        <w:tc>
          <w:tcPr>
            <w:tcW w:w="1082" w:type="dxa"/>
            <w:vMerge w:val="restart"/>
            <w:vAlign w:val="center"/>
          </w:tcPr>
          <w:p>
            <w:pPr>
              <w:pStyle w:val="258"/>
              <w:ind w:firstLine="360"/>
              <w:jc w:val="center"/>
              <w:rPr>
                <w:rFonts w:ascii="Times New Roman" w:eastAsiaTheme="minorEastAsia"/>
                <w:sz w:val="18"/>
                <w:szCs w:val="18"/>
              </w:rPr>
            </w:pPr>
            <w:r>
              <w:rPr>
                <w:rFonts w:ascii="Times New Roman"/>
                <w:sz w:val="18"/>
                <w:szCs w:val="18"/>
              </w:rPr>
              <w:t>Ⅱ</w:t>
            </w:r>
          </w:p>
        </w:tc>
        <w:tc>
          <w:tcPr>
            <w:tcW w:w="1936" w:type="dxa"/>
            <w:vMerge w:val="continue"/>
            <w:vAlign w:val="center"/>
          </w:tcPr>
          <w:p>
            <w:pPr>
              <w:pStyle w:val="258"/>
              <w:ind w:firstLine="540" w:firstLineChars="300"/>
              <w:jc w:val="center"/>
              <w:rPr>
                <w:rFonts w:ascii="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13" w:type="dxa"/>
            <w:vAlign w:val="center"/>
          </w:tcPr>
          <w:p>
            <w:pPr>
              <w:pStyle w:val="258"/>
              <w:ind w:firstLine="0" w:firstLineChars="0"/>
              <w:jc w:val="center"/>
              <w:rPr>
                <w:rFonts w:ascii="Times New Roman" w:eastAsiaTheme="minorEastAsia"/>
                <w:sz w:val="18"/>
                <w:szCs w:val="18"/>
              </w:rPr>
            </w:pPr>
            <w:r>
              <w:rPr>
                <w:rFonts w:ascii="Times New Roman" w:eastAsiaTheme="minorEastAsia"/>
                <w:sz w:val="18"/>
                <w:szCs w:val="18"/>
              </w:rPr>
              <w:t>4</w:t>
            </w:r>
          </w:p>
        </w:tc>
        <w:tc>
          <w:tcPr>
            <w:tcW w:w="1813" w:type="dxa"/>
            <w:vAlign w:val="center"/>
          </w:tcPr>
          <w:p>
            <w:pPr>
              <w:pStyle w:val="258"/>
              <w:ind w:firstLine="0" w:firstLineChars="0"/>
              <w:jc w:val="center"/>
              <w:rPr>
                <w:rFonts w:ascii="Times New Roman" w:eastAsiaTheme="minorEastAsia"/>
                <w:sz w:val="18"/>
                <w:szCs w:val="18"/>
              </w:rPr>
            </w:pPr>
            <w:r>
              <w:rPr>
                <w:rFonts w:ascii="Times New Roman" w:eastAsiaTheme="minorEastAsia"/>
                <w:sz w:val="18"/>
                <w:szCs w:val="18"/>
              </w:rPr>
              <w:t>直流电阻</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6.2.2</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7.3.2</w:t>
            </w:r>
          </w:p>
        </w:tc>
        <w:tc>
          <w:tcPr>
            <w:tcW w:w="1082" w:type="dxa"/>
            <w:vMerge w:val="continue"/>
            <w:vAlign w:val="center"/>
          </w:tcPr>
          <w:p>
            <w:pPr>
              <w:pStyle w:val="258"/>
              <w:ind w:firstLine="360"/>
              <w:jc w:val="center"/>
              <w:rPr>
                <w:rFonts w:ascii="Times New Roman" w:eastAsiaTheme="minorEastAsia"/>
                <w:sz w:val="18"/>
                <w:szCs w:val="18"/>
              </w:rPr>
            </w:pPr>
          </w:p>
        </w:tc>
        <w:tc>
          <w:tcPr>
            <w:tcW w:w="1936" w:type="dxa"/>
            <w:vMerge w:val="continue"/>
            <w:vAlign w:val="center"/>
          </w:tcPr>
          <w:p>
            <w:pPr>
              <w:pStyle w:val="258"/>
              <w:ind w:firstLine="360"/>
              <w:jc w:val="center"/>
              <w:rPr>
                <w:rFonts w:ascii="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13" w:type="dxa"/>
            <w:vAlign w:val="center"/>
          </w:tcPr>
          <w:p>
            <w:pPr>
              <w:pStyle w:val="258"/>
              <w:ind w:firstLine="0" w:firstLineChars="0"/>
              <w:jc w:val="center"/>
              <w:rPr>
                <w:rFonts w:ascii="Times New Roman" w:eastAsiaTheme="minorEastAsia"/>
                <w:sz w:val="18"/>
                <w:szCs w:val="18"/>
              </w:rPr>
            </w:pPr>
            <w:r>
              <w:rPr>
                <w:rFonts w:ascii="Times New Roman" w:eastAsiaTheme="minorEastAsia"/>
                <w:sz w:val="18"/>
                <w:szCs w:val="18"/>
              </w:rPr>
              <w:t>5</w:t>
            </w:r>
          </w:p>
        </w:tc>
        <w:tc>
          <w:tcPr>
            <w:tcW w:w="1813" w:type="dxa"/>
            <w:vAlign w:val="center"/>
          </w:tcPr>
          <w:p>
            <w:pPr>
              <w:pStyle w:val="258"/>
              <w:ind w:firstLine="0" w:firstLineChars="0"/>
              <w:jc w:val="center"/>
              <w:rPr>
                <w:rFonts w:ascii="Times New Roman" w:eastAsiaTheme="minorEastAsia"/>
                <w:sz w:val="18"/>
                <w:szCs w:val="18"/>
              </w:rPr>
            </w:pPr>
            <w:r>
              <w:rPr>
                <w:rFonts w:ascii="Times New Roman" w:eastAsiaTheme="minorEastAsia"/>
                <w:sz w:val="18"/>
                <w:szCs w:val="18"/>
              </w:rPr>
              <w:t>额定电流</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6.2.3</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7.3.3</w:t>
            </w:r>
          </w:p>
        </w:tc>
        <w:tc>
          <w:tcPr>
            <w:tcW w:w="1082" w:type="dxa"/>
            <w:vMerge w:val="continue"/>
            <w:vAlign w:val="center"/>
          </w:tcPr>
          <w:p>
            <w:pPr>
              <w:pStyle w:val="258"/>
              <w:ind w:firstLine="360"/>
              <w:jc w:val="center"/>
              <w:rPr>
                <w:rFonts w:ascii="Times New Roman" w:eastAsiaTheme="minorEastAsia"/>
                <w:sz w:val="18"/>
                <w:szCs w:val="18"/>
              </w:rPr>
            </w:pPr>
          </w:p>
        </w:tc>
        <w:tc>
          <w:tcPr>
            <w:tcW w:w="1936" w:type="dxa"/>
            <w:vMerge w:val="continue"/>
            <w:vAlign w:val="center"/>
          </w:tcPr>
          <w:p>
            <w:pPr>
              <w:pStyle w:val="258"/>
              <w:ind w:firstLine="360"/>
              <w:jc w:val="center"/>
              <w:rPr>
                <w:rFonts w:ascii="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13" w:type="dxa"/>
            <w:vAlign w:val="center"/>
          </w:tcPr>
          <w:p>
            <w:pPr>
              <w:pStyle w:val="258"/>
              <w:ind w:firstLine="0" w:firstLineChars="0"/>
              <w:jc w:val="center"/>
              <w:rPr>
                <w:rFonts w:ascii="Times New Roman" w:eastAsiaTheme="minorEastAsia"/>
                <w:sz w:val="18"/>
                <w:szCs w:val="18"/>
              </w:rPr>
            </w:pPr>
            <w:r>
              <w:rPr>
                <w:rFonts w:ascii="Times New Roman" w:eastAsiaTheme="minorEastAsia"/>
                <w:sz w:val="18"/>
                <w:szCs w:val="18"/>
              </w:rPr>
              <w:t>6</w:t>
            </w:r>
          </w:p>
        </w:tc>
        <w:tc>
          <w:tcPr>
            <w:tcW w:w="1813" w:type="dxa"/>
            <w:vAlign w:val="center"/>
          </w:tcPr>
          <w:p>
            <w:pPr>
              <w:pStyle w:val="258"/>
              <w:ind w:firstLine="0" w:firstLineChars="0"/>
              <w:jc w:val="center"/>
              <w:rPr>
                <w:rFonts w:ascii="Times New Roman" w:eastAsiaTheme="minorEastAsia"/>
                <w:sz w:val="18"/>
                <w:szCs w:val="18"/>
              </w:rPr>
            </w:pPr>
            <w:r>
              <w:rPr>
                <w:rFonts w:ascii="Times New Roman" w:eastAsiaTheme="minorEastAsia"/>
                <w:sz w:val="18"/>
                <w:szCs w:val="18"/>
              </w:rPr>
              <w:t>耐击穿电压</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6.2.4</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7.3.4</w:t>
            </w:r>
          </w:p>
        </w:tc>
        <w:tc>
          <w:tcPr>
            <w:tcW w:w="1082" w:type="dxa"/>
            <w:vMerge w:val="continue"/>
            <w:vAlign w:val="center"/>
          </w:tcPr>
          <w:p>
            <w:pPr>
              <w:pStyle w:val="258"/>
              <w:ind w:firstLine="360"/>
              <w:jc w:val="center"/>
              <w:rPr>
                <w:rFonts w:ascii="Times New Roman" w:eastAsiaTheme="minorEastAsia"/>
                <w:sz w:val="18"/>
                <w:szCs w:val="18"/>
              </w:rPr>
            </w:pPr>
          </w:p>
        </w:tc>
        <w:tc>
          <w:tcPr>
            <w:tcW w:w="1936" w:type="dxa"/>
            <w:vMerge w:val="continue"/>
            <w:vAlign w:val="center"/>
          </w:tcPr>
          <w:p>
            <w:pPr>
              <w:pStyle w:val="258"/>
              <w:ind w:firstLine="360"/>
              <w:jc w:val="center"/>
              <w:rPr>
                <w:rFonts w:ascii="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13" w:type="dxa"/>
            <w:vAlign w:val="center"/>
          </w:tcPr>
          <w:p>
            <w:pPr>
              <w:pStyle w:val="258"/>
              <w:ind w:firstLine="0" w:firstLineChars="0"/>
              <w:jc w:val="center"/>
              <w:rPr>
                <w:rFonts w:ascii="Times New Roman" w:eastAsiaTheme="minorEastAsia"/>
                <w:sz w:val="18"/>
                <w:szCs w:val="18"/>
              </w:rPr>
            </w:pPr>
            <w:r>
              <w:rPr>
                <w:rFonts w:ascii="Times New Roman" w:eastAsiaTheme="minorEastAsia"/>
                <w:sz w:val="18"/>
                <w:szCs w:val="18"/>
              </w:rPr>
              <w:t>7</w:t>
            </w:r>
          </w:p>
        </w:tc>
        <w:tc>
          <w:tcPr>
            <w:tcW w:w="1813" w:type="dxa"/>
            <w:vAlign w:val="center"/>
          </w:tcPr>
          <w:p>
            <w:pPr>
              <w:pStyle w:val="258"/>
              <w:ind w:firstLine="0" w:firstLineChars="0"/>
              <w:jc w:val="center"/>
              <w:rPr>
                <w:rFonts w:ascii="Times New Roman" w:eastAsiaTheme="minorEastAsia"/>
                <w:sz w:val="18"/>
                <w:szCs w:val="18"/>
              </w:rPr>
            </w:pPr>
            <w:r>
              <w:rPr>
                <w:rFonts w:ascii="Times New Roman" w:eastAsiaTheme="minorEastAsia"/>
                <w:sz w:val="18"/>
                <w:szCs w:val="18"/>
              </w:rPr>
              <w:t>绝缘电阻</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6.2.5</w:t>
            </w:r>
          </w:p>
        </w:tc>
        <w:tc>
          <w:tcPr>
            <w:tcW w:w="1476" w:type="dxa"/>
            <w:vAlign w:val="center"/>
          </w:tcPr>
          <w:p>
            <w:pPr>
              <w:pStyle w:val="258"/>
              <w:ind w:firstLine="0" w:firstLineChars="0"/>
              <w:jc w:val="center"/>
              <w:rPr>
                <w:rFonts w:ascii="Times New Roman"/>
                <w:sz w:val="18"/>
                <w:szCs w:val="18"/>
              </w:rPr>
            </w:pPr>
            <w:r>
              <w:rPr>
                <w:rFonts w:ascii="Times New Roman"/>
                <w:sz w:val="18"/>
                <w:szCs w:val="18"/>
              </w:rPr>
              <w:t>7.3.5</w:t>
            </w:r>
          </w:p>
        </w:tc>
        <w:tc>
          <w:tcPr>
            <w:tcW w:w="1082" w:type="dxa"/>
            <w:vMerge w:val="continue"/>
            <w:vAlign w:val="center"/>
          </w:tcPr>
          <w:p>
            <w:pPr>
              <w:pStyle w:val="258"/>
              <w:ind w:firstLine="360"/>
              <w:jc w:val="center"/>
              <w:rPr>
                <w:rFonts w:ascii="Times New Roman" w:eastAsiaTheme="minorEastAsia"/>
                <w:sz w:val="18"/>
                <w:szCs w:val="18"/>
              </w:rPr>
            </w:pPr>
          </w:p>
        </w:tc>
        <w:tc>
          <w:tcPr>
            <w:tcW w:w="1936" w:type="dxa"/>
            <w:vMerge w:val="continue"/>
            <w:vAlign w:val="center"/>
          </w:tcPr>
          <w:p>
            <w:pPr>
              <w:pStyle w:val="258"/>
              <w:ind w:firstLine="360"/>
              <w:jc w:val="center"/>
              <w:rPr>
                <w:rFonts w:ascii="Times New Roman" w:eastAsiaTheme="minorEastAsia"/>
                <w:sz w:val="18"/>
                <w:szCs w:val="18"/>
              </w:rPr>
            </w:pPr>
          </w:p>
        </w:tc>
      </w:tr>
    </w:tbl>
    <w:p>
      <w:pPr>
        <w:pStyle w:val="258"/>
        <w:ind w:firstLine="0" w:firstLineChars="0"/>
        <w:rPr>
          <w:rFonts w:ascii="Times New Roman"/>
        </w:rPr>
      </w:pPr>
      <w:bookmarkStart w:id="1384" w:name="_Toc23923"/>
      <w:bookmarkStart w:id="1385" w:name="_Toc5605"/>
      <w:bookmarkStart w:id="1386" w:name="_Toc29715"/>
      <w:bookmarkStart w:id="1387" w:name="_Toc23175"/>
      <w:bookmarkStart w:id="1388" w:name="_Toc25473"/>
      <w:bookmarkStart w:id="1389" w:name="_Toc14451"/>
      <w:bookmarkStart w:id="1390" w:name="_Toc1671"/>
      <w:bookmarkStart w:id="1391" w:name="_Toc1690"/>
      <w:bookmarkStart w:id="1392" w:name="_Toc15063"/>
      <w:bookmarkStart w:id="1393" w:name="_Toc30307"/>
    </w:p>
    <w:p>
      <w:pPr>
        <w:pStyle w:val="261"/>
        <w:spacing w:before="156" w:after="156"/>
        <w:rPr>
          <w:rFonts w:ascii="Times New Roman"/>
        </w:rPr>
      </w:pPr>
      <w:r>
        <w:rPr>
          <w:rFonts w:ascii="Times New Roman"/>
        </w:rPr>
        <w:t>合格判据</w:t>
      </w:r>
      <w:bookmarkEnd w:id="1384"/>
      <w:bookmarkEnd w:id="1385"/>
      <w:bookmarkEnd w:id="1386"/>
      <w:bookmarkEnd w:id="1387"/>
      <w:bookmarkEnd w:id="1388"/>
      <w:bookmarkEnd w:id="1389"/>
      <w:bookmarkEnd w:id="1390"/>
      <w:bookmarkEnd w:id="1391"/>
      <w:bookmarkEnd w:id="1392"/>
      <w:bookmarkEnd w:id="1393"/>
    </w:p>
    <w:p>
      <w:pPr>
        <w:pStyle w:val="261"/>
        <w:numPr>
          <w:ilvl w:val="2"/>
          <w:numId w:val="0"/>
        </w:numPr>
        <w:spacing w:before="156" w:after="156"/>
        <w:rPr>
          <w:rFonts w:ascii="Times New Roman"/>
        </w:rPr>
      </w:pPr>
      <w:r>
        <w:rPr>
          <w:rFonts w:ascii="Times New Roman"/>
        </w:rPr>
        <w:t>8.4.3.1电气特性</w:t>
      </w:r>
    </w:p>
    <w:p>
      <w:pPr>
        <w:pStyle w:val="258"/>
        <w:ind w:firstLine="420"/>
        <w:rPr>
          <w:rFonts w:ascii="Times New Roman"/>
        </w:rPr>
      </w:pPr>
      <w:r>
        <w:rPr>
          <w:rFonts w:ascii="Times New Roman"/>
        </w:rPr>
        <w:t xml:space="preserve">若不合格品数小于AQL值的规定，则该批产品合格。 </w:t>
      </w:r>
    </w:p>
    <w:p>
      <w:pPr>
        <w:pStyle w:val="258"/>
        <w:ind w:firstLine="420"/>
        <w:rPr>
          <w:rFonts w:ascii="Times New Roman" w:eastAsia="黑体"/>
        </w:rPr>
      </w:pPr>
      <w:r>
        <w:rPr>
          <w:rFonts w:ascii="Times New Roman"/>
        </w:rPr>
        <w:t>若不合格品数大于AQL值，则由制造者对不合格项目进行100％检查，剔除不合格品后，可再次提交复验。复验批应采用一次加严检查，若复验仍不合格，则整批产品退回，不得再次提交检验。</w:t>
      </w:r>
    </w:p>
    <w:p>
      <w:pPr>
        <w:pStyle w:val="261"/>
        <w:numPr>
          <w:ilvl w:val="2"/>
          <w:numId w:val="0"/>
        </w:numPr>
        <w:spacing w:before="156" w:after="156"/>
        <w:rPr>
          <w:rFonts w:ascii="Times New Roman"/>
        </w:rPr>
      </w:pPr>
      <w:r>
        <w:rPr>
          <w:rFonts w:ascii="Times New Roman"/>
        </w:rPr>
        <w:t>8.4.3.2外形和外观</w:t>
      </w:r>
    </w:p>
    <w:p>
      <w:pPr>
        <w:pStyle w:val="258"/>
        <w:ind w:firstLine="420"/>
        <w:rPr>
          <w:rFonts w:ascii="Times New Roman"/>
        </w:rPr>
      </w:pPr>
      <w:r>
        <w:rPr>
          <w:rFonts w:ascii="Times New Roman"/>
        </w:rPr>
        <w:t>如果外形尺寸或外观质量检验不合格，制造者可剔除有缺陷的产品，并重新提交进行复检。复检批应采用加严检验，复检不合格不能超过2次，如复检2次都不合格，则该批产品判为不合格，不得再次提交验收。</w:t>
      </w:r>
    </w:p>
    <w:bookmarkEnd w:id="1224"/>
    <w:bookmarkEnd w:id="1225"/>
    <w:bookmarkEnd w:id="1226"/>
    <w:bookmarkEnd w:id="1227"/>
    <w:bookmarkEnd w:id="1228"/>
    <w:bookmarkEnd w:id="1229"/>
    <w:p>
      <w:pPr>
        <w:pStyle w:val="259"/>
        <w:spacing w:before="312" w:after="312"/>
        <w:rPr>
          <w:rFonts w:ascii="Times New Roman"/>
        </w:rPr>
      </w:pPr>
      <w:bookmarkStart w:id="1394" w:name="_Toc19581"/>
      <w:bookmarkStart w:id="1395" w:name="_Toc9699"/>
      <w:bookmarkStart w:id="1396" w:name="_Toc14268"/>
      <w:bookmarkStart w:id="1397" w:name="_Toc112405357"/>
      <w:bookmarkStart w:id="1398" w:name="_Toc9725"/>
      <w:bookmarkStart w:id="1399" w:name="_Toc30304"/>
      <w:bookmarkStart w:id="1400" w:name="_Toc112677718"/>
      <w:bookmarkStart w:id="1401" w:name="_Toc817"/>
      <w:bookmarkStart w:id="1402" w:name="_Toc17428"/>
      <w:bookmarkStart w:id="1403" w:name="_Toc19721"/>
      <w:bookmarkStart w:id="1404" w:name="_Toc29287"/>
      <w:bookmarkStart w:id="1405" w:name="_Toc17062"/>
      <w:bookmarkStart w:id="1406" w:name="_Toc21333"/>
      <w:bookmarkStart w:id="1407" w:name="_Toc19656"/>
      <w:bookmarkStart w:id="1408" w:name="_Toc29373"/>
      <w:bookmarkStart w:id="1409" w:name="_Toc11714"/>
      <w:bookmarkStart w:id="1410" w:name="_Toc32155"/>
      <w:bookmarkStart w:id="1411" w:name="_Toc14734"/>
      <w:bookmarkStart w:id="1412" w:name="_Toc26469"/>
      <w:bookmarkStart w:id="1413" w:name="_Toc112678223"/>
      <w:bookmarkStart w:id="1414" w:name="_Toc30648"/>
      <w:bookmarkStart w:id="1415" w:name="_Toc22280"/>
      <w:bookmarkStart w:id="1416" w:name="_Toc112679429"/>
      <w:bookmarkStart w:id="1417" w:name="_Toc23100"/>
      <w:bookmarkStart w:id="1418" w:name="_Toc13788"/>
      <w:bookmarkStart w:id="1419" w:name="_Toc135"/>
      <w:bookmarkStart w:id="1420" w:name="_Toc11319"/>
      <w:bookmarkStart w:id="1421" w:name="_Toc10917"/>
      <w:bookmarkStart w:id="1422" w:name="_Toc16031"/>
      <w:bookmarkStart w:id="1423" w:name="_Toc112937365"/>
      <w:bookmarkStart w:id="1424" w:name="_Toc11128"/>
      <w:bookmarkStart w:id="1425" w:name="_Toc13024"/>
      <w:bookmarkStart w:id="1426" w:name="_Toc13162"/>
      <w:bookmarkStart w:id="1427" w:name="_Toc17561"/>
      <w:bookmarkStart w:id="1428" w:name="_Toc30155"/>
      <w:r>
        <w:rPr>
          <w:rFonts w:ascii="Times New Roman"/>
        </w:rPr>
        <w:t>标志、包装、运输和储存</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pPr>
        <w:pStyle w:val="260"/>
        <w:spacing w:before="156" w:after="156"/>
        <w:rPr>
          <w:rFonts w:ascii="Times New Roman"/>
        </w:rPr>
      </w:pPr>
      <w:bookmarkStart w:id="1429" w:name="_Toc31891"/>
      <w:bookmarkStart w:id="1430" w:name="_Toc11762"/>
      <w:bookmarkStart w:id="1431" w:name="_Toc32264"/>
      <w:bookmarkStart w:id="1432" w:name="_Toc32629"/>
      <w:bookmarkStart w:id="1433" w:name="_Toc29238"/>
      <w:bookmarkStart w:id="1434" w:name="_Toc13083"/>
      <w:bookmarkStart w:id="1435" w:name="_Toc9143"/>
      <w:bookmarkStart w:id="1436" w:name="_Toc27222"/>
      <w:bookmarkStart w:id="1437" w:name="_Toc112679430"/>
      <w:bookmarkStart w:id="1438" w:name="_Toc112937366"/>
      <w:bookmarkStart w:id="1439" w:name="_Toc21743"/>
      <w:bookmarkStart w:id="1440" w:name="_Toc112677719"/>
      <w:bookmarkStart w:id="1441" w:name="_Toc25995"/>
      <w:bookmarkStart w:id="1442" w:name="_Toc20817"/>
      <w:bookmarkStart w:id="1443" w:name="_Toc26566"/>
      <w:bookmarkStart w:id="1444" w:name="_Toc15922"/>
      <w:bookmarkStart w:id="1445" w:name="_Toc30163"/>
      <w:bookmarkStart w:id="1446" w:name="_Toc13883"/>
      <w:bookmarkStart w:id="1447" w:name="_Toc12635"/>
      <w:bookmarkStart w:id="1448" w:name="_Toc6034"/>
      <w:bookmarkStart w:id="1449" w:name="_Toc642"/>
      <w:bookmarkStart w:id="1450" w:name="_Toc32623"/>
      <w:bookmarkStart w:id="1451" w:name="_Toc14920"/>
      <w:bookmarkStart w:id="1452" w:name="_Toc15875"/>
      <w:bookmarkStart w:id="1453" w:name="_Toc17237"/>
      <w:bookmarkStart w:id="1454" w:name="_Toc13520"/>
      <w:bookmarkStart w:id="1455" w:name="_Toc24058"/>
      <w:bookmarkStart w:id="1456" w:name="_Toc112405358"/>
      <w:bookmarkStart w:id="1457" w:name="_Toc112678224"/>
      <w:r>
        <w:rPr>
          <w:rFonts w:ascii="Times New Roman"/>
        </w:rPr>
        <w:t>标志</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pPr>
        <w:pStyle w:val="258"/>
        <w:ind w:firstLine="420"/>
        <w:rPr>
          <w:rFonts w:ascii="Times New Roman"/>
        </w:rPr>
      </w:pPr>
      <w:r>
        <w:rPr>
          <w:rFonts w:ascii="Times New Roman"/>
        </w:rPr>
        <w:t>在包装盒（卷）、外箱上的标志应有完整的产品名称、数量、制造日期、制造者名称和商标。</w:t>
      </w:r>
    </w:p>
    <w:p>
      <w:pPr>
        <w:pStyle w:val="260"/>
        <w:spacing w:before="156" w:after="156"/>
        <w:rPr>
          <w:rFonts w:ascii="Times New Roman"/>
        </w:rPr>
      </w:pPr>
      <w:bookmarkStart w:id="1458" w:name="_Toc21280"/>
      <w:bookmarkStart w:id="1459" w:name="_Toc112405359"/>
      <w:bookmarkStart w:id="1460" w:name="_Toc30051"/>
      <w:bookmarkStart w:id="1461" w:name="_Toc17581"/>
      <w:bookmarkStart w:id="1462" w:name="_Toc5394"/>
      <w:bookmarkStart w:id="1463" w:name="_Toc112677720"/>
      <w:bookmarkStart w:id="1464" w:name="_Toc3066"/>
      <w:bookmarkStart w:id="1465" w:name="_Toc17712"/>
      <w:bookmarkStart w:id="1466" w:name="_Toc23503"/>
      <w:bookmarkStart w:id="1467" w:name="_Toc31388"/>
      <w:bookmarkStart w:id="1468" w:name="_Toc25827"/>
      <w:bookmarkStart w:id="1469" w:name="_Toc2743"/>
      <w:bookmarkStart w:id="1470" w:name="_Toc23110"/>
      <w:bookmarkStart w:id="1471" w:name="_Toc2224"/>
      <w:bookmarkStart w:id="1472" w:name="_Toc22095"/>
      <w:bookmarkStart w:id="1473" w:name="_Toc8750"/>
      <w:bookmarkStart w:id="1474" w:name="_Toc12363"/>
      <w:bookmarkStart w:id="1475" w:name="_Toc31273"/>
      <w:bookmarkStart w:id="1476" w:name="_Toc28391"/>
      <w:bookmarkStart w:id="1477" w:name="_Toc926"/>
      <w:bookmarkStart w:id="1478" w:name="_Toc112678225"/>
      <w:bookmarkStart w:id="1479" w:name="_Toc13317"/>
      <w:bookmarkStart w:id="1480" w:name="_Toc112937367"/>
      <w:bookmarkStart w:id="1481" w:name="_Toc112679431"/>
      <w:bookmarkStart w:id="1482" w:name="_Toc23122"/>
      <w:bookmarkStart w:id="1483" w:name="_Toc12289"/>
      <w:bookmarkStart w:id="1484" w:name="_Toc23106"/>
      <w:bookmarkStart w:id="1485" w:name="_Toc11495"/>
      <w:bookmarkStart w:id="1486" w:name="_Toc28884"/>
      <w:r>
        <w:rPr>
          <w:rFonts w:ascii="Times New Roman"/>
        </w:rPr>
        <w:t>包装</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pPr>
        <w:pStyle w:val="258"/>
        <w:ind w:firstLine="420"/>
        <w:rPr>
          <w:rFonts w:ascii="Times New Roman"/>
        </w:rPr>
      </w:pPr>
      <w:r>
        <w:rPr>
          <w:rFonts w:ascii="Times New Roman"/>
        </w:rPr>
        <w:t>卧式编带磁珠有圆盘卷装和盒式折叠装（50只产品一折）两种方式；立式编带磁珠只有盒式折叠包装（25只一折）。</w:t>
      </w:r>
    </w:p>
    <w:p>
      <w:pPr>
        <w:pStyle w:val="258"/>
        <w:ind w:firstLine="420"/>
        <w:rPr>
          <w:rFonts w:ascii="Times New Roman"/>
        </w:rPr>
      </w:pPr>
      <w:r>
        <w:rPr>
          <w:rFonts w:ascii="Times New Roman"/>
        </w:rPr>
        <w:t>包装数量均为500的整倍数，正常情况下卷装5000只、盒装2000只。</w:t>
      </w:r>
    </w:p>
    <w:p>
      <w:pPr>
        <w:pStyle w:val="260"/>
        <w:spacing w:before="156" w:after="156"/>
        <w:rPr>
          <w:rFonts w:ascii="Times New Roman"/>
        </w:rPr>
      </w:pPr>
      <w:bookmarkStart w:id="1487" w:name="_Toc23246"/>
      <w:bookmarkStart w:id="1488" w:name="_Toc26381"/>
      <w:bookmarkStart w:id="1489" w:name="_Toc264"/>
      <w:bookmarkStart w:id="1490" w:name="_Toc30410"/>
      <w:bookmarkStart w:id="1491" w:name="_Toc30767"/>
      <w:bookmarkStart w:id="1492" w:name="_Toc17046"/>
      <w:bookmarkStart w:id="1493" w:name="_Toc24256"/>
      <w:bookmarkStart w:id="1494" w:name="_Toc2804"/>
      <w:bookmarkStart w:id="1495" w:name="_Toc18396"/>
      <w:bookmarkStart w:id="1496" w:name="_Toc22710"/>
      <w:bookmarkStart w:id="1497" w:name="_Toc16401"/>
      <w:bookmarkStart w:id="1498" w:name="_Toc23874"/>
      <w:bookmarkStart w:id="1499" w:name="_Toc112937368"/>
      <w:bookmarkStart w:id="1500" w:name="_Toc12950"/>
      <w:bookmarkStart w:id="1501" w:name="_Toc23315"/>
      <w:bookmarkStart w:id="1502" w:name="_Toc763"/>
      <w:bookmarkStart w:id="1503" w:name="_Toc112679432"/>
      <w:bookmarkStart w:id="1504" w:name="_Toc24252"/>
      <w:bookmarkStart w:id="1505" w:name="_Toc7661"/>
      <w:bookmarkStart w:id="1506" w:name="_Toc6818"/>
      <w:bookmarkStart w:id="1507" w:name="_Toc112405360"/>
      <w:bookmarkStart w:id="1508" w:name="_Toc7664"/>
      <w:bookmarkStart w:id="1509" w:name="_Toc7341"/>
      <w:bookmarkStart w:id="1510" w:name="_Toc5271"/>
      <w:bookmarkStart w:id="1511" w:name="_Toc18353"/>
      <w:bookmarkStart w:id="1512" w:name="_Toc112678226"/>
      <w:bookmarkStart w:id="1513" w:name="_Toc18577"/>
      <w:bookmarkStart w:id="1514" w:name="_Toc112677721"/>
      <w:bookmarkStart w:id="1515" w:name="_Toc28636"/>
      <w:r>
        <w:rPr>
          <w:rFonts w:ascii="Times New Roman"/>
        </w:rPr>
        <w:t>运输</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pPr>
        <w:pStyle w:val="258"/>
        <w:ind w:firstLine="420"/>
        <w:rPr>
          <w:rFonts w:ascii="Times New Roman"/>
        </w:rPr>
      </w:pPr>
      <w:r>
        <w:rPr>
          <w:rFonts w:ascii="Times New Roman"/>
        </w:rPr>
        <w:t>包装完好的产品可用防雨水的任何交通工具进行运输。</w:t>
      </w:r>
    </w:p>
    <w:p>
      <w:pPr>
        <w:pStyle w:val="260"/>
        <w:spacing w:before="156" w:after="156"/>
        <w:rPr>
          <w:rFonts w:ascii="Times New Roman"/>
        </w:rPr>
      </w:pPr>
      <w:bookmarkStart w:id="1516" w:name="_Toc288"/>
      <w:bookmarkStart w:id="1517" w:name="_Toc15606"/>
      <w:bookmarkStart w:id="1518" w:name="_Toc26693"/>
      <w:bookmarkStart w:id="1519" w:name="_Toc26192"/>
      <w:bookmarkStart w:id="1520" w:name="_Toc22993"/>
      <w:bookmarkStart w:id="1521" w:name="_Toc5637"/>
      <w:bookmarkStart w:id="1522" w:name="_Toc29206"/>
      <w:bookmarkStart w:id="1523" w:name="_Toc20993"/>
      <w:bookmarkStart w:id="1524" w:name="_Toc27549"/>
      <w:bookmarkStart w:id="1525" w:name="_Toc810"/>
      <w:bookmarkStart w:id="1526" w:name="_Toc16179"/>
      <w:bookmarkStart w:id="1527" w:name="_Toc28868"/>
      <w:bookmarkStart w:id="1528" w:name="_Toc393"/>
      <w:bookmarkStart w:id="1529" w:name="_Toc5042"/>
      <w:bookmarkStart w:id="1530" w:name="_Toc10553"/>
      <w:bookmarkStart w:id="1531" w:name="_Toc5638"/>
      <w:bookmarkStart w:id="1532" w:name="_Toc26609"/>
      <w:bookmarkStart w:id="1533" w:name="_Toc112405361"/>
      <w:bookmarkStart w:id="1534" w:name="_Toc112677722"/>
      <w:bookmarkStart w:id="1535" w:name="_Toc25693"/>
      <w:bookmarkStart w:id="1536" w:name="_Toc112937369"/>
      <w:bookmarkStart w:id="1537" w:name="_Toc7961"/>
      <w:bookmarkStart w:id="1538" w:name="_Toc4725"/>
      <w:bookmarkStart w:id="1539" w:name="_Toc112679433"/>
      <w:bookmarkStart w:id="1540" w:name="_Toc25657"/>
      <w:bookmarkStart w:id="1541" w:name="_Toc13216"/>
      <w:bookmarkStart w:id="1542" w:name="_Toc13801"/>
      <w:bookmarkStart w:id="1543" w:name="_Toc2016"/>
      <w:bookmarkStart w:id="1544" w:name="_Toc112678227"/>
      <w:r>
        <w:rPr>
          <w:rFonts w:ascii="Times New Roman"/>
        </w:rPr>
        <w:t>储存</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pPr>
        <w:pStyle w:val="258"/>
        <w:ind w:firstLine="420"/>
        <w:rPr>
          <w:rFonts w:ascii="Times New Roman"/>
        </w:rPr>
      </w:pPr>
      <w:r>
        <w:rPr>
          <w:rFonts w:ascii="Times New Roman"/>
        </w:rPr>
        <w:t>编带磁珠应储存在温度-10℃~+30℃，相对湿度40 %~70 %，且无腐蚀性物质（酸性、碱性和有害气体的环境下；</w:t>
      </w:r>
    </w:p>
    <w:p>
      <w:pPr>
        <w:pStyle w:val="258"/>
        <w:ind w:firstLine="420"/>
        <w:rPr>
          <w:rFonts w:ascii="Times New Roman"/>
        </w:rPr>
      </w:pPr>
      <w:r>
        <w:rPr>
          <w:rFonts w:ascii="Times New Roman"/>
        </w:rPr>
        <w:t xml:space="preserve"> 产品应避免热冲击、振动及光线直接照射，不得将产品直接放置在地面上；</w:t>
      </w:r>
    </w:p>
    <w:p>
      <w:pPr>
        <w:pStyle w:val="258"/>
        <w:ind w:firstLine="420"/>
        <w:rPr>
          <w:rFonts w:ascii="Times New Roman"/>
        </w:rPr>
        <w:sectPr>
          <w:footerReference r:id="rId13" w:type="default"/>
          <w:footerReference r:id="rId14" w:type="even"/>
          <w:pgSz w:w="11907" w:h="16839"/>
          <w:pgMar w:top="1418" w:right="1134" w:bottom="1134" w:left="1418" w:header="1418" w:footer="1134" w:gutter="0"/>
          <w:pgNumType w:start="1"/>
          <w:cols w:space="425" w:num="1"/>
          <w:docGrid w:type="lines" w:linePitch="312" w:charSpace="0"/>
        </w:sectPr>
      </w:pPr>
      <w:r>
        <w:rPr>
          <w:rFonts w:ascii="Times New Roman"/>
        </w:rPr>
        <w:t>满足上述储存环境下，合格证出厂日期在一年内为最佳使用期</w:t>
      </w:r>
      <w:bookmarkStart w:id="1545" w:name="标准附录"/>
      <w:bookmarkEnd w:id="1545"/>
      <w:bookmarkStart w:id="1546" w:name="_Toc14746"/>
      <w:bookmarkEnd w:id="1546"/>
      <w:r>
        <w:rPr>
          <w:rFonts w:ascii="Times New Roman"/>
        </w:rPr>
        <w:t>。</w:t>
      </w:r>
    </w:p>
    <w:p>
      <w:pPr>
        <w:pStyle w:val="274"/>
        <w:rPr>
          <w:rFonts w:ascii="Times New Roman"/>
        </w:rPr>
      </w:pPr>
      <w:r>
        <w:rPr>
          <w:rFonts w:ascii="Times New Roman"/>
        </w:rPr>
        <w:br w:type="textWrapping"/>
      </w:r>
      <w:bookmarkStart w:id="1547" w:name="_Toc112677723"/>
      <w:bookmarkStart w:id="1548" w:name="_Toc112679434"/>
      <w:bookmarkStart w:id="1549" w:name="_Toc112678228"/>
      <w:bookmarkStart w:id="1550" w:name="_Toc112937370"/>
      <w:r>
        <w:rPr>
          <w:rFonts w:ascii="Times New Roman"/>
        </w:rPr>
        <w:t>（规范性）</w:t>
      </w:r>
      <w:r>
        <w:rPr>
          <w:rFonts w:ascii="Times New Roman"/>
        </w:rPr>
        <w:br w:type="textWrapping"/>
      </w:r>
      <w:r>
        <w:rPr>
          <w:rFonts w:ascii="Times New Roman"/>
        </w:rPr>
        <w:t>穿心磁珠电气特性</w:t>
      </w:r>
      <w:bookmarkEnd w:id="1547"/>
      <w:bookmarkEnd w:id="1548"/>
      <w:bookmarkEnd w:id="1549"/>
      <w:bookmarkEnd w:id="1550"/>
    </w:p>
    <w:p>
      <w:pPr>
        <w:pStyle w:val="258"/>
        <w:ind w:firstLine="0" w:firstLineChars="0"/>
        <w:rPr>
          <w:rFonts w:ascii="Times New Roman"/>
        </w:rPr>
      </w:pPr>
      <w:r>
        <w:rPr>
          <w:rFonts w:ascii="Times New Roman"/>
        </w:rPr>
        <w:t>穿心磁珠电气特性见表A.1</w:t>
      </w:r>
    </w:p>
    <w:p>
      <w:pPr>
        <w:pStyle w:val="275"/>
        <w:spacing w:before="156" w:after="156"/>
        <w:rPr>
          <w:rFonts w:ascii="Times New Roman"/>
        </w:rPr>
      </w:pPr>
      <w:bookmarkStart w:id="1551" w:name="_Toc112678246"/>
      <w:bookmarkStart w:id="1552" w:name="_Toc28947"/>
      <w:bookmarkStart w:id="1553" w:name="_Toc112677741"/>
      <w:bookmarkStart w:id="1554" w:name="_Toc954"/>
      <w:bookmarkStart w:id="1555" w:name="_Toc112405380"/>
      <w:bookmarkStart w:id="1556" w:name="_Toc112405536"/>
      <w:bookmarkStart w:id="1557" w:name="_Toc112679452"/>
      <w:bookmarkStart w:id="1558" w:name="_Toc112937388"/>
      <w:r>
        <w:rPr>
          <w:rFonts w:ascii="Times New Roman"/>
        </w:rPr>
        <w:t>穿心磁珠电气特性一览表</w:t>
      </w:r>
      <w:bookmarkEnd w:id="1551"/>
      <w:bookmarkEnd w:id="1552"/>
      <w:bookmarkEnd w:id="1553"/>
      <w:bookmarkEnd w:id="1554"/>
      <w:bookmarkEnd w:id="1555"/>
      <w:bookmarkEnd w:id="1556"/>
      <w:bookmarkEnd w:id="1557"/>
      <w:bookmarkEnd w:id="1558"/>
    </w:p>
    <w:tbl>
      <w:tblPr>
        <w:tblStyle w:val="89"/>
        <w:tblpPr w:leftFromText="180" w:rightFromText="180" w:vertAnchor="text" w:horzAnchor="page" w:tblpX="1184" w:tblpY="12"/>
        <w:tblOverlap w:val="never"/>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438"/>
        <w:gridCol w:w="1150"/>
        <w:gridCol w:w="1150"/>
        <w:gridCol w:w="1150"/>
        <w:gridCol w:w="1293"/>
        <w:gridCol w:w="1294"/>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14" w:type="dxa"/>
            <w:vMerge w:val="restart"/>
            <w:shd w:val="clear" w:color="auto" w:fill="D7D7D7"/>
            <w:vAlign w:val="center"/>
          </w:tcPr>
          <w:p>
            <w:pPr>
              <w:textAlignment w:val="center"/>
              <w:rPr>
                <w:sz w:val="18"/>
                <w:szCs w:val="18"/>
              </w:rPr>
            </w:pPr>
            <w:bookmarkStart w:id="1559" w:name="_Toc1336"/>
            <w:bookmarkStart w:id="1560" w:name="_Toc16698"/>
            <w:bookmarkStart w:id="1561" w:name="_Toc17491"/>
            <w:bookmarkStart w:id="1562" w:name="_Toc26637"/>
            <w:bookmarkStart w:id="1563" w:name="_Toc8452"/>
            <w:bookmarkStart w:id="1564" w:name="_Toc20476"/>
            <w:bookmarkStart w:id="1565" w:name="_Toc19032"/>
            <w:bookmarkStart w:id="1566" w:name="_Toc31757"/>
            <w:bookmarkStart w:id="1567" w:name="_Toc30723"/>
            <w:bookmarkStart w:id="1568" w:name="_Toc27301"/>
            <w:bookmarkStart w:id="1569" w:name="_Toc3306"/>
            <w:bookmarkStart w:id="1570" w:name="_Toc9086"/>
            <w:bookmarkStart w:id="1571" w:name="_Toc2769"/>
            <w:r>
              <w:rPr>
                <w:sz w:val="18"/>
                <w:szCs w:val="18"/>
              </w:rPr>
              <w:t>序号</w:t>
            </w:r>
          </w:p>
        </w:tc>
        <w:tc>
          <w:tcPr>
            <w:tcW w:w="1438" w:type="dxa"/>
            <w:vMerge w:val="restart"/>
            <w:shd w:val="clear" w:color="auto" w:fill="D7D7D7"/>
            <w:vAlign w:val="center"/>
          </w:tcPr>
          <w:p>
            <w:pPr>
              <w:jc w:val="center"/>
              <w:rPr>
                <w:bCs/>
                <w:sz w:val="18"/>
                <w:szCs w:val="18"/>
              </w:rPr>
            </w:pPr>
            <w:r>
              <w:rPr>
                <w:bCs/>
                <w:sz w:val="18"/>
                <w:szCs w:val="18"/>
              </w:rPr>
              <w:t>产品型号</w:t>
            </w:r>
          </w:p>
        </w:tc>
        <w:tc>
          <w:tcPr>
            <w:tcW w:w="2300" w:type="dxa"/>
            <w:gridSpan w:val="2"/>
            <w:shd w:val="clear" w:color="auto" w:fill="D7D7D7"/>
            <w:vAlign w:val="center"/>
          </w:tcPr>
          <w:p>
            <w:pPr>
              <w:spacing w:line="240" w:lineRule="exact"/>
              <w:jc w:val="center"/>
              <w:rPr>
                <w:bCs/>
                <w:sz w:val="18"/>
                <w:szCs w:val="18"/>
              </w:rPr>
            </w:pPr>
            <w:r>
              <w:rPr>
                <w:bCs/>
                <w:sz w:val="18"/>
                <w:szCs w:val="18"/>
              </w:rPr>
              <w:t xml:space="preserve">阻抗值 </w:t>
            </w:r>
          </w:p>
          <w:p>
            <w:pPr>
              <w:spacing w:line="240" w:lineRule="exact"/>
              <w:jc w:val="center"/>
              <w:rPr>
                <w:bCs/>
                <w:sz w:val="18"/>
                <w:szCs w:val="18"/>
              </w:rPr>
            </w:pPr>
            <w:r>
              <w:rPr>
                <w:bCs/>
                <w:sz w:val="18"/>
                <w:szCs w:val="18"/>
              </w:rPr>
              <w:t>Z (Ω)min</w:t>
            </w:r>
          </w:p>
        </w:tc>
        <w:tc>
          <w:tcPr>
            <w:tcW w:w="1150" w:type="dxa"/>
            <w:vMerge w:val="restart"/>
            <w:shd w:val="clear" w:color="auto" w:fill="D7D7D7"/>
            <w:vAlign w:val="center"/>
          </w:tcPr>
          <w:p>
            <w:pPr>
              <w:widowControl/>
              <w:spacing w:line="240" w:lineRule="exact"/>
              <w:jc w:val="center"/>
              <w:rPr>
                <w:bCs/>
                <w:sz w:val="18"/>
                <w:szCs w:val="18"/>
              </w:rPr>
            </w:pPr>
            <w:r>
              <w:rPr>
                <w:bCs/>
                <w:kern w:val="0"/>
                <w:sz w:val="18"/>
                <w:szCs w:val="18"/>
              </w:rPr>
              <w:t>直流电阻</w:t>
            </w:r>
          </w:p>
          <w:p>
            <w:pPr>
              <w:tabs>
                <w:tab w:val="left" w:pos="6967"/>
              </w:tabs>
              <w:spacing w:line="240" w:lineRule="exact"/>
              <w:jc w:val="center"/>
              <w:rPr>
                <w:sz w:val="18"/>
                <w:szCs w:val="18"/>
              </w:rPr>
            </w:pPr>
            <w:r>
              <w:rPr>
                <w:bCs/>
                <w:kern w:val="0"/>
                <w:sz w:val="18"/>
                <w:szCs w:val="18"/>
              </w:rPr>
              <w:t>(m</w:t>
            </w:r>
            <w:r>
              <w:rPr>
                <w:bCs/>
                <w:sz w:val="18"/>
                <w:szCs w:val="18"/>
              </w:rPr>
              <w:t>Ω</w:t>
            </w:r>
            <w:r>
              <w:rPr>
                <w:bCs/>
                <w:kern w:val="0"/>
                <w:sz w:val="18"/>
                <w:szCs w:val="18"/>
              </w:rPr>
              <w:t>)max</w:t>
            </w:r>
          </w:p>
        </w:tc>
        <w:tc>
          <w:tcPr>
            <w:tcW w:w="1293" w:type="dxa"/>
            <w:vMerge w:val="restart"/>
            <w:shd w:val="clear" w:color="auto" w:fill="D7D7D7"/>
            <w:vAlign w:val="center"/>
          </w:tcPr>
          <w:p>
            <w:pPr>
              <w:widowControl/>
              <w:spacing w:line="240" w:lineRule="exact"/>
              <w:jc w:val="center"/>
              <w:rPr>
                <w:bCs/>
                <w:sz w:val="18"/>
                <w:szCs w:val="18"/>
              </w:rPr>
            </w:pPr>
            <w:r>
              <w:rPr>
                <w:bCs/>
                <w:kern w:val="0"/>
                <w:sz w:val="18"/>
                <w:szCs w:val="18"/>
              </w:rPr>
              <w:t>额定电流</w:t>
            </w:r>
          </w:p>
          <w:p>
            <w:pPr>
              <w:tabs>
                <w:tab w:val="left" w:pos="6967"/>
              </w:tabs>
              <w:spacing w:line="240" w:lineRule="exact"/>
              <w:jc w:val="center"/>
              <w:rPr>
                <w:sz w:val="18"/>
                <w:szCs w:val="18"/>
              </w:rPr>
            </w:pPr>
            <w:r>
              <w:rPr>
                <w:bCs/>
                <w:kern w:val="0"/>
                <w:sz w:val="18"/>
                <w:szCs w:val="18"/>
              </w:rPr>
              <w:t>(A DC)</w:t>
            </w:r>
          </w:p>
        </w:tc>
        <w:tc>
          <w:tcPr>
            <w:tcW w:w="1294" w:type="dxa"/>
            <w:vMerge w:val="restart"/>
            <w:shd w:val="clear" w:color="auto" w:fill="D7D7D7"/>
            <w:vAlign w:val="center"/>
          </w:tcPr>
          <w:p>
            <w:pPr>
              <w:widowControl/>
              <w:spacing w:line="240" w:lineRule="exact"/>
              <w:jc w:val="center"/>
              <w:rPr>
                <w:bCs/>
                <w:kern w:val="0"/>
                <w:sz w:val="18"/>
                <w:szCs w:val="18"/>
              </w:rPr>
            </w:pPr>
            <w:r>
              <w:fldChar w:fldCharType="begin"/>
            </w:r>
            <w:r>
              <w:instrText xml:space="preserve"> HYPERLINK "F:/Program%20Files%20(x86)/Youdao/Dict/8.7.0.0/resultui/html/index.html" \l "/javascript:;" </w:instrText>
            </w:r>
            <w:r>
              <w:fldChar w:fldCharType="separate"/>
            </w:r>
            <w:r>
              <w:rPr>
                <w:kern w:val="0"/>
                <w:sz w:val="18"/>
                <w:szCs w:val="18"/>
              </w:rPr>
              <w:t>耐击穿电压</w:t>
            </w:r>
            <w:r>
              <w:rPr>
                <w:kern w:val="0"/>
                <w:sz w:val="18"/>
                <w:szCs w:val="18"/>
              </w:rPr>
              <w:fldChar w:fldCharType="end"/>
            </w:r>
          </w:p>
          <w:p>
            <w:pPr>
              <w:widowControl/>
              <w:spacing w:line="240" w:lineRule="exact"/>
              <w:jc w:val="center"/>
              <w:rPr>
                <w:sz w:val="18"/>
                <w:szCs w:val="18"/>
              </w:rPr>
            </w:pPr>
            <w:r>
              <w:rPr>
                <w:bCs/>
                <w:kern w:val="0"/>
                <w:sz w:val="18"/>
                <w:szCs w:val="18"/>
              </w:rPr>
              <w:t>（V ）</w:t>
            </w:r>
          </w:p>
        </w:tc>
        <w:tc>
          <w:tcPr>
            <w:tcW w:w="1090" w:type="dxa"/>
            <w:vMerge w:val="restart"/>
            <w:shd w:val="clear" w:color="auto" w:fill="D7D7D7"/>
            <w:vAlign w:val="center"/>
          </w:tcPr>
          <w:p>
            <w:pPr>
              <w:widowControl/>
              <w:spacing w:line="240" w:lineRule="exact"/>
              <w:jc w:val="center"/>
              <w:rPr>
                <w:bCs/>
                <w:kern w:val="0"/>
                <w:sz w:val="18"/>
                <w:szCs w:val="18"/>
              </w:rPr>
            </w:pPr>
            <w:r>
              <w:rPr>
                <w:bCs/>
                <w:kern w:val="0"/>
                <w:sz w:val="18"/>
                <w:szCs w:val="18"/>
              </w:rPr>
              <w:t>绝缘电阻</w:t>
            </w:r>
          </w:p>
          <w:p>
            <w:pPr>
              <w:tabs>
                <w:tab w:val="left" w:pos="6967"/>
              </w:tabs>
              <w:spacing w:line="240" w:lineRule="exact"/>
              <w:jc w:val="center"/>
              <w:rPr>
                <w:sz w:val="18"/>
                <w:szCs w:val="18"/>
              </w:rPr>
            </w:pPr>
            <w:r>
              <w:rPr>
                <w:bCs/>
                <w:kern w:val="0"/>
                <w:sz w:val="18"/>
                <w:szCs w:val="18"/>
              </w:rPr>
              <w:t>(M</w:t>
            </w:r>
            <w:r>
              <w:rPr>
                <w:bCs/>
                <w:sz w:val="18"/>
                <w:szCs w:val="18"/>
              </w:rPr>
              <w:t>Ω</w:t>
            </w:r>
            <w:r>
              <w:rPr>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714" w:type="dxa"/>
            <w:vMerge w:val="continue"/>
            <w:shd w:val="clear" w:color="auto" w:fill="D7D7D7"/>
          </w:tcPr>
          <w:p>
            <w:pPr>
              <w:tabs>
                <w:tab w:val="left" w:pos="6967"/>
              </w:tabs>
              <w:jc w:val="left"/>
              <w:rPr>
                <w:sz w:val="18"/>
                <w:szCs w:val="18"/>
              </w:rPr>
            </w:pPr>
          </w:p>
        </w:tc>
        <w:tc>
          <w:tcPr>
            <w:tcW w:w="1438" w:type="dxa"/>
            <w:vMerge w:val="continue"/>
            <w:shd w:val="clear" w:color="auto" w:fill="D7D7D7"/>
            <w:vAlign w:val="center"/>
          </w:tcPr>
          <w:p>
            <w:pPr>
              <w:jc w:val="center"/>
              <w:rPr>
                <w:b/>
                <w:sz w:val="18"/>
                <w:szCs w:val="18"/>
              </w:rPr>
            </w:pPr>
          </w:p>
        </w:tc>
        <w:tc>
          <w:tcPr>
            <w:tcW w:w="1150" w:type="dxa"/>
            <w:shd w:val="clear" w:color="auto" w:fill="D7D7D7"/>
            <w:vAlign w:val="center"/>
          </w:tcPr>
          <w:p>
            <w:pPr>
              <w:jc w:val="center"/>
              <w:rPr>
                <w:sz w:val="18"/>
                <w:szCs w:val="18"/>
              </w:rPr>
            </w:pPr>
            <w:r>
              <w:rPr>
                <w:sz w:val="18"/>
                <w:szCs w:val="18"/>
              </w:rPr>
              <w:t>25 MHz</w:t>
            </w:r>
          </w:p>
        </w:tc>
        <w:tc>
          <w:tcPr>
            <w:tcW w:w="1150" w:type="dxa"/>
            <w:shd w:val="clear" w:color="auto" w:fill="D7D7D7"/>
            <w:vAlign w:val="center"/>
          </w:tcPr>
          <w:p>
            <w:pPr>
              <w:jc w:val="center"/>
              <w:rPr>
                <w:sz w:val="18"/>
                <w:szCs w:val="18"/>
              </w:rPr>
            </w:pPr>
            <w:r>
              <w:rPr>
                <w:sz w:val="18"/>
                <w:szCs w:val="18"/>
              </w:rPr>
              <w:t>100 MHz</w:t>
            </w:r>
          </w:p>
        </w:tc>
        <w:tc>
          <w:tcPr>
            <w:tcW w:w="1150" w:type="dxa"/>
            <w:vMerge w:val="continue"/>
            <w:shd w:val="clear" w:color="auto" w:fill="D7D7D7"/>
            <w:vAlign w:val="center"/>
          </w:tcPr>
          <w:p>
            <w:pPr>
              <w:tabs>
                <w:tab w:val="left" w:pos="6967"/>
              </w:tabs>
              <w:spacing w:line="240" w:lineRule="exact"/>
              <w:jc w:val="center"/>
              <w:rPr>
                <w:sz w:val="18"/>
                <w:szCs w:val="18"/>
              </w:rPr>
            </w:pPr>
          </w:p>
        </w:tc>
        <w:tc>
          <w:tcPr>
            <w:tcW w:w="1293" w:type="dxa"/>
            <w:vMerge w:val="continue"/>
            <w:shd w:val="clear" w:color="auto" w:fill="D7D7D7"/>
            <w:vAlign w:val="center"/>
          </w:tcPr>
          <w:p>
            <w:pPr>
              <w:tabs>
                <w:tab w:val="left" w:pos="6967"/>
              </w:tabs>
              <w:spacing w:line="240" w:lineRule="exact"/>
              <w:jc w:val="center"/>
              <w:rPr>
                <w:sz w:val="18"/>
                <w:szCs w:val="18"/>
              </w:rPr>
            </w:pPr>
          </w:p>
        </w:tc>
        <w:tc>
          <w:tcPr>
            <w:tcW w:w="1294" w:type="dxa"/>
            <w:vMerge w:val="continue"/>
            <w:shd w:val="clear" w:color="auto" w:fill="D7D7D7"/>
            <w:vAlign w:val="center"/>
          </w:tcPr>
          <w:p>
            <w:pPr>
              <w:tabs>
                <w:tab w:val="left" w:pos="6967"/>
              </w:tabs>
              <w:spacing w:line="240" w:lineRule="exact"/>
              <w:jc w:val="center"/>
              <w:rPr>
                <w:sz w:val="18"/>
                <w:szCs w:val="18"/>
              </w:rPr>
            </w:pPr>
          </w:p>
        </w:tc>
        <w:tc>
          <w:tcPr>
            <w:tcW w:w="1090" w:type="dxa"/>
            <w:vMerge w:val="continue"/>
            <w:shd w:val="clear" w:color="auto" w:fill="D7D7D7"/>
            <w:vAlign w:val="center"/>
          </w:tcPr>
          <w:p>
            <w:pPr>
              <w:tabs>
                <w:tab w:val="left" w:pos="6967"/>
              </w:tabs>
              <w:spacing w:line="24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714" w:type="dxa"/>
            <w:vAlign w:val="center"/>
          </w:tcPr>
          <w:p>
            <w:pPr>
              <w:tabs>
                <w:tab w:val="left" w:pos="6967"/>
              </w:tabs>
              <w:jc w:val="center"/>
              <w:rPr>
                <w:sz w:val="18"/>
                <w:szCs w:val="18"/>
              </w:rPr>
            </w:pPr>
            <w:r>
              <w:rPr>
                <w:sz w:val="18"/>
                <w:szCs w:val="18"/>
              </w:rPr>
              <w:t>1</w:t>
            </w:r>
          </w:p>
        </w:tc>
        <w:tc>
          <w:tcPr>
            <w:tcW w:w="1438" w:type="dxa"/>
            <w:vAlign w:val="center"/>
          </w:tcPr>
          <w:p>
            <w:pPr>
              <w:jc w:val="center"/>
              <w:rPr>
                <w:sz w:val="18"/>
                <w:szCs w:val="18"/>
              </w:rPr>
            </w:pPr>
            <w:r>
              <w:rPr>
                <w:sz w:val="18"/>
                <w:szCs w:val="18"/>
              </w:rPr>
              <w:t>RH253008</w:t>
            </w:r>
          </w:p>
        </w:tc>
        <w:tc>
          <w:tcPr>
            <w:tcW w:w="1150" w:type="dxa"/>
            <w:vAlign w:val="center"/>
          </w:tcPr>
          <w:p>
            <w:pPr>
              <w:jc w:val="center"/>
              <w:rPr>
                <w:sz w:val="18"/>
                <w:szCs w:val="18"/>
              </w:rPr>
            </w:pPr>
            <w:r>
              <w:rPr>
                <w:sz w:val="18"/>
                <w:szCs w:val="18"/>
              </w:rPr>
              <w:t>20</w:t>
            </w:r>
          </w:p>
        </w:tc>
        <w:tc>
          <w:tcPr>
            <w:tcW w:w="1150" w:type="dxa"/>
            <w:vAlign w:val="center"/>
          </w:tcPr>
          <w:p>
            <w:pPr>
              <w:jc w:val="center"/>
              <w:rPr>
                <w:sz w:val="18"/>
                <w:szCs w:val="18"/>
              </w:rPr>
            </w:pPr>
            <w:r>
              <w:rPr>
                <w:sz w:val="18"/>
                <w:szCs w:val="18"/>
              </w:rPr>
              <w:t>30</w:t>
            </w:r>
          </w:p>
        </w:tc>
        <w:tc>
          <w:tcPr>
            <w:tcW w:w="1150" w:type="dxa"/>
            <w:vMerge w:val="restart"/>
            <w:vAlign w:val="center"/>
          </w:tcPr>
          <w:p>
            <w:pPr>
              <w:tabs>
                <w:tab w:val="left" w:pos="6967"/>
              </w:tabs>
              <w:jc w:val="center"/>
              <w:rPr>
                <w:sz w:val="18"/>
                <w:szCs w:val="18"/>
              </w:rPr>
            </w:pPr>
            <w:r>
              <w:rPr>
                <w:sz w:val="18"/>
                <w:szCs w:val="18"/>
              </w:rPr>
              <w:t>10</w:t>
            </w:r>
          </w:p>
          <w:p>
            <w:pPr>
              <w:tabs>
                <w:tab w:val="left" w:pos="6967"/>
              </w:tabs>
              <w:jc w:val="center"/>
              <w:rPr>
                <w:sz w:val="18"/>
                <w:szCs w:val="18"/>
              </w:rPr>
            </w:pPr>
          </w:p>
        </w:tc>
        <w:tc>
          <w:tcPr>
            <w:tcW w:w="1293" w:type="dxa"/>
            <w:vMerge w:val="restart"/>
            <w:vAlign w:val="center"/>
          </w:tcPr>
          <w:p>
            <w:pPr>
              <w:tabs>
                <w:tab w:val="left" w:pos="6967"/>
              </w:tabs>
              <w:jc w:val="center"/>
              <w:rPr>
                <w:sz w:val="18"/>
                <w:szCs w:val="18"/>
              </w:rPr>
            </w:pPr>
            <w:r>
              <w:rPr>
                <w:sz w:val="18"/>
                <w:szCs w:val="18"/>
              </w:rPr>
              <w:t>7max</w:t>
            </w:r>
          </w:p>
          <w:p>
            <w:pPr>
              <w:tabs>
                <w:tab w:val="left" w:pos="6967"/>
              </w:tabs>
              <w:jc w:val="center"/>
              <w:rPr>
                <w:sz w:val="18"/>
                <w:szCs w:val="18"/>
              </w:rPr>
            </w:pPr>
          </w:p>
        </w:tc>
        <w:tc>
          <w:tcPr>
            <w:tcW w:w="1294" w:type="dxa"/>
            <w:vMerge w:val="restart"/>
            <w:vAlign w:val="center"/>
          </w:tcPr>
          <w:p>
            <w:pPr>
              <w:tabs>
                <w:tab w:val="left" w:pos="6967"/>
              </w:tabs>
              <w:rPr>
                <w:sz w:val="18"/>
                <w:szCs w:val="18"/>
              </w:rPr>
            </w:pPr>
            <w:r>
              <w:rPr>
                <w:sz w:val="18"/>
                <w:szCs w:val="18"/>
              </w:rPr>
              <w:t>500DC/60s</w:t>
            </w:r>
          </w:p>
        </w:tc>
        <w:tc>
          <w:tcPr>
            <w:tcW w:w="1090" w:type="dxa"/>
            <w:vMerge w:val="restart"/>
            <w:vAlign w:val="center"/>
          </w:tcPr>
          <w:p>
            <w:pPr>
              <w:tabs>
                <w:tab w:val="left" w:pos="6967"/>
              </w:tabs>
              <w:jc w:val="center"/>
              <w:rPr>
                <w:sz w:val="18"/>
                <w:szCs w:val="18"/>
              </w:rPr>
            </w:pPr>
            <w:r>
              <w:rPr>
                <w:sz w:val="18"/>
                <w:szCs w:val="18"/>
              </w:rPr>
              <w:t>1000min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14" w:type="dxa"/>
            <w:shd w:val="clear" w:color="auto" w:fill="D7D7D7"/>
            <w:vAlign w:val="center"/>
          </w:tcPr>
          <w:p>
            <w:pPr>
              <w:tabs>
                <w:tab w:val="left" w:pos="6967"/>
              </w:tabs>
              <w:jc w:val="center"/>
              <w:rPr>
                <w:sz w:val="18"/>
                <w:szCs w:val="18"/>
              </w:rPr>
            </w:pPr>
            <w:r>
              <w:rPr>
                <w:sz w:val="18"/>
                <w:szCs w:val="18"/>
              </w:rPr>
              <w:t>2</w:t>
            </w:r>
          </w:p>
        </w:tc>
        <w:tc>
          <w:tcPr>
            <w:tcW w:w="1438" w:type="dxa"/>
            <w:shd w:val="clear" w:color="auto" w:fill="D7D7D7"/>
            <w:vAlign w:val="center"/>
          </w:tcPr>
          <w:p>
            <w:pPr>
              <w:jc w:val="center"/>
              <w:rPr>
                <w:sz w:val="18"/>
                <w:szCs w:val="18"/>
              </w:rPr>
            </w:pPr>
            <w:r>
              <w:rPr>
                <w:sz w:val="18"/>
                <w:szCs w:val="18"/>
              </w:rPr>
              <w:t>RH254508</w:t>
            </w:r>
          </w:p>
        </w:tc>
        <w:tc>
          <w:tcPr>
            <w:tcW w:w="1150" w:type="dxa"/>
            <w:shd w:val="clear" w:color="auto" w:fill="D7D7D7"/>
            <w:vAlign w:val="center"/>
          </w:tcPr>
          <w:p>
            <w:pPr>
              <w:jc w:val="center"/>
              <w:rPr>
                <w:sz w:val="18"/>
                <w:szCs w:val="18"/>
              </w:rPr>
            </w:pPr>
            <w:r>
              <w:rPr>
                <w:sz w:val="18"/>
                <w:szCs w:val="18"/>
              </w:rPr>
              <w:t>30</w:t>
            </w:r>
          </w:p>
        </w:tc>
        <w:tc>
          <w:tcPr>
            <w:tcW w:w="1150" w:type="dxa"/>
            <w:shd w:val="clear" w:color="auto" w:fill="D7D7D7"/>
            <w:vAlign w:val="center"/>
          </w:tcPr>
          <w:p>
            <w:pPr>
              <w:jc w:val="center"/>
              <w:rPr>
                <w:sz w:val="18"/>
                <w:szCs w:val="18"/>
              </w:rPr>
            </w:pPr>
            <w:r>
              <w:rPr>
                <w:sz w:val="18"/>
                <w:szCs w:val="18"/>
              </w:rPr>
              <w:t>40</w:t>
            </w:r>
          </w:p>
        </w:tc>
        <w:tc>
          <w:tcPr>
            <w:tcW w:w="1150" w:type="dxa"/>
            <w:vMerge w:val="continue"/>
            <w:shd w:val="clear" w:color="auto" w:fill="D7D7D7"/>
            <w:vAlign w:val="center"/>
          </w:tcPr>
          <w:p>
            <w:pPr>
              <w:tabs>
                <w:tab w:val="left" w:pos="6967"/>
              </w:tabs>
              <w:jc w:val="center"/>
              <w:rPr>
                <w:sz w:val="18"/>
                <w:szCs w:val="18"/>
              </w:rPr>
            </w:pPr>
          </w:p>
        </w:tc>
        <w:tc>
          <w:tcPr>
            <w:tcW w:w="1293" w:type="dxa"/>
            <w:vMerge w:val="continue"/>
            <w:shd w:val="clear" w:color="auto" w:fill="D7D7D7"/>
            <w:vAlign w:val="center"/>
          </w:tcPr>
          <w:p>
            <w:pPr>
              <w:tabs>
                <w:tab w:val="left" w:pos="6967"/>
              </w:tabs>
              <w:jc w:val="center"/>
              <w:rPr>
                <w:sz w:val="18"/>
                <w:szCs w:val="18"/>
              </w:rPr>
            </w:pPr>
          </w:p>
        </w:tc>
        <w:tc>
          <w:tcPr>
            <w:tcW w:w="1294" w:type="dxa"/>
            <w:vMerge w:val="continue"/>
            <w:shd w:val="clear" w:color="auto" w:fill="D7D7D7"/>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14" w:type="dxa"/>
            <w:vAlign w:val="center"/>
          </w:tcPr>
          <w:p>
            <w:pPr>
              <w:tabs>
                <w:tab w:val="left" w:pos="6967"/>
              </w:tabs>
              <w:jc w:val="center"/>
              <w:rPr>
                <w:sz w:val="18"/>
                <w:szCs w:val="18"/>
              </w:rPr>
            </w:pPr>
            <w:r>
              <w:rPr>
                <w:sz w:val="18"/>
                <w:szCs w:val="18"/>
              </w:rPr>
              <w:t>3</w:t>
            </w:r>
          </w:p>
        </w:tc>
        <w:tc>
          <w:tcPr>
            <w:tcW w:w="1438" w:type="dxa"/>
            <w:vAlign w:val="center"/>
          </w:tcPr>
          <w:p>
            <w:pPr>
              <w:jc w:val="center"/>
              <w:rPr>
                <w:sz w:val="18"/>
                <w:szCs w:val="18"/>
              </w:rPr>
            </w:pPr>
            <w:r>
              <w:rPr>
                <w:sz w:val="18"/>
                <w:szCs w:val="18"/>
              </w:rPr>
              <w:t>RH255008</w:t>
            </w:r>
          </w:p>
        </w:tc>
        <w:tc>
          <w:tcPr>
            <w:tcW w:w="1150" w:type="dxa"/>
            <w:vAlign w:val="center"/>
          </w:tcPr>
          <w:p>
            <w:pPr>
              <w:jc w:val="center"/>
              <w:rPr>
                <w:sz w:val="18"/>
                <w:szCs w:val="18"/>
              </w:rPr>
            </w:pPr>
            <w:r>
              <w:rPr>
                <w:sz w:val="18"/>
                <w:szCs w:val="18"/>
              </w:rPr>
              <w:t>35</w:t>
            </w:r>
          </w:p>
        </w:tc>
        <w:tc>
          <w:tcPr>
            <w:tcW w:w="1150" w:type="dxa"/>
            <w:vAlign w:val="center"/>
          </w:tcPr>
          <w:p>
            <w:pPr>
              <w:jc w:val="center"/>
              <w:rPr>
                <w:sz w:val="18"/>
                <w:szCs w:val="18"/>
              </w:rPr>
            </w:pPr>
            <w:r>
              <w:rPr>
                <w:sz w:val="18"/>
                <w:szCs w:val="18"/>
              </w:rPr>
              <w:t>45</w:t>
            </w:r>
          </w:p>
        </w:tc>
        <w:tc>
          <w:tcPr>
            <w:tcW w:w="1150" w:type="dxa"/>
            <w:vMerge w:val="continue"/>
            <w:vAlign w:val="center"/>
          </w:tcPr>
          <w:p>
            <w:pPr>
              <w:tabs>
                <w:tab w:val="left" w:pos="6967"/>
              </w:tabs>
              <w:jc w:val="center"/>
              <w:rPr>
                <w:sz w:val="18"/>
                <w:szCs w:val="18"/>
              </w:rPr>
            </w:pPr>
          </w:p>
        </w:tc>
        <w:tc>
          <w:tcPr>
            <w:tcW w:w="1293" w:type="dxa"/>
            <w:vMerge w:val="continue"/>
            <w:vAlign w:val="center"/>
          </w:tcPr>
          <w:p>
            <w:pPr>
              <w:tabs>
                <w:tab w:val="left" w:pos="6967"/>
              </w:tabs>
              <w:jc w:val="center"/>
              <w:rPr>
                <w:sz w:val="18"/>
                <w:szCs w:val="18"/>
              </w:rPr>
            </w:pPr>
          </w:p>
        </w:tc>
        <w:tc>
          <w:tcPr>
            <w:tcW w:w="1294" w:type="dxa"/>
            <w:vMerge w:val="continue"/>
            <w:vAlign w:val="center"/>
          </w:tcPr>
          <w:p>
            <w:pPr>
              <w:tabs>
                <w:tab w:val="left" w:pos="6967"/>
              </w:tabs>
              <w:jc w:val="center"/>
              <w:rPr>
                <w:sz w:val="18"/>
                <w:szCs w:val="18"/>
              </w:rPr>
            </w:pPr>
          </w:p>
        </w:tc>
        <w:tc>
          <w:tcPr>
            <w:tcW w:w="1090" w:type="dxa"/>
            <w:vMerge w:val="continue"/>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714" w:type="dxa"/>
            <w:shd w:val="clear" w:color="auto" w:fill="D7D7D7"/>
            <w:vAlign w:val="center"/>
          </w:tcPr>
          <w:p>
            <w:pPr>
              <w:tabs>
                <w:tab w:val="left" w:pos="6967"/>
              </w:tabs>
              <w:jc w:val="center"/>
              <w:rPr>
                <w:sz w:val="18"/>
                <w:szCs w:val="18"/>
              </w:rPr>
            </w:pPr>
            <w:r>
              <w:rPr>
                <w:sz w:val="18"/>
                <w:szCs w:val="18"/>
              </w:rPr>
              <w:t>4</w:t>
            </w:r>
          </w:p>
        </w:tc>
        <w:tc>
          <w:tcPr>
            <w:tcW w:w="1438" w:type="dxa"/>
            <w:shd w:val="clear" w:color="auto" w:fill="D7D7D7"/>
            <w:vAlign w:val="center"/>
          </w:tcPr>
          <w:p>
            <w:pPr>
              <w:jc w:val="center"/>
              <w:rPr>
                <w:sz w:val="18"/>
                <w:szCs w:val="18"/>
              </w:rPr>
            </w:pPr>
            <w:r>
              <w:rPr>
                <w:sz w:val="18"/>
                <w:szCs w:val="18"/>
              </w:rPr>
              <w:t>RH257008</w:t>
            </w:r>
          </w:p>
        </w:tc>
        <w:tc>
          <w:tcPr>
            <w:tcW w:w="1150" w:type="dxa"/>
            <w:shd w:val="clear" w:color="auto" w:fill="D7D7D7"/>
            <w:vAlign w:val="center"/>
          </w:tcPr>
          <w:p>
            <w:pPr>
              <w:jc w:val="center"/>
              <w:rPr>
                <w:sz w:val="18"/>
                <w:szCs w:val="18"/>
              </w:rPr>
            </w:pPr>
            <w:r>
              <w:rPr>
                <w:sz w:val="18"/>
                <w:szCs w:val="18"/>
              </w:rPr>
              <w:t>45</w:t>
            </w:r>
          </w:p>
        </w:tc>
        <w:tc>
          <w:tcPr>
            <w:tcW w:w="1150" w:type="dxa"/>
            <w:shd w:val="clear" w:color="auto" w:fill="D7D7D7"/>
            <w:vAlign w:val="center"/>
          </w:tcPr>
          <w:p>
            <w:pPr>
              <w:jc w:val="center"/>
              <w:rPr>
                <w:sz w:val="18"/>
                <w:szCs w:val="18"/>
              </w:rPr>
            </w:pPr>
            <w:r>
              <w:rPr>
                <w:sz w:val="18"/>
                <w:szCs w:val="18"/>
              </w:rPr>
              <w:t>65</w:t>
            </w:r>
          </w:p>
        </w:tc>
        <w:tc>
          <w:tcPr>
            <w:tcW w:w="1150" w:type="dxa"/>
            <w:vMerge w:val="continue"/>
            <w:shd w:val="clear" w:color="auto" w:fill="D7D7D7"/>
            <w:vAlign w:val="center"/>
          </w:tcPr>
          <w:p>
            <w:pPr>
              <w:tabs>
                <w:tab w:val="left" w:pos="6967"/>
              </w:tabs>
              <w:jc w:val="center"/>
              <w:rPr>
                <w:sz w:val="18"/>
                <w:szCs w:val="18"/>
              </w:rPr>
            </w:pPr>
          </w:p>
        </w:tc>
        <w:tc>
          <w:tcPr>
            <w:tcW w:w="1293" w:type="dxa"/>
            <w:vMerge w:val="continue"/>
            <w:shd w:val="clear" w:color="auto" w:fill="D7D7D7"/>
            <w:vAlign w:val="center"/>
          </w:tcPr>
          <w:p>
            <w:pPr>
              <w:tabs>
                <w:tab w:val="left" w:pos="6967"/>
              </w:tabs>
              <w:jc w:val="center"/>
              <w:rPr>
                <w:sz w:val="18"/>
                <w:szCs w:val="18"/>
              </w:rPr>
            </w:pPr>
          </w:p>
        </w:tc>
        <w:tc>
          <w:tcPr>
            <w:tcW w:w="1294" w:type="dxa"/>
            <w:vMerge w:val="continue"/>
            <w:shd w:val="clear" w:color="auto" w:fill="D7D7D7"/>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14" w:type="dxa"/>
            <w:vAlign w:val="center"/>
          </w:tcPr>
          <w:p>
            <w:pPr>
              <w:tabs>
                <w:tab w:val="left" w:pos="6967"/>
              </w:tabs>
              <w:jc w:val="center"/>
              <w:rPr>
                <w:sz w:val="18"/>
                <w:szCs w:val="18"/>
              </w:rPr>
            </w:pPr>
            <w:r>
              <w:rPr>
                <w:sz w:val="18"/>
                <w:szCs w:val="18"/>
              </w:rPr>
              <w:t>5</w:t>
            </w:r>
          </w:p>
        </w:tc>
        <w:tc>
          <w:tcPr>
            <w:tcW w:w="1438" w:type="dxa"/>
            <w:vAlign w:val="center"/>
          </w:tcPr>
          <w:p>
            <w:pPr>
              <w:jc w:val="center"/>
              <w:rPr>
                <w:sz w:val="18"/>
                <w:szCs w:val="18"/>
              </w:rPr>
            </w:pPr>
            <w:r>
              <w:rPr>
                <w:sz w:val="18"/>
                <w:szCs w:val="18"/>
              </w:rPr>
              <w:t>RH353008</w:t>
            </w:r>
          </w:p>
        </w:tc>
        <w:tc>
          <w:tcPr>
            <w:tcW w:w="1150" w:type="dxa"/>
            <w:vAlign w:val="center"/>
          </w:tcPr>
          <w:p>
            <w:pPr>
              <w:jc w:val="center"/>
              <w:rPr>
                <w:sz w:val="18"/>
                <w:szCs w:val="18"/>
              </w:rPr>
            </w:pPr>
            <w:r>
              <w:rPr>
                <w:sz w:val="18"/>
                <w:szCs w:val="18"/>
              </w:rPr>
              <w:t>20</w:t>
            </w:r>
          </w:p>
        </w:tc>
        <w:tc>
          <w:tcPr>
            <w:tcW w:w="1150" w:type="dxa"/>
            <w:vAlign w:val="center"/>
          </w:tcPr>
          <w:p>
            <w:pPr>
              <w:jc w:val="center"/>
              <w:rPr>
                <w:sz w:val="18"/>
                <w:szCs w:val="18"/>
              </w:rPr>
            </w:pPr>
            <w:r>
              <w:rPr>
                <w:sz w:val="18"/>
                <w:szCs w:val="18"/>
              </w:rPr>
              <w:t>30</w:t>
            </w:r>
          </w:p>
        </w:tc>
        <w:tc>
          <w:tcPr>
            <w:tcW w:w="1150" w:type="dxa"/>
            <w:vMerge w:val="continue"/>
            <w:vAlign w:val="center"/>
          </w:tcPr>
          <w:p>
            <w:pPr>
              <w:tabs>
                <w:tab w:val="left" w:pos="6967"/>
              </w:tabs>
              <w:jc w:val="center"/>
              <w:rPr>
                <w:sz w:val="18"/>
                <w:szCs w:val="18"/>
              </w:rPr>
            </w:pPr>
          </w:p>
        </w:tc>
        <w:tc>
          <w:tcPr>
            <w:tcW w:w="1293" w:type="dxa"/>
            <w:vMerge w:val="continue"/>
            <w:vAlign w:val="center"/>
          </w:tcPr>
          <w:p>
            <w:pPr>
              <w:tabs>
                <w:tab w:val="left" w:pos="6967"/>
              </w:tabs>
              <w:jc w:val="center"/>
              <w:rPr>
                <w:sz w:val="18"/>
                <w:szCs w:val="18"/>
              </w:rPr>
            </w:pPr>
          </w:p>
        </w:tc>
        <w:tc>
          <w:tcPr>
            <w:tcW w:w="1294" w:type="dxa"/>
            <w:vMerge w:val="continue"/>
            <w:vAlign w:val="center"/>
          </w:tcPr>
          <w:p>
            <w:pPr>
              <w:tabs>
                <w:tab w:val="left" w:pos="6967"/>
              </w:tabs>
              <w:jc w:val="center"/>
              <w:rPr>
                <w:sz w:val="18"/>
                <w:szCs w:val="18"/>
              </w:rPr>
            </w:pPr>
          </w:p>
        </w:tc>
        <w:tc>
          <w:tcPr>
            <w:tcW w:w="1090" w:type="dxa"/>
            <w:vMerge w:val="continue"/>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714" w:type="dxa"/>
            <w:shd w:val="clear" w:color="auto" w:fill="D7D7D7"/>
            <w:vAlign w:val="center"/>
          </w:tcPr>
          <w:p>
            <w:pPr>
              <w:tabs>
                <w:tab w:val="left" w:pos="6967"/>
              </w:tabs>
              <w:jc w:val="center"/>
              <w:rPr>
                <w:sz w:val="18"/>
                <w:szCs w:val="18"/>
              </w:rPr>
            </w:pPr>
            <w:r>
              <w:rPr>
                <w:sz w:val="18"/>
                <w:szCs w:val="18"/>
              </w:rPr>
              <w:t>6</w:t>
            </w:r>
          </w:p>
        </w:tc>
        <w:tc>
          <w:tcPr>
            <w:tcW w:w="1438" w:type="dxa"/>
            <w:shd w:val="clear" w:color="auto" w:fill="D7D7D7"/>
            <w:vAlign w:val="center"/>
          </w:tcPr>
          <w:p>
            <w:pPr>
              <w:jc w:val="center"/>
              <w:rPr>
                <w:sz w:val="18"/>
                <w:szCs w:val="18"/>
              </w:rPr>
            </w:pPr>
            <w:r>
              <w:rPr>
                <w:sz w:val="18"/>
                <w:szCs w:val="18"/>
              </w:rPr>
              <w:t>RH353508</w:t>
            </w:r>
          </w:p>
        </w:tc>
        <w:tc>
          <w:tcPr>
            <w:tcW w:w="1150" w:type="dxa"/>
            <w:shd w:val="clear" w:color="auto" w:fill="D7D7D7"/>
            <w:vAlign w:val="center"/>
          </w:tcPr>
          <w:p>
            <w:pPr>
              <w:jc w:val="center"/>
              <w:rPr>
                <w:sz w:val="18"/>
                <w:szCs w:val="18"/>
              </w:rPr>
            </w:pPr>
            <w:r>
              <w:rPr>
                <w:sz w:val="18"/>
                <w:szCs w:val="18"/>
              </w:rPr>
              <w:t>25</w:t>
            </w:r>
          </w:p>
        </w:tc>
        <w:tc>
          <w:tcPr>
            <w:tcW w:w="1150" w:type="dxa"/>
            <w:shd w:val="clear" w:color="auto" w:fill="D7D7D7"/>
            <w:vAlign w:val="center"/>
          </w:tcPr>
          <w:p>
            <w:pPr>
              <w:jc w:val="center"/>
              <w:rPr>
                <w:sz w:val="18"/>
                <w:szCs w:val="18"/>
              </w:rPr>
            </w:pPr>
            <w:r>
              <w:rPr>
                <w:sz w:val="18"/>
                <w:szCs w:val="18"/>
              </w:rPr>
              <w:t>35</w:t>
            </w:r>
          </w:p>
        </w:tc>
        <w:tc>
          <w:tcPr>
            <w:tcW w:w="1150" w:type="dxa"/>
            <w:vMerge w:val="continue"/>
            <w:shd w:val="clear" w:color="auto" w:fill="D7D7D7"/>
            <w:vAlign w:val="center"/>
          </w:tcPr>
          <w:p>
            <w:pPr>
              <w:tabs>
                <w:tab w:val="left" w:pos="6967"/>
              </w:tabs>
              <w:jc w:val="center"/>
              <w:rPr>
                <w:sz w:val="18"/>
                <w:szCs w:val="18"/>
              </w:rPr>
            </w:pPr>
          </w:p>
        </w:tc>
        <w:tc>
          <w:tcPr>
            <w:tcW w:w="1293" w:type="dxa"/>
            <w:vMerge w:val="continue"/>
            <w:shd w:val="clear" w:color="auto" w:fill="D7D7D7"/>
            <w:vAlign w:val="center"/>
          </w:tcPr>
          <w:p>
            <w:pPr>
              <w:tabs>
                <w:tab w:val="left" w:pos="6967"/>
              </w:tabs>
              <w:jc w:val="center"/>
              <w:rPr>
                <w:sz w:val="18"/>
                <w:szCs w:val="18"/>
              </w:rPr>
            </w:pPr>
          </w:p>
        </w:tc>
        <w:tc>
          <w:tcPr>
            <w:tcW w:w="1294" w:type="dxa"/>
            <w:vMerge w:val="continue"/>
            <w:shd w:val="clear" w:color="auto" w:fill="D7D7D7"/>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14" w:type="dxa"/>
            <w:vAlign w:val="center"/>
          </w:tcPr>
          <w:p>
            <w:pPr>
              <w:tabs>
                <w:tab w:val="left" w:pos="6967"/>
              </w:tabs>
              <w:jc w:val="center"/>
              <w:rPr>
                <w:sz w:val="18"/>
                <w:szCs w:val="18"/>
              </w:rPr>
            </w:pPr>
            <w:r>
              <w:rPr>
                <w:sz w:val="18"/>
                <w:szCs w:val="18"/>
              </w:rPr>
              <w:t>7</w:t>
            </w:r>
          </w:p>
        </w:tc>
        <w:tc>
          <w:tcPr>
            <w:tcW w:w="1438" w:type="dxa"/>
            <w:vAlign w:val="center"/>
          </w:tcPr>
          <w:p>
            <w:pPr>
              <w:jc w:val="center"/>
              <w:rPr>
                <w:sz w:val="18"/>
                <w:szCs w:val="18"/>
              </w:rPr>
            </w:pPr>
            <w:r>
              <w:rPr>
                <w:sz w:val="18"/>
                <w:szCs w:val="18"/>
              </w:rPr>
              <w:t>RH354008</w:t>
            </w:r>
          </w:p>
        </w:tc>
        <w:tc>
          <w:tcPr>
            <w:tcW w:w="1150" w:type="dxa"/>
            <w:vAlign w:val="center"/>
          </w:tcPr>
          <w:p>
            <w:pPr>
              <w:jc w:val="center"/>
              <w:rPr>
                <w:sz w:val="18"/>
                <w:szCs w:val="18"/>
              </w:rPr>
            </w:pPr>
            <w:r>
              <w:rPr>
                <w:sz w:val="18"/>
                <w:szCs w:val="18"/>
              </w:rPr>
              <w:t>30</w:t>
            </w:r>
          </w:p>
        </w:tc>
        <w:tc>
          <w:tcPr>
            <w:tcW w:w="1150" w:type="dxa"/>
            <w:vAlign w:val="center"/>
          </w:tcPr>
          <w:p>
            <w:pPr>
              <w:jc w:val="center"/>
              <w:rPr>
                <w:sz w:val="18"/>
                <w:szCs w:val="18"/>
              </w:rPr>
            </w:pPr>
            <w:r>
              <w:rPr>
                <w:sz w:val="18"/>
                <w:szCs w:val="18"/>
              </w:rPr>
              <w:t>40</w:t>
            </w:r>
          </w:p>
        </w:tc>
        <w:tc>
          <w:tcPr>
            <w:tcW w:w="1150" w:type="dxa"/>
            <w:vMerge w:val="continue"/>
            <w:vAlign w:val="center"/>
          </w:tcPr>
          <w:p>
            <w:pPr>
              <w:tabs>
                <w:tab w:val="left" w:pos="6967"/>
              </w:tabs>
              <w:jc w:val="center"/>
              <w:rPr>
                <w:sz w:val="18"/>
                <w:szCs w:val="18"/>
              </w:rPr>
            </w:pPr>
          </w:p>
        </w:tc>
        <w:tc>
          <w:tcPr>
            <w:tcW w:w="1293" w:type="dxa"/>
            <w:vMerge w:val="continue"/>
            <w:vAlign w:val="center"/>
          </w:tcPr>
          <w:p>
            <w:pPr>
              <w:tabs>
                <w:tab w:val="left" w:pos="6967"/>
              </w:tabs>
              <w:jc w:val="center"/>
              <w:rPr>
                <w:sz w:val="18"/>
                <w:szCs w:val="18"/>
              </w:rPr>
            </w:pPr>
          </w:p>
        </w:tc>
        <w:tc>
          <w:tcPr>
            <w:tcW w:w="1294" w:type="dxa"/>
            <w:vMerge w:val="continue"/>
            <w:vAlign w:val="center"/>
          </w:tcPr>
          <w:p>
            <w:pPr>
              <w:tabs>
                <w:tab w:val="left" w:pos="6967"/>
              </w:tabs>
              <w:jc w:val="center"/>
              <w:rPr>
                <w:sz w:val="18"/>
                <w:szCs w:val="18"/>
              </w:rPr>
            </w:pPr>
          </w:p>
        </w:tc>
        <w:tc>
          <w:tcPr>
            <w:tcW w:w="1090" w:type="dxa"/>
            <w:vMerge w:val="continue"/>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14" w:type="dxa"/>
            <w:shd w:val="clear" w:color="auto" w:fill="D7D7D7"/>
            <w:vAlign w:val="center"/>
          </w:tcPr>
          <w:p>
            <w:pPr>
              <w:tabs>
                <w:tab w:val="left" w:pos="6967"/>
              </w:tabs>
              <w:jc w:val="center"/>
              <w:rPr>
                <w:sz w:val="18"/>
                <w:szCs w:val="18"/>
              </w:rPr>
            </w:pPr>
            <w:r>
              <w:rPr>
                <w:sz w:val="18"/>
                <w:szCs w:val="18"/>
              </w:rPr>
              <w:t>8</w:t>
            </w:r>
          </w:p>
        </w:tc>
        <w:tc>
          <w:tcPr>
            <w:tcW w:w="1438" w:type="dxa"/>
            <w:shd w:val="clear" w:color="auto" w:fill="D7D7D7"/>
            <w:vAlign w:val="center"/>
          </w:tcPr>
          <w:p>
            <w:pPr>
              <w:jc w:val="center"/>
              <w:rPr>
                <w:sz w:val="18"/>
                <w:szCs w:val="18"/>
              </w:rPr>
            </w:pPr>
            <w:r>
              <w:rPr>
                <w:sz w:val="18"/>
                <w:szCs w:val="18"/>
              </w:rPr>
              <w:t>RH354508</w:t>
            </w:r>
          </w:p>
        </w:tc>
        <w:tc>
          <w:tcPr>
            <w:tcW w:w="1150" w:type="dxa"/>
            <w:shd w:val="clear" w:color="auto" w:fill="D7D7D7"/>
            <w:vAlign w:val="center"/>
          </w:tcPr>
          <w:p>
            <w:pPr>
              <w:jc w:val="center"/>
              <w:rPr>
                <w:sz w:val="18"/>
                <w:szCs w:val="18"/>
              </w:rPr>
            </w:pPr>
            <w:r>
              <w:rPr>
                <w:sz w:val="18"/>
                <w:szCs w:val="18"/>
              </w:rPr>
              <w:t>30</w:t>
            </w:r>
          </w:p>
        </w:tc>
        <w:tc>
          <w:tcPr>
            <w:tcW w:w="1150" w:type="dxa"/>
            <w:shd w:val="clear" w:color="auto" w:fill="D7D7D7"/>
            <w:vAlign w:val="center"/>
          </w:tcPr>
          <w:p>
            <w:pPr>
              <w:jc w:val="center"/>
              <w:rPr>
                <w:sz w:val="18"/>
                <w:szCs w:val="18"/>
              </w:rPr>
            </w:pPr>
            <w:r>
              <w:rPr>
                <w:sz w:val="18"/>
                <w:szCs w:val="18"/>
              </w:rPr>
              <w:t>45</w:t>
            </w:r>
          </w:p>
        </w:tc>
        <w:tc>
          <w:tcPr>
            <w:tcW w:w="1150" w:type="dxa"/>
            <w:vMerge w:val="continue"/>
            <w:shd w:val="clear" w:color="auto" w:fill="D7D7D7"/>
            <w:vAlign w:val="center"/>
          </w:tcPr>
          <w:p>
            <w:pPr>
              <w:tabs>
                <w:tab w:val="left" w:pos="6967"/>
              </w:tabs>
              <w:jc w:val="center"/>
              <w:rPr>
                <w:sz w:val="18"/>
                <w:szCs w:val="18"/>
              </w:rPr>
            </w:pPr>
          </w:p>
        </w:tc>
        <w:tc>
          <w:tcPr>
            <w:tcW w:w="1293" w:type="dxa"/>
            <w:vMerge w:val="continue"/>
            <w:shd w:val="clear" w:color="auto" w:fill="D7D7D7"/>
            <w:vAlign w:val="center"/>
          </w:tcPr>
          <w:p>
            <w:pPr>
              <w:tabs>
                <w:tab w:val="left" w:pos="6967"/>
              </w:tabs>
              <w:jc w:val="center"/>
              <w:rPr>
                <w:sz w:val="18"/>
                <w:szCs w:val="18"/>
              </w:rPr>
            </w:pPr>
          </w:p>
        </w:tc>
        <w:tc>
          <w:tcPr>
            <w:tcW w:w="1294" w:type="dxa"/>
            <w:vMerge w:val="continue"/>
            <w:shd w:val="clear" w:color="auto" w:fill="D7D7D7"/>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14" w:type="dxa"/>
            <w:vAlign w:val="center"/>
          </w:tcPr>
          <w:p>
            <w:pPr>
              <w:tabs>
                <w:tab w:val="left" w:pos="6967"/>
              </w:tabs>
              <w:jc w:val="center"/>
              <w:rPr>
                <w:sz w:val="18"/>
                <w:szCs w:val="18"/>
              </w:rPr>
            </w:pPr>
            <w:r>
              <w:rPr>
                <w:sz w:val="18"/>
                <w:szCs w:val="18"/>
              </w:rPr>
              <w:t>9</w:t>
            </w:r>
          </w:p>
        </w:tc>
        <w:tc>
          <w:tcPr>
            <w:tcW w:w="1438" w:type="dxa"/>
            <w:vAlign w:val="center"/>
          </w:tcPr>
          <w:p>
            <w:pPr>
              <w:jc w:val="center"/>
              <w:rPr>
                <w:sz w:val="18"/>
                <w:szCs w:val="18"/>
              </w:rPr>
            </w:pPr>
            <w:r>
              <w:rPr>
                <w:sz w:val="18"/>
                <w:szCs w:val="18"/>
              </w:rPr>
              <w:t>RH355008</w:t>
            </w:r>
          </w:p>
        </w:tc>
        <w:tc>
          <w:tcPr>
            <w:tcW w:w="1150" w:type="dxa"/>
            <w:vAlign w:val="center"/>
          </w:tcPr>
          <w:p>
            <w:pPr>
              <w:jc w:val="center"/>
              <w:rPr>
                <w:sz w:val="18"/>
                <w:szCs w:val="18"/>
              </w:rPr>
            </w:pPr>
            <w:r>
              <w:rPr>
                <w:sz w:val="18"/>
                <w:szCs w:val="18"/>
              </w:rPr>
              <w:t>35</w:t>
            </w:r>
          </w:p>
        </w:tc>
        <w:tc>
          <w:tcPr>
            <w:tcW w:w="1150" w:type="dxa"/>
            <w:vAlign w:val="center"/>
          </w:tcPr>
          <w:p>
            <w:pPr>
              <w:jc w:val="center"/>
              <w:rPr>
                <w:sz w:val="18"/>
                <w:szCs w:val="18"/>
              </w:rPr>
            </w:pPr>
            <w:r>
              <w:rPr>
                <w:sz w:val="18"/>
                <w:szCs w:val="18"/>
              </w:rPr>
              <w:t>60</w:t>
            </w:r>
          </w:p>
        </w:tc>
        <w:tc>
          <w:tcPr>
            <w:tcW w:w="1150" w:type="dxa"/>
            <w:vMerge w:val="continue"/>
            <w:vAlign w:val="center"/>
          </w:tcPr>
          <w:p>
            <w:pPr>
              <w:tabs>
                <w:tab w:val="left" w:pos="6967"/>
              </w:tabs>
              <w:jc w:val="center"/>
              <w:rPr>
                <w:sz w:val="18"/>
                <w:szCs w:val="18"/>
              </w:rPr>
            </w:pPr>
          </w:p>
        </w:tc>
        <w:tc>
          <w:tcPr>
            <w:tcW w:w="1293" w:type="dxa"/>
            <w:vMerge w:val="continue"/>
            <w:vAlign w:val="center"/>
          </w:tcPr>
          <w:p>
            <w:pPr>
              <w:tabs>
                <w:tab w:val="left" w:pos="6967"/>
              </w:tabs>
              <w:jc w:val="center"/>
              <w:rPr>
                <w:sz w:val="18"/>
                <w:szCs w:val="18"/>
              </w:rPr>
            </w:pPr>
          </w:p>
        </w:tc>
        <w:tc>
          <w:tcPr>
            <w:tcW w:w="1294" w:type="dxa"/>
            <w:vMerge w:val="continue"/>
            <w:vAlign w:val="center"/>
          </w:tcPr>
          <w:p>
            <w:pPr>
              <w:tabs>
                <w:tab w:val="left" w:pos="6967"/>
              </w:tabs>
              <w:jc w:val="center"/>
              <w:rPr>
                <w:sz w:val="18"/>
                <w:szCs w:val="18"/>
              </w:rPr>
            </w:pPr>
          </w:p>
        </w:tc>
        <w:tc>
          <w:tcPr>
            <w:tcW w:w="1090" w:type="dxa"/>
            <w:vMerge w:val="continue"/>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714" w:type="dxa"/>
            <w:shd w:val="clear" w:color="auto" w:fill="D7D7D7"/>
            <w:vAlign w:val="center"/>
          </w:tcPr>
          <w:p>
            <w:pPr>
              <w:tabs>
                <w:tab w:val="left" w:pos="6967"/>
              </w:tabs>
              <w:jc w:val="center"/>
              <w:rPr>
                <w:sz w:val="18"/>
                <w:szCs w:val="18"/>
              </w:rPr>
            </w:pPr>
            <w:r>
              <w:rPr>
                <w:sz w:val="18"/>
                <w:szCs w:val="18"/>
              </w:rPr>
              <w:t>10</w:t>
            </w:r>
          </w:p>
        </w:tc>
        <w:tc>
          <w:tcPr>
            <w:tcW w:w="1438" w:type="dxa"/>
            <w:shd w:val="clear" w:color="auto" w:fill="D7D7D7"/>
            <w:vAlign w:val="center"/>
          </w:tcPr>
          <w:p>
            <w:pPr>
              <w:jc w:val="center"/>
              <w:rPr>
                <w:sz w:val="18"/>
                <w:szCs w:val="18"/>
              </w:rPr>
            </w:pPr>
            <w:r>
              <w:rPr>
                <w:sz w:val="18"/>
                <w:szCs w:val="18"/>
              </w:rPr>
              <w:t>RH356008</w:t>
            </w:r>
          </w:p>
        </w:tc>
        <w:tc>
          <w:tcPr>
            <w:tcW w:w="1150" w:type="dxa"/>
            <w:shd w:val="clear" w:color="auto" w:fill="D7D7D7"/>
            <w:vAlign w:val="center"/>
          </w:tcPr>
          <w:p>
            <w:pPr>
              <w:jc w:val="center"/>
              <w:rPr>
                <w:sz w:val="18"/>
                <w:szCs w:val="18"/>
              </w:rPr>
            </w:pPr>
            <w:r>
              <w:rPr>
                <w:sz w:val="18"/>
                <w:szCs w:val="18"/>
              </w:rPr>
              <w:t>40</w:t>
            </w:r>
          </w:p>
        </w:tc>
        <w:tc>
          <w:tcPr>
            <w:tcW w:w="1150" w:type="dxa"/>
            <w:shd w:val="clear" w:color="auto" w:fill="D7D7D7"/>
            <w:vAlign w:val="center"/>
          </w:tcPr>
          <w:p>
            <w:pPr>
              <w:jc w:val="center"/>
              <w:rPr>
                <w:sz w:val="18"/>
                <w:szCs w:val="18"/>
              </w:rPr>
            </w:pPr>
            <w:r>
              <w:rPr>
                <w:sz w:val="18"/>
                <w:szCs w:val="18"/>
              </w:rPr>
              <w:t>70</w:t>
            </w:r>
          </w:p>
        </w:tc>
        <w:tc>
          <w:tcPr>
            <w:tcW w:w="1150" w:type="dxa"/>
            <w:vMerge w:val="continue"/>
            <w:shd w:val="clear" w:color="auto" w:fill="D7D7D7"/>
            <w:vAlign w:val="center"/>
          </w:tcPr>
          <w:p>
            <w:pPr>
              <w:tabs>
                <w:tab w:val="left" w:pos="6967"/>
              </w:tabs>
              <w:jc w:val="center"/>
              <w:rPr>
                <w:sz w:val="18"/>
                <w:szCs w:val="18"/>
              </w:rPr>
            </w:pPr>
          </w:p>
        </w:tc>
        <w:tc>
          <w:tcPr>
            <w:tcW w:w="1293" w:type="dxa"/>
            <w:vMerge w:val="continue"/>
            <w:shd w:val="clear" w:color="auto" w:fill="D7D7D7"/>
            <w:vAlign w:val="center"/>
          </w:tcPr>
          <w:p>
            <w:pPr>
              <w:tabs>
                <w:tab w:val="left" w:pos="6967"/>
              </w:tabs>
              <w:jc w:val="center"/>
              <w:rPr>
                <w:sz w:val="18"/>
                <w:szCs w:val="18"/>
              </w:rPr>
            </w:pPr>
          </w:p>
        </w:tc>
        <w:tc>
          <w:tcPr>
            <w:tcW w:w="1294" w:type="dxa"/>
            <w:vMerge w:val="continue"/>
            <w:shd w:val="clear" w:color="auto" w:fill="D7D7D7"/>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14" w:type="dxa"/>
            <w:vAlign w:val="center"/>
          </w:tcPr>
          <w:p>
            <w:pPr>
              <w:tabs>
                <w:tab w:val="left" w:pos="6967"/>
              </w:tabs>
              <w:jc w:val="center"/>
              <w:rPr>
                <w:sz w:val="18"/>
                <w:szCs w:val="18"/>
              </w:rPr>
            </w:pPr>
            <w:r>
              <w:rPr>
                <w:sz w:val="18"/>
                <w:szCs w:val="18"/>
              </w:rPr>
              <w:t>11</w:t>
            </w:r>
          </w:p>
        </w:tc>
        <w:tc>
          <w:tcPr>
            <w:tcW w:w="1438" w:type="dxa"/>
            <w:vAlign w:val="center"/>
          </w:tcPr>
          <w:p>
            <w:pPr>
              <w:jc w:val="center"/>
              <w:rPr>
                <w:sz w:val="18"/>
                <w:szCs w:val="18"/>
              </w:rPr>
            </w:pPr>
            <w:r>
              <w:rPr>
                <w:sz w:val="18"/>
                <w:szCs w:val="18"/>
              </w:rPr>
              <w:t>RH356508</w:t>
            </w:r>
          </w:p>
        </w:tc>
        <w:tc>
          <w:tcPr>
            <w:tcW w:w="1150" w:type="dxa"/>
            <w:vAlign w:val="center"/>
          </w:tcPr>
          <w:p>
            <w:pPr>
              <w:jc w:val="center"/>
              <w:rPr>
                <w:sz w:val="18"/>
                <w:szCs w:val="18"/>
              </w:rPr>
            </w:pPr>
            <w:r>
              <w:rPr>
                <w:sz w:val="18"/>
                <w:szCs w:val="18"/>
              </w:rPr>
              <w:t>45</w:t>
            </w:r>
          </w:p>
        </w:tc>
        <w:tc>
          <w:tcPr>
            <w:tcW w:w="1150" w:type="dxa"/>
            <w:vAlign w:val="center"/>
          </w:tcPr>
          <w:p>
            <w:pPr>
              <w:jc w:val="center"/>
              <w:rPr>
                <w:sz w:val="18"/>
                <w:szCs w:val="18"/>
              </w:rPr>
            </w:pPr>
            <w:r>
              <w:rPr>
                <w:sz w:val="18"/>
                <w:szCs w:val="18"/>
              </w:rPr>
              <w:t>75</w:t>
            </w:r>
          </w:p>
        </w:tc>
        <w:tc>
          <w:tcPr>
            <w:tcW w:w="1150" w:type="dxa"/>
            <w:vMerge w:val="continue"/>
            <w:vAlign w:val="center"/>
          </w:tcPr>
          <w:p>
            <w:pPr>
              <w:tabs>
                <w:tab w:val="left" w:pos="6967"/>
              </w:tabs>
              <w:jc w:val="center"/>
              <w:rPr>
                <w:sz w:val="18"/>
                <w:szCs w:val="18"/>
              </w:rPr>
            </w:pPr>
          </w:p>
        </w:tc>
        <w:tc>
          <w:tcPr>
            <w:tcW w:w="1293" w:type="dxa"/>
            <w:vMerge w:val="continue"/>
            <w:vAlign w:val="center"/>
          </w:tcPr>
          <w:p>
            <w:pPr>
              <w:tabs>
                <w:tab w:val="left" w:pos="6967"/>
              </w:tabs>
              <w:jc w:val="center"/>
              <w:rPr>
                <w:sz w:val="18"/>
                <w:szCs w:val="18"/>
              </w:rPr>
            </w:pPr>
          </w:p>
        </w:tc>
        <w:tc>
          <w:tcPr>
            <w:tcW w:w="1294" w:type="dxa"/>
            <w:vMerge w:val="continue"/>
            <w:vAlign w:val="center"/>
          </w:tcPr>
          <w:p>
            <w:pPr>
              <w:tabs>
                <w:tab w:val="left" w:pos="6967"/>
              </w:tabs>
              <w:jc w:val="center"/>
              <w:rPr>
                <w:sz w:val="18"/>
                <w:szCs w:val="18"/>
              </w:rPr>
            </w:pPr>
          </w:p>
        </w:tc>
        <w:tc>
          <w:tcPr>
            <w:tcW w:w="1090" w:type="dxa"/>
            <w:vMerge w:val="continue"/>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14" w:type="dxa"/>
            <w:shd w:val="clear" w:color="auto" w:fill="D7D7D7"/>
            <w:vAlign w:val="center"/>
          </w:tcPr>
          <w:p>
            <w:pPr>
              <w:tabs>
                <w:tab w:val="left" w:pos="6967"/>
              </w:tabs>
              <w:jc w:val="center"/>
              <w:rPr>
                <w:sz w:val="18"/>
                <w:szCs w:val="18"/>
              </w:rPr>
            </w:pPr>
            <w:r>
              <w:rPr>
                <w:sz w:val="18"/>
                <w:szCs w:val="18"/>
              </w:rPr>
              <w:t>12</w:t>
            </w:r>
          </w:p>
        </w:tc>
        <w:tc>
          <w:tcPr>
            <w:tcW w:w="1438" w:type="dxa"/>
            <w:shd w:val="clear" w:color="auto" w:fill="D7D7D7"/>
            <w:vAlign w:val="center"/>
          </w:tcPr>
          <w:p>
            <w:pPr>
              <w:jc w:val="center"/>
              <w:rPr>
                <w:sz w:val="18"/>
                <w:szCs w:val="18"/>
              </w:rPr>
            </w:pPr>
            <w:r>
              <w:rPr>
                <w:sz w:val="18"/>
                <w:szCs w:val="18"/>
              </w:rPr>
              <w:t>RH357008</w:t>
            </w:r>
          </w:p>
        </w:tc>
        <w:tc>
          <w:tcPr>
            <w:tcW w:w="1150" w:type="dxa"/>
            <w:shd w:val="clear" w:color="auto" w:fill="D7D7D7"/>
            <w:vAlign w:val="center"/>
          </w:tcPr>
          <w:p>
            <w:pPr>
              <w:jc w:val="center"/>
              <w:rPr>
                <w:sz w:val="18"/>
                <w:szCs w:val="18"/>
              </w:rPr>
            </w:pPr>
            <w:r>
              <w:rPr>
                <w:sz w:val="18"/>
                <w:szCs w:val="18"/>
              </w:rPr>
              <w:t>50</w:t>
            </w:r>
          </w:p>
        </w:tc>
        <w:tc>
          <w:tcPr>
            <w:tcW w:w="1150" w:type="dxa"/>
            <w:shd w:val="clear" w:color="auto" w:fill="D7D7D7"/>
            <w:vAlign w:val="center"/>
          </w:tcPr>
          <w:p>
            <w:pPr>
              <w:jc w:val="center"/>
              <w:rPr>
                <w:sz w:val="18"/>
                <w:szCs w:val="18"/>
              </w:rPr>
            </w:pPr>
            <w:r>
              <w:rPr>
                <w:sz w:val="18"/>
                <w:szCs w:val="18"/>
              </w:rPr>
              <w:t>80</w:t>
            </w:r>
          </w:p>
        </w:tc>
        <w:tc>
          <w:tcPr>
            <w:tcW w:w="1150" w:type="dxa"/>
            <w:vMerge w:val="continue"/>
            <w:shd w:val="clear" w:color="auto" w:fill="D7D7D7"/>
            <w:vAlign w:val="center"/>
          </w:tcPr>
          <w:p>
            <w:pPr>
              <w:tabs>
                <w:tab w:val="left" w:pos="6967"/>
              </w:tabs>
              <w:jc w:val="center"/>
              <w:rPr>
                <w:sz w:val="18"/>
                <w:szCs w:val="18"/>
              </w:rPr>
            </w:pPr>
          </w:p>
        </w:tc>
        <w:tc>
          <w:tcPr>
            <w:tcW w:w="1293" w:type="dxa"/>
            <w:vMerge w:val="continue"/>
            <w:shd w:val="clear" w:color="auto" w:fill="D7D7D7"/>
            <w:vAlign w:val="center"/>
          </w:tcPr>
          <w:p>
            <w:pPr>
              <w:tabs>
                <w:tab w:val="left" w:pos="6967"/>
              </w:tabs>
              <w:jc w:val="center"/>
              <w:rPr>
                <w:sz w:val="18"/>
                <w:szCs w:val="18"/>
              </w:rPr>
            </w:pPr>
          </w:p>
        </w:tc>
        <w:tc>
          <w:tcPr>
            <w:tcW w:w="1294" w:type="dxa"/>
            <w:vMerge w:val="continue"/>
            <w:shd w:val="clear" w:color="auto" w:fill="D7D7D7"/>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14" w:type="dxa"/>
            <w:vAlign w:val="center"/>
          </w:tcPr>
          <w:p>
            <w:pPr>
              <w:tabs>
                <w:tab w:val="left" w:pos="6967"/>
              </w:tabs>
              <w:jc w:val="center"/>
              <w:rPr>
                <w:sz w:val="18"/>
                <w:szCs w:val="18"/>
              </w:rPr>
            </w:pPr>
            <w:r>
              <w:rPr>
                <w:sz w:val="18"/>
                <w:szCs w:val="18"/>
              </w:rPr>
              <w:t>13</w:t>
            </w:r>
          </w:p>
        </w:tc>
        <w:tc>
          <w:tcPr>
            <w:tcW w:w="1438" w:type="dxa"/>
            <w:vAlign w:val="center"/>
          </w:tcPr>
          <w:p>
            <w:pPr>
              <w:jc w:val="center"/>
              <w:rPr>
                <w:sz w:val="18"/>
                <w:szCs w:val="18"/>
              </w:rPr>
            </w:pPr>
            <w:r>
              <w:rPr>
                <w:sz w:val="18"/>
                <w:szCs w:val="18"/>
              </w:rPr>
              <w:t>RH357508</w:t>
            </w:r>
          </w:p>
        </w:tc>
        <w:tc>
          <w:tcPr>
            <w:tcW w:w="1150" w:type="dxa"/>
            <w:vAlign w:val="center"/>
          </w:tcPr>
          <w:p>
            <w:pPr>
              <w:jc w:val="center"/>
              <w:rPr>
                <w:sz w:val="18"/>
                <w:szCs w:val="18"/>
              </w:rPr>
            </w:pPr>
            <w:r>
              <w:rPr>
                <w:sz w:val="18"/>
                <w:szCs w:val="18"/>
              </w:rPr>
              <w:t>55</w:t>
            </w:r>
          </w:p>
        </w:tc>
        <w:tc>
          <w:tcPr>
            <w:tcW w:w="1150" w:type="dxa"/>
            <w:vAlign w:val="center"/>
          </w:tcPr>
          <w:p>
            <w:pPr>
              <w:jc w:val="center"/>
              <w:rPr>
                <w:sz w:val="18"/>
                <w:szCs w:val="18"/>
              </w:rPr>
            </w:pPr>
            <w:r>
              <w:rPr>
                <w:sz w:val="18"/>
                <w:szCs w:val="18"/>
              </w:rPr>
              <w:t>85</w:t>
            </w:r>
          </w:p>
        </w:tc>
        <w:tc>
          <w:tcPr>
            <w:tcW w:w="1150" w:type="dxa"/>
            <w:vMerge w:val="continue"/>
            <w:vAlign w:val="center"/>
          </w:tcPr>
          <w:p>
            <w:pPr>
              <w:tabs>
                <w:tab w:val="left" w:pos="6967"/>
              </w:tabs>
              <w:jc w:val="center"/>
              <w:rPr>
                <w:sz w:val="18"/>
                <w:szCs w:val="18"/>
              </w:rPr>
            </w:pPr>
          </w:p>
        </w:tc>
        <w:tc>
          <w:tcPr>
            <w:tcW w:w="1293" w:type="dxa"/>
            <w:vMerge w:val="continue"/>
            <w:vAlign w:val="center"/>
          </w:tcPr>
          <w:p>
            <w:pPr>
              <w:tabs>
                <w:tab w:val="left" w:pos="6967"/>
              </w:tabs>
              <w:jc w:val="center"/>
              <w:rPr>
                <w:sz w:val="18"/>
                <w:szCs w:val="18"/>
              </w:rPr>
            </w:pPr>
          </w:p>
        </w:tc>
        <w:tc>
          <w:tcPr>
            <w:tcW w:w="1294" w:type="dxa"/>
            <w:vMerge w:val="continue"/>
            <w:vAlign w:val="center"/>
          </w:tcPr>
          <w:p>
            <w:pPr>
              <w:tabs>
                <w:tab w:val="left" w:pos="6967"/>
              </w:tabs>
              <w:jc w:val="center"/>
              <w:rPr>
                <w:sz w:val="18"/>
                <w:szCs w:val="18"/>
              </w:rPr>
            </w:pPr>
          </w:p>
        </w:tc>
        <w:tc>
          <w:tcPr>
            <w:tcW w:w="1090" w:type="dxa"/>
            <w:vMerge w:val="continue"/>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714" w:type="dxa"/>
            <w:shd w:val="clear" w:color="auto" w:fill="D7D7D7"/>
            <w:vAlign w:val="center"/>
          </w:tcPr>
          <w:p>
            <w:pPr>
              <w:tabs>
                <w:tab w:val="left" w:pos="6967"/>
              </w:tabs>
              <w:jc w:val="center"/>
              <w:rPr>
                <w:sz w:val="18"/>
                <w:szCs w:val="18"/>
              </w:rPr>
            </w:pPr>
            <w:r>
              <w:rPr>
                <w:sz w:val="18"/>
                <w:szCs w:val="18"/>
              </w:rPr>
              <w:t>14</w:t>
            </w:r>
          </w:p>
        </w:tc>
        <w:tc>
          <w:tcPr>
            <w:tcW w:w="1438" w:type="dxa"/>
            <w:shd w:val="clear" w:color="auto" w:fill="D7D7D7"/>
            <w:vAlign w:val="center"/>
          </w:tcPr>
          <w:p>
            <w:pPr>
              <w:jc w:val="center"/>
              <w:rPr>
                <w:sz w:val="18"/>
                <w:szCs w:val="18"/>
              </w:rPr>
            </w:pPr>
            <w:r>
              <w:rPr>
                <w:sz w:val="18"/>
                <w:szCs w:val="18"/>
              </w:rPr>
              <w:t>RH358008</w:t>
            </w:r>
          </w:p>
        </w:tc>
        <w:tc>
          <w:tcPr>
            <w:tcW w:w="1150" w:type="dxa"/>
            <w:shd w:val="clear" w:color="auto" w:fill="D7D7D7"/>
            <w:vAlign w:val="center"/>
          </w:tcPr>
          <w:p>
            <w:pPr>
              <w:jc w:val="center"/>
              <w:rPr>
                <w:sz w:val="18"/>
                <w:szCs w:val="18"/>
              </w:rPr>
            </w:pPr>
            <w:r>
              <w:rPr>
                <w:sz w:val="18"/>
                <w:szCs w:val="18"/>
              </w:rPr>
              <w:t>55</w:t>
            </w:r>
          </w:p>
        </w:tc>
        <w:tc>
          <w:tcPr>
            <w:tcW w:w="1150" w:type="dxa"/>
            <w:shd w:val="clear" w:color="auto" w:fill="D7D7D7"/>
            <w:vAlign w:val="center"/>
          </w:tcPr>
          <w:p>
            <w:pPr>
              <w:jc w:val="center"/>
              <w:rPr>
                <w:sz w:val="18"/>
                <w:szCs w:val="18"/>
              </w:rPr>
            </w:pPr>
            <w:r>
              <w:rPr>
                <w:sz w:val="18"/>
                <w:szCs w:val="18"/>
              </w:rPr>
              <w:t>90</w:t>
            </w:r>
          </w:p>
        </w:tc>
        <w:tc>
          <w:tcPr>
            <w:tcW w:w="1150" w:type="dxa"/>
            <w:vMerge w:val="continue"/>
            <w:shd w:val="clear" w:color="auto" w:fill="D7D7D7"/>
            <w:vAlign w:val="center"/>
          </w:tcPr>
          <w:p>
            <w:pPr>
              <w:tabs>
                <w:tab w:val="left" w:pos="6967"/>
              </w:tabs>
              <w:jc w:val="center"/>
              <w:rPr>
                <w:sz w:val="18"/>
                <w:szCs w:val="18"/>
              </w:rPr>
            </w:pPr>
          </w:p>
        </w:tc>
        <w:tc>
          <w:tcPr>
            <w:tcW w:w="1293" w:type="dxa"/>
            <w:vMerge w:val="continue"/>
            <w:shd w:val="clear" w:color="auto" w:fill="D7D7D7"/>
            <w:vAlign w:val="center"/>
          </w:tcPr>
          <w:p>
            <w:pPr>
              <w:tabs>
                <w:tab w:val="left" w:pos="6967"/>
              </w:tabs>
              <w:jc w:val="center"/>
              <w:rPr>
                <w:sz w:val="18"/>
                <w:szCs w:val="18"/>
              </w:rPr>
            </w:pPr>
          </w:p>
        </w:tc>
        <w:tc>
          <w:tcPr>
            <w:tcW w:w="1294" w:type="dxa"/>
            <w:vMerge w:val="continue"/>
            <w:shd w:val="clear" w:color="auto" w:fill="D7D7D7"/>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14" w:type="dxa"/>
            <w:vAlign w:val="center"/>
          </w:tcPr>
          <w:p>
            <w:pPr>
              <w:tabs>
                <w:tab w:val="left" w:pos="6967"/>
              </w:tabs>
              <w:jc w:val="center"/>
              <w:rPr>
                <w:sz w:val="18"/>
                <w:szCs w:val="18"/>
              </w:rPr>
            </w:pPr>
            <w:r>
              <w:rPr>
                <w:sz w:val="18"/>
                <w:szCs w:val="18"/>
              </w:rPr>
              <w:t>15</w:t>
            </w:r>
          </w:p>
        </w:tc>
        <w:tc>
          <w:tcPr>
            <w:tcW w:w="1438" w:type="dxa"/>
            <w:vAlign w:val="center"/>
          </w:tcPr>
          <w:p>
            <w:pPr>
              <w:jc w:val="center"/>
              <w:rPr>
                <w:sz w:val="18"/>
                <w:szCs w:val="18"/>
              </w:rPr>
            </w:pPr>
            <w:r>
              <w:rPr>
                <w:sz w:val="18"/>
                <w:szCs w:val="18"/>
              </w:rPr>
              <w:t>RH359008</w:t>
            </w:r>
          </w:p>
        </w:tc>
        <w:tc>
          <w:tcPr>
            <w:tcW w:w="1150" w:type="dxa"/>
            <w:vAlign w:val="center"/>
          </w:tcPr>
          <w:p>
            <w:pPr>
              <w:jc w:val="center"/>
              <w:rPr>
                <w:sz w:val="18"/>
                <w:szCs w:val="18"/>
              </w:rPr>
            </w:pPr>
            <w:r>
              <w:rPr>
                <w:sz w:val="18"/>
                <w:szCs w:val="18"/>
              </w:rPr>
              <w:t>60</w:t>
            </w:r>
          </w:p>
        </w:tc>
        <w:tc>
          <w:tcPr>
            <w:tcW w:w="1150" w:type="dxa"/>
            <w:vAlign w:val="center"/>
          </w:tcPr>
          <w:p>
            <w:pPr>
              <w:jc w:val="center"/>
              <w:rPr>
                <w:sz w:val="18"/>
                <w:szCs w:val="18"/>
              </w:rPr>
            </w:pPr>
            <w:r>
              <w:rPr>
                <w:sz w:val="18"/>
                <w:szCs w:val="18"/>
              </w:rPr>
              <w:t>95</w:t>
            </w:r>
          </w:p>
        </w:tc>
        <w:tc>
          <w:tcPr>
            <w:tcW w:w="1150" w:type="dxa"/>
            <w:vMerge w:val="continue"/>
            <w:vAlign w:val="center"/>
          </w:tcPr>
          <w:p>
            <w:pPr>
              <w:tabs>
                <w:tab w:val="left" w:pos="6967"/>
              </w:tabs>
              <w:jc w:val="center"/>
              <w:rPr>
                <w:sz w:val="18"/>
                <w:szCs w:val="18"/>
              </w:rPr>
            </w:pPr>
          </w:p>
        </w:tc>
        <w:tc>
          <w:tcPr>
            <w:tcW w:w="1293" w:type="dxa"/>
            <w:vMerge w:val="continue"/>
            <w:vAlign w:val="center"/>
          </w:tcPr>
          <w:p>
            <w:pPr>
              <w:tabs>
                <w:tab w:val="left" w:pos="6967"/>
              </w:tabs>
              <w:jc w:val="center"/>
              <w:rPr>
                <w:sz w:val="18"/>
                <w:szCs w:val="18"/>
              </w:rPr>
            </w:pPr>
          </w:p>
        </w:tc>
        <w:tc>
          <w:tcPr>
            <w:tcW w:w="1294" w:type="dxa"/>
            <w:vMerge w:val="continue"/>
            <w:vAlign w:val="center"/>
          </w:tcPr>
          <w:p>
            <w:pPr>
              <w:tabs>
                <w:tab w:val="left" w:pos="6967"/>
              </w:tabs>
              <w:jc w:val="center"/>
              <w:rPr>
                <w:sz w:val="18"/>
                <w:szCs w:val="18"/>
              </w:rPr>
            </w:pPr>
          </w:p>
        </w:tc>
        <w:tc>
          <w:tcPr>
            <w:tcW w:w="1090" w:type="dxa"/>
            <w:vMerge w:val="continue"/>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14" w:type="dxa"/>
            <w:shd w:val="clear" w:color="auto" w:fill="D7D7D7"/>
            <w:vAlign w:val="center"/>
          </w:tcPr>
          <w:p>
            <w:pPr>
              <w:tabs>
                <w:tab w:val="left" w:pos="6967"/>
              </w:tabs>
              <w:jc w:val="center"/>
              <w:rPr>
                <w:sz w:val="18"/>
                <w:szCs w:val="18"/>
              </w:rPr>
            </w:pPr>
            <w:r>
              <w:rPr>
                <w:sz w:val="18"/>
                <w:szCs w:val="18"/>
              </w:rPr>
              <w:t>16</w:t>
            </w:r>
          </w:p>
        </w:tc>
        <w:tc>
          <w:tcPr>
            <w:tcW w:w="1438" w:type="dxa"/>
            <w:shd w:val="clear" w:color="auto" w:fill="D7D7D7"/>
            <w:vAlign w:val="center"/>
          </w:tcPr>
          <w:p>
            <w:pPr>
              <w:jc w:val="center"/>
              <w:rPr>
                <w:sz w:val="18"/>
                <w:szCs w:val="18"/>
              </w:rPr>
            </w:pPr>
            <w:r>
              <w:rPr>
                <w:sz w:val="18"/>
                <w:szCs w:val="18"/>
              </w:rPr>
              <w:t>RH3510008</w:t>
            </w:r>
          </w:p>
        </w:tc>
        <w:tc>
          <w:tcPr>
            <w:tcW w:w="1150" w:type="dxa"/>
            <w:shd w:val="clear" w:color="auto" w:fill="D7D7D7"/>
            <w:vAlign w:val="center"/>
          </w:tcPr>
          <w:p>
            <w:pPr>
              <w:jc w:val="center"/>
              <w:rPr>
                <w:sz w:val="18"/>
                <w:szCs w:val="18"/>
              </w:rPr>
            </w:pPr>
            <w:r>
              <w:rPr>
                <w:sz w:val="18"/>
                <w:szCs w:val="18"/>
              </w:rPr>
              <w:t>70</w:t>
            </w:r>
          </w:p>
        </w:tc>
        <w:tc>
          <w:tcPr>
            <w:tcW w:w="1150" w:type="dxa"/>
            <w:shd w:val="clear" w:color="auto" w:fill="D7D7D7"/>
            <w:vAlign w:val="center"/>
          </w:tcPr>
          <w:p>
            <w:pPr>
              <w:jc w:val="center"/>
              <w:rPr>
                <w:sz w:val="18"/>
                <w:szCs w:val="18"/>
              </w:rPr>
            </w:pPr>
            <w:r>
              <w:rPr>
                <w:sz w:val="18"/>
                <w:szCs w:val="18"/>
              </w:rPr>
              <w:t>100</w:t>
            </w:r>
          </w:p>
        </w:tc>
        <w:tc>
          <w:tcPr>
            <w:tcW w:w="1150" w:type="dxa"/>
            <w:vMerge w:val="continue"/>
            <w:shd w:val="clear" w:color="auto" w:fill="D7D7D7"/>
            <w:vAlign w:val="center"/>
          </w:tcPr>
          <w:p>
            <w:pPr>
              <w:tabs>
                <w:tab w:val="left" w:pos="6967"/>
              </w:tabs>
              <w:jc w:val="center"/>
              <w:rPr>
                <w:sz w:val="18"/>
                <w:szCs w:val="18"/>
              </w:rPr>
            </w:pPr>
          </w:p>
        </w:tc>
        <w:tc>
          <w:tcPr>
            <w:tcW w:w="1293" w:type="dxa"/>
            <w:vMerge w:val="continue"/>
            <w:shd w:val="clear" w:color="auto" w:fill="D7D7D7"/>
            <w:vAlign w:val="center"/>
          </w:tcPr>
          <w:p>
            <w:pPr>
              <w:tabs>
                <w:tab w:val="left" w:pos="6967"/>
              </w:tabs>
              <w:jc w:val="center"/>
              <w:rPr>
                <w:sz w:val="18"/>
                <w:szCs w:val="18"/>
              </w:rPr>
            </w:pPr>
          </w:p>
        </w:tc>
        <w:tc>
          <w:tcPr>
            <w:tcW w:w="1294" w:type="dxa"/>
            <w:vMerge w:val="continue"/>
            <w:shd w:val="clear" w:color="auto" w:fill="D7D7D7"/>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14" w:type="dxa"/>
            <w:vAlign w:val="center"/>
          </w:tcPr>
          <w:p>
            <w:pPr>
              <w:tabs>
                <w:tab w:val="left" w:pos="6967"/>
              </w:tabs>
              <w:jc w:val="center"/>
              <w:rPr>
                <w:sz w:val="18"/>
                <w:szCs w:val="18"/>
              </w:rPr>
            </w:pPr>
            <w:r>
              <w:rPr>
                <w:sz w:val="18"/>
                <w:szCs w:val="18"/>
              </w:rPr>
              <w:t>17</w:t>
            </w:r>
          </w:p>
        </w:tc>
        <w:tc>
          <w:tcPr>
            <w:tcW w:w="1438" w:type="dxa"/>
            <w:vAlign w:val="center"/>
          </w:tcPr>
          <w:p>
            <w:pPr>
              <w:jc w:val="center"/>
              <w:rPr>
                <w:sz w:val="18"/>
                <w:szCs w:val="18"/>
              </w:rPr>
            </w:pPr>
            <w:r>
              <w:rPr>
                <w:sz w:val="18"/>
                <w:szCs w:val="18"/>
              </w:rPr>
              <w:t>RH3512008</w:t>
            </w:r>
          </w:p>
        </w:tc>
        <w:tc>
          <w:tcPr>
            <w:tcW w:w="1150" w:type="dxa"/>
            <w:vAlign w:val="center"/>
          </w:tcPr>
          <w:p>
            <w:pPr>
              <w:jc w:val="center"/>
              <w:rPr>
                <w:sz w:val="18"/>
                <w:szCs w:val="18"/>
              </w:rPr>
            </w:pPr>
            <w:r>
              <w:rPr>
                <w:sz w:val="18"/>
                <w:szCs w:val="18"/>
              </w:rPr>
              <w:t>80</w:t>
            </w:r>
          </w:p>
        </w:tc>
        <w:tc>
          <w:tcPr>
            <w:tcW w:w="1150" w:type="dxa"/>
            <w:vAlign w:val="center"/>
          </w:tcPr>
          <w:p>
            <w:pPr>
              <w:jc w:val="center"/>
              <w:rPr>
                <w:sz w:val="18"/>
                <w:szCs w:val="18"/>
              </w:rPr>
            </w:pPr>
            <w:r>
              <w:rPr>
                <w:sz w:val="18"/>
                <w:szCs w:val="18"/>
              </w:rPr>
              <w:t>120</w:t>
            </w:r>
          </w:p>
        </w:tc>
        <w:tc>
          <w:tcPr>
            <w:tcW w:w="1150" w:type="dxa"/>
            <w:vMerge w:val="continue"/>
            <w:vAlign w:val="center"/>
          </w:tcPr>
          <w:p>
            <w:pPr>
              <w:tabs>
                <w:tab w:val="left" w:pos="6967"/>
              </w:tabs>
              <w:jc w:val="center"/>
              <w:rPr>
                <w:sz w:val="18"/>
                <w:szCs w:val="18"/>
              </w:rPr>
            </w:pPr>
          </w:p>
        </w:tc>
        <w:tc>
          <w:tcPr>
            <w:tcW w:w="1293" w:type="dxa"/>
            <w:vMerge w:val="continue"/>
            <w:vAlign w:val="center"/>
          </w:tcPr>
          <w:p>
            <w:pPr>
              <w:tabs>
                <w:tab w:val="left" w:pos="6967"/>
              </w:tabs>
              <w:jc w:val="center"/>
              <w:rPr>
                <w:sz w:val="18"/>
                <w:szCs w:val="18"/>
              </w:rPr>
            </w:pPr>
          </w:p>
        </w:tc>
        <w:tc>
          <w:tcPr>
            <w:tcW w:w="1294" w:type="dxa"/>
            <w:vMerge w:val="continue"/>
            <w:vAlign w:val="center"/>
          </w:tcPr>
          <w:p>
            <w:pPr>
              <w:tabs>
                <w:tab w:val="left" w:pos="6967"/>
              </w:tabs>
              <w:jc w:val="center"/>
              <w:rPr>
                <w:sz w:val="18"/>
                <w:szCs w:val="18"/>
              </w:rPr>
            </w:pPr>
          </w:p>
        </w:tc>
        <w:tc>
          <w:tcPr>
            <w:tcW w:w="1090" w:type="dxa"/>
            <w:vMerge w:val="continue"/>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714" w:type="dxa"/>
            <w:shd w:val="clear" w:color="auto" w:fill="D7D7D7"/>
            <w:vAlign w:val="center"/>
          </w:tcPr>
          <w:p>
            <w:pPr>
              <w:tabs>
                <w:tab w:val="left" w:pos="6967"/>
              </w:tabs>
              <w:jc w:val="center"/>
              <w:rPr>
                <w:sz w:val="18"/>
                <w:szCs w:val="18"/>
              </w:rPr>
            </w:pPr>
            <w:r>
              <w:rPr>
                <w:sz w:val="18"/>
                <w:szCs w:val="18"/>
              </w:rPr>
              <w:t>18</w:t>
            </w:r>
          </w:p>
        </w:tc>
        <w:tc>
          <w:tcPr>
            <w:tcW w:w="1438" w:type="dxa"/>
            <w:shd w:val="clear" w:color="auto" w:fill="D7D7D7"/>
            <w:vAlign w:val="center"/>
          </w:tcPr>
          <w:p>
            <w:pPr>
              <w:jc w:val="center"/>
              <w:rPr>
                <w:sz w:val="18"/>
                <w:szCs w:val="18"/>
              </w:rPr>
            </w:pPr>
            <w:r>
              <w:rPr>
                <w:sz w:val="18"/>
                <w:szCs w:val="18"/>
              </w:rPr>
              <w:t>RH3514008</w:t>
            </w:r>
          </w:p>
        </w:tc>
        <w:tc>
          <w:tcPr>
            <w:tcW w:w="1150" w:type="dxa"/>
            <w:shd w:val="clear" w:color="auto" w:fill="D7D7D7"/>
            <w:vAlign w:val="center"/>
          </w:tcPr>
          <w:p>
            <w:pPr>
              <w:jc w:val="center"/>
              <w:rPr>
                <w:sz w:val="18"/>
                <w:szCs w:val="18"/>
              </w:rPr>
            </w:pPr>
            <w:r>
              <w:rPr>
                <w:sz w:val="18"/>
                <w:szCs w:val="18"/>
              </w:rPr>
              <w:t>90</w:t>
            </w:r>
          </w:p>
        </w:tc>
        <w:tc>
          <w:tcPr>
            <w:tcW w:w="1150" w:type="dxa"/>
            <w:shd w:val="clear" w:color="auto" w:fill="D7D7D7"/>
            <w:vAlign w:val="center"/>
          </w:tcPr>
          <w:p>
            <w:pPr>
              <w:jc w:val="center"/>
              <w:rPr>
                <w:sz w:val="18"/>
                <w:szCs w:val="18"/>
              </w:rPr>
            </w:pPr>
            <w:r>
              <w:rPr>
                <w:sz w:val="18"/>
                <w:szCs w:val="18"/>
              </w:rPr>
              <w:t>140</w:t>
            </w:r>
          </w:p>
        </w:tc>
        <w:tc>
          <w:tcPr>
            <w:tcW w:w="1150" w:type="dxa"/>
            <w:vMerge w:val="continue"/>
            <w:shd w:val="clear" w:color="auto" w:fill="D7D7D7"/>
            <w:vAlign w:val="center"/>
          </w:tcPr>
          <w:p>
            <w:pPr>
              <w:tabs>
                <w:tab w:val="left" w:pos="6967"/>
              </w:tabs>
              <w:jc w:val="center"/>
              <w:rPr>
                <w:sz w:val="18"/>
                <w:szCs w:val="18"/>
              </w:rPr>
            </w:pPr>
          </w:p>
        </w:tc>
        <w:tc>
          <w:tcPr>
            <w:tcW w:w="1293" w:type="dxa"/>
            <w:vMerge w:val="continue"/>
            <w:shd w:val="clear" w:color="auto" w:fill="D7D7D7"/>
            <w:vAlign w:val="center"/>
          </w:tcPr>
          <w:p>
            <w:pPr>
              <w:tabs>
                <w:tab w:val="left" w:pos="6967"/>
              </w:tabs>
              <w:jc w:val="center"/>
              <w:rPr>
                <w:sz w:val="18"/>
                <w:szCs w:val="18"/>
              </w:rPr>
            </w:pPr>
          </w:p>
        </w:tc>
        <w:tc>
          <w:tcPr>
            <w:tcW w:w="1294" w:type="dxa"/>
            <w:vMerge w:val="continue"/>
            <w:shd w:val="clear" w:color="auto" w:fill="D7D7D7"/>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714" w:type="dxa"/>
            <w:shd w:val="clear" w:color="auto" w:fill="FFFFFF" w:themeFill="background1"/>
            <w:vAlign w:val="center"/>
          </w:tcPr>
          <w:p>
            <w:pPr>
              <w:tabs>
                <w:tab w:val="left" w:pos="6967"/>
              </w:tabs>
              <w:jc w:val="center"/>
              <w:rPr>
                <w:sz w:val="18"/>
                <w:szCs w:val="18"/>
              </w:rPr>
            </w:pPr>
            <w:r>
              <w:rPr>
                <w:sz w:val="18"/>
                <w:szCs w:val="18"/>
              </w:rPr>
              <w:t>19</w:t>
            </w:r>
          </w:p>
        </w:tc>
        <w:tc>
          <w:tcPr>
            <w:tcW w:w="1438" w:type="dxa"/>
            <w:shd w:val="clear" w:color="auto" w:fill="FFFFFF" w:themeFill="background1"/>
            <w:vAlign w:val="center"/>
          </w:tcPr>
          <w:p>
            <w:pPr>
              <w:jc w:val="center"/>
              <w:rPr>
                <w:sz w:val="18"/>
                <w:szCs w:val="18"/>
              </w:rPr>
            </w:pPr>
            <w:r>
              <w:rPr>
                <w:sz w:val="18"/>
                <w:szCs w:val="18"/>
              </w:rPr>
              <w:t>RID236455</w:t>
            </w:r>
          </w:p>
        </w:tc>
        <w:tc>
          <w:tcPr>
            <w:tcW w:w="1150" w:type="dxa"/>
            <w:shd w:val="clear" w:color="auto" w:fill="FFFFFF" w:themeFill="background1"/>
            <w:vAlign w:val="center"/>
          </w:tcPr>
          <w:p>
            <w:pPr>
              <w:jc w:val="center"/>
              <w:rPr>
                <w:sz w:val="18"/>
                <w:szCs w:val="18"/>
              </w:rPr>
            </w:pPr>
            <w:r>
              <w:rPr>
                <w:sz w:val="18"/>
                <w:szCs w:val="18"/>
              </w:rPr>
              <w:t>60</w:t>
            </w:r>
          </w:p>
        </w:tc>
        <w:tc>
          <w:tcPr>
            <w:tcW w:w="1150" w:type="dxa"/>
            <w:shd w:val="clear" w:color="auto" w:fill="FFFFFF" w:themeFill="background1"/>
            <w:vAlign w:val="center"/>
          </w:tcPr>
          <w:p>
            <w:pPr>
              <w:jc w:val="center"/>
              <w:rPr>
                <w:sz w:val="18"/>
                <w:szCs w:val="18"/>
              </w:rPr>
            </w:pPr>
            <w:r>
              <w:rPr>
                <w:sz w:val="18"/>
                <w:szCs w:val="18"/>
              </w:rPr>
              <w:t>100</w:t>
            </w:r>
          </w:p>
        </w:tc>
        <w:tc>
          <w:tcPr>
            <w:tcW w:w="1150" w:type="dxa"/>
            <w:vMerge w:val="continue"/>
            <w:shd w:val="clear" w:color="auto" w:fill="D7D7D7"/>
            <w:vAlign w:val="center"/>
          </w:tcPr>
          <w:p>
            <w:pPr>
              <w:tabs>
                <w:tab w:val="left" w:pos="6967"/>
              </w:tabs>
              <w:jc w:val="center"/>
              <w:rPr>
                <w:sz w:val="18"/>
                <w:szCs w:val="18"/>
              </w:rPr>
            </w:pPr>
          </w:p>
        </w:tc>
        <w:tc>
          <w:tcPr>
            <w:tcW w:w="1293" w:type="dxa"/>
            <w:vMerge w:val="continue"/>
            <w:shd w:val="clear" w:color="auto" w:fill="D7D7D7"/>
            <w:vAlign w:val="center"/>
          </w:tcPr>
          <w:p>
            <w:pPr>
              <w:tabs>
                <w:tab w:val="left" w:pos="6967"/>
              </w:tabs>
              <w:jc w:val="center"/>
              <w:rPr>
                <w:sz w:val="18"/>
                <w:szCs w:val="18"/>
              </w:rPr>
            </w:pPr>
          </w:p>
        </w:tc>
        <w:tc>
          <w:tcPr>
            <w:tcW w:w="1294" w:type="dxa"/>
            <w:vMerge w:val="continue"/>
            <w:shd w:val="clear" w:color="auto" w:fill="D7D7D7"/>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14" w:type="dxa"/>
            <w:shd w:val="clear" w:color="auto" w:fill="D7D7D7"/>
            <w:vAlign w:val="center"/>
          </w:tcPr>
          <w:p>
            <w:pPr>
              <w:tabs>
                <w:tab w:val="left" w:pos="6967"/>
              </w:tabs>
              <w:jc w:val="center"/>
              <w:rPr>
                <w:sz w:val="18"/>
                <w:szCs w:val="18"/>
              </w:rPr>
            </w:pPr>
            <w:r>
              <w:rPr>
                <w:sz w:val="18"/>
                <w:szCs w:val="18"/>
              </w:rPr>
              <w:t>20</w:t>
            </w:r>
          </w:p>
        </w:tc>
        <w:tc>
          <w:tcPr>
            <w:tcW w:w="1438" w:type="dxa"/>
            <w:shd w:val="clear" w:color="auto" w:fill="D7D7D7"/>
            <w:vAlign w:val="center"/>
          </w:tcPr>
          <w:p>
            <w:pPr>
              <w:jc w:val="center"/>
              <w:rPr>
                <w:sz w:val="18"/>
                <w:szCs w:val="18"/>
              </w:rPr>
            </w:pPr>
            <w:r>
              <w:rPr>
                <w:sz w:val="18"/>
                <w:szCs w:val="18"/>
              </w:rPr>
              <w:t>RID257575</w:t>
            </w:r>
          </w:p>
        </w:tc>
        <w:tc>
          <w:tcPr>
            <w:tcW w:w="1150" w:type="dxa"/>
            <w:shd w:val="clear" w:color="auto" w:fill="D7D7D7"/>
            <w:vAlign w:val="center"/>
          </w:tcPr>
          <w:p>
            <w:pPr>
              <w:jc w:val="center"/>
              <w:rPr>
                <w:sz w:val="18"/>
                <w:szCs w:val="18"/>
              </w:rPr>
            </w:pPr>
            <w:r>
              <w:rPr>
                <w:sz w:val="18"/>
                <w:szCs w:val="18"/>
              </w:rPr>
              <w:t>90</w:t>
            </w:r>
          </w:p>
        </w:tc>
        <w:tc>
          <w:tcPr>
            <w:tcW w:w="1150" w:type="dxa"/>
            <w:shd w:val="clear" w:color="auto" w:fill="D7D7D7"/>
            <w:vAlign w:val="center"/>
          </w:tcPr>
          <w:p>
            <w:pPr>
              <w:jc w:val="center"/>
              <w:rPr>
                <w:sz w:val="18"/>
                <w:szCs w:val="18"/>
              </w:rPr>
            </w:pPr>
            <w:r>
              <w:rPr>
                <w:sz w:val="18"/>
                <w:szCs w:val="18"/>
              </w:rPr>
              <w:t>130</w:t>
            </w:r>
          </w:p>
        </w:tc>
        <w:tc>
          <w:tcPr>
            <w:tcW w:w="1150" w:type="dxa"/>
            <w:vMerge w:val="continue"/>
            <w:shd w:val="clear" w:color="auto" w:fill="D7D7D7"/>
            <w:vAlign w:val="center"/>
          </w:tcPr>
          <w:p>
            <w:pPr>
              <w:tabs>
                <w:tab w:val="left" w:pos="6967"/>
              </w:tabs>
              <w:jc w:val="center"/>
              <w:rPr>
                <w:sz w:val="18"/>
                <w:szCs w:val="18"/>
              </w:rPr>
            </w:pPr>
          </w:p>
        </w:tc>
        <w:tc>
          <w:tcPr>
            <w:tcW w:w="1293" w:type="dxa"/>
            <w:vMerge w:val="continue"/>
            <w:shd w:val="clear" w:color="auto" w:fill="D7D7D7"/>
            <w:vAlign w:val="center"/>
          </w:tcPr>
          <w:p>
            <w:pPr>
              <w:tabs>
                <w:tab w:val="left" w:pos="6967"/>
              </w:tabs>
              <w:jc w:val="center"/>
              <w:rPr>
                <w:sz w:val="18"/>
                <w:szCs w:val="18"/>
              </w:rPr>
            </w:pPr>
          </w:p>
        </w:tc>
        <w:tc>
          <w:tcPr>
            <w:tcW w:w="1294" w:type="dxa"/>
            <w:vMerge w:val="continue"/>
            <w:shd w:val="clear" w:color="auto" w:fill="D7D7D7"/>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14" w:type="dxa"/>
            <w:shd w:val="clear" w:color="auto" w:fill="auto"/>
            <w:vAlign w:val="center"/>
          </w:tcPr>
          <w:p>
            <w:pPr>
              <w:tabs>
                <w:tab w:val="left" w:pos="6967"/>
              </w:tabs>
              <w:jc w:val="center"/>
              <w:rPr>
                <w:sz w:val="18"/>
                <w:szCs w:val="18"/>
              </w:rPr>
            </w:pPr>
            <w:r>
              <w:rPr>
                <w:sz w:val="18"/>
                <w:szCs w:val="18"/>
              </w:rPr>
              <w:t>21</w:t>
            </w:r>
          </w:p>
        </w:tc>
        <w:tc>
          <w:tcPr>
            <w:tcW w:w="1438" w:type="dxa"/>
            <w:shd w:val="clear" w:color="auto" w:fill="auto"/>
          </w:tcPr>
          <w:p>
            <w:pPr>
              <w:pStyle w:val="258"/>
              <w:ind w:firstLine="0" w:firstLineChars="0"/>
              <w:rPr>
                <w:rFonts w:ascii="Times New Roman"/>
                <w:sz w:val="18"/>
                <w:szCs w:val="18"/>
              </w:rPr>
            </w:pPr>
            <w:r>
              <w:rPr>
                <w:rFonts w:ascii="Times New Roman"/>
                <w:sz w:val="18"/>
                <w:szCs w:val="18"/>
              </w:rPr>
              <w:t>SMB403025</w:t>
            </w:r>
          </w:p>
        </w:tc>
        <w:tc>
          <w:tcPr>
            <w:tcW w:w="1150" w:type="dxa"/>
            <w:shd w:val="clear" w:color="auto" w:fill="auto"/>
          </w:tcPr>
          <w:p>
            <w:pPr>
              <w:pStyle w:val="258"/>
              <w:ind w:firstLine="0" w:firstLineChars="0"/>
              <w:jc w:val="center"/>
              <w:rPr>
                <w:rFonts w:ascii="Times New Roman"/>
                <w:sz w:val="18"/>
                <w:szCs w:val="18"/>
              </w:rPr>
            </w:pPr>
            <w:r>
              <w:rPr>
                <w:rFonts w:ascii="Times New Roman"/>
                <w:sz w:val="18"/>
                <w:szCs w:val="18"/>
              </w:rPr>
              <w:t>28</w:t>
            </w:r>
          </w:p>
        </w:tc>
        <w:tc>
          <w:tcPr>
            <w:tcW w:w="1150" w:type="dxa"/>
            <w:shd w:val="clear" w:color="auto" w:fill="auto"/>
            <w:vAlign w:val="center"/>
          </w:tcPr>
          <w:p>
            <w:pPr>
              <w:jc w:val="center"/>
              <w:rPr>
                <w:sz w:val="18"/>
                <w:szCs w:val="18"/>
              </w:rPr>
            </w:pPr>
            <w:r>
              <w:rPr>
                <w:sz w:val="18"/>
                <w:szCs w:val="18"/>
              </w:rPr>
              <w:t>50</w:t>
            </w:r>
          </w:p>
        </w:tc>
        <w:tc>
          <w:tcPr>
            <w:tcW w:w="1150" w:type="dxa"/>
            <w:vMerge w:val="continue"/>
            <w:shd w:val="clear" w:color="auto" w:fill="auto"/>
            <w:vAlign w:val="center"/>
          </w:tcPr>
          <w:p>
            <w:pPr>
              <w:tabs>
                <w:tab w:val="left" w:pos="6967"/>
              </w:tabs>
              <w:jc w:val="center"/>
              <w:rPr>
                <w:sz w:val="18"/>
                <w:szCs w:val="18"/>
              </w:rPr>
            </w:pPr>
          </w:p>
        </w:tc>
        <w:tc>
          <w:tcPr>
            <w:tcW w:w="1293" w:type="dxa"/>
            <w:vMerge w:val="continue"/>
            <w:shd w:val="clear" w:color="auto" w:fill="auto"/>
            <w:vAlign w:val="center"/>
          </w:tcPr>
          <w:p>
            <w:pPr>
              <w:tabs>
                <w:tab w:val="left" w:pos="6967"/>
              </w:tabs>
              <w:jc w:val="center"/>
              <w:rPr>
                <w:sz w:val="18"/>
                <w:szCs w:val="18"/>
              </w:rPr>
            </w:pPr>
          </w:p>
        </w:tc>
        <w:tc>
          <w:tcPr>
            <w:tcW w:w="1294" w:type="dxa"/>
            <w:vMerge w:val="continue"/>
            <w:shd w:val="clear" w:color="auto" w:fill="auto"/>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14" w:type="dxa"/>
            <w:shd w:val="clear" w:color="auto" w:fill="CFCECE" w:themeFill="background2" w:themeFillShade="E5"/>
            <w:vAlign w:val="center"/>
          </w:tcPr>
          <w:p>
            <w:pPr>
              <w:tabs>
                <w:tab w:val="left" w:pos="6967"/>
              </w:tabs>
              <w:jc w:val="center"/>
              <w:rPr>
                <w:sz w:val="18"/>
                <w:szCs w:val="18"/>
              </w:rPr>
            </w:pPr>
            <w:r>
              <w:rPr>
                <w:sz w:val="18"/>
                <w:szCs w:val="18"/>
              </w:rPr>
              <w:t>22</w:t>
            </w:r>
          </w:p>
        </w:tc>
        <w:tc>
          <w:tcPr>
            <w:tcW w:w="1438" w:type="dxa"/>
            <w:shd w:val="clear" w:color="auto" w:fill="CFCECE" w:themeFill="background2" w:themeFillShade="E5"/>
          </w:tcPr>
          <w:p>
            <w:pPr>
              <w:pStyle w:val="258"/>
              <w:ind w:firstLine="0" w:firstLineChars="0"/>
              <w:rPr>
                <w:rFonts w:ascii="Times New Roman"/>
                <w:sz w:val="18"/>
                <w:szCs w:val="18"/>
              </w:rPr>
            </w:pPr>
            <w:r>
              <w:rPr>
                <w:rFonts w:ascii="Times New Roman"/>
                <w:sz w:val="18"/>
                <w:szCs w:val="18"/>
              </w:rPr>
              <w:t>SMB603025</w:t>
            </w:r>
          </w:p>
        </w:tc>
        <w:tc>
          <w:tcPr>
            <w:tcW w:w="1150" w:type="dxa"/>
            <w:shd w:val="clear" w:color="auto" w:fill="CFCECE" w:themeFill="background2" w:themeFillShade="E5"/>
          </w:tcPr>
          <w:p>
            <w:pPr>
              <w:pStyle w:val="258"/>
              <w:ind w:firstLine="0" w:firstLineChars="0"/>
              <w:jc w:val="center"/>
              <w:rPr>
                <w:rFonts w:ascii="Times New Roman"/>
                <w:sz w:val="18"/>
                <w:szCs w:val="18"/>
              </w:rPr>
            </w:pPr>
            <w:r>
              <w:rPr>
                <w:rFonts w:ascii="Times New Roman"/>
                <w:sz w:val="18"/>
                <w:szCs w:val="18"/>
              </w:rPr>
              <w:t>40</w:t>
            </w:r>
          </w:p>
        </w:tc>
        <w:tc>
          <w:tcPr>
            <w:tcW w:w="1150" w:type="dxa"/>
            <w:shd w:val="clear" w:color="auto" w:fill="CFCECE" w:themeFill="background2" w:themeFillShade="E5"/>
            <w:vAlign w:val="center"/>
          </w:tcPr>
          <w:p>
            <w:pPr>
              <w:jc w:val="center"/>
              <w:rPr>
                <w:sz w:val="18"/>
                <w:szCs w:val="18"/>
              </w:rPr>
            </w:pPr>
            <w:r>
              <w:rPr>
                <w:sz w:val="18"/>
                <w:szCs w:val="18"/>
              </w:rPr>
              <w:t>70</w:t>
            </w:r>
          </w:p>
        </w:tc>
        <w:tc>
          <w:tcPr>
            <w:tcW w:w="1150" w:type="dxa"/>
            <w:vMerge w:val="restart"/>
            <w:shd w:val="clear" w:color="auto" w:fill="FFFFFF" w:themeFill="background1"/>
            <w:vAlign w:val="center"/>
          </w:tcPr>
          <w:p>
            <w:pPr>
              <w:tabs>
                <w:tab w:val="left" w:pos="6967"/>
              </w:tabs>
              <w:jc w:val="center"/>
              <w:rPr>
                <w:sz w:val="18"/>
                <w:szCs w:val="18"/>
              </w:rPr>
            </w:pPr>
            <w:r>
              <w:rPr>
                <w:sz w:val="18"/>
                <w:szCs w:val="18"/>
              </w:rPr>
              <w:t>5</w:t>
            </w:r>
          </w:p>
        </w:tc>
        <w:tc>
          <w:tcPr>
            <w:tcW w:w="1293" w:type="dxa"/>
            <w:vMerge w:val="restart"/>
            <w:shd w:val="clear" w:color="auto" w:fill="FFFFFF" w:themeFill="background1"/>
            <w:vAlign w:val="center"/>
          </w:tcPr>
          <w:p>
            <w:pPr>
              <w:tabs>
                <w:tab w:val="left" w:pos="6967"/>
              </w:tabs>
              <w:jc w:val="center"/>
              <w:rPr>
                <w:sz w:val="18"/>
                <w:szCs w:val="18"/>
              </w:rPr>
            </w:pPr>
            <w:r>
              <w:rPr>
                <w:sz w:val="18"/>
                <w:szCs w:val="18"/>
              </w:rPr>
              <w:t>17max</w:t>
            </w:r>
          </w:p>
        </w:tc>
        <w:tc>
          <w:tcPr>
            <w:tcW w:w="1294" w:type="dxa"/>
            <w:vMerge w:val="continue"/>
            <w:shd w:val="clear" w:color="auto" w:fill="CFCECE" w:themeFill="background2" w:themeFillShade="E5"/>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14" w:type="dxa"/>
            <w:shd w:val="clear" w:color="auto" w:fill="auto"/>
            <w:vAlign w:val="center"/>
          </w:tcPr>
          <w:p>
            <w:pPr>
              <w:tabs>
                <w:tab w:val="left" w:pos="6967"/>
              </w:tabs>
              <w:jc w:val="center"/>
              <w:rPr>
                <w:sz w:val="18"/>
                <w:szCs w:val="18"/>
              </w:rPr>
            </w:pPr>
            <w:r>
              <w:rPr>
                <w:sz w:val="18"/>
                <w:szCs w:val="18"/>
              </w:rPr>
              <w:t>23</w:t>
            </w:r>
          </w:p>
        </w:tc>
        <w:tc>
          <w:tcPr>
            <w:tcW w:w="1438" w:type="dxa"/>
            <w:shd w:val="clear" w:color="auto" w:fill="auto"/>
          </w:tcPr>
          <w:p>
            <w:pPr>
              <w:pStyle w:val="258"/>
              <w:ind w:firstLine="0" w:firstLineChars="0"/>
              <w:rPr>
                <w:rFonts w:ascii="Times New Roman"/>
                <w:sz w:val="18"/>
                <w:szCs w:val="18"/>
              </w:rPr>
            </w:pPr>
            <w:r>
              <w:rPr>
                <w:rFonts w:ascii="Times New Roman"/>
                <w:sz w:val="18"/>
                <w:szCs w:val="18"/>
              </w:rPr>
              <w:t>SMB853025</w:t>
            </w:r>
          </w:p>
        </w:tc>
        <w:tc>
          <w:tcPr>
            <w:tcW w:w="1150" w:type="dxa"/>
            <w:shd w:val="clear" w:color="auto" w:fill="auto"/>
          </w:tcPr>
          <w:p>
            <w:pPr>
              <w:pStyle w:val="258"/>
              <w:ind w:firstLine="0" w:firstLineChars="0"/>
              <w:jc w:val="center"/>
              <w:rPr>
                <w:rFonts w:ascii="Times New Roman"/>
                <w:sz w:val="18"/>
                <w:szCs w:val="18"/>
              </w:rPr>
            </w:pPr>
            <w:r>
              <w:rPr>
                <w:rFonts w:ascii="Times New Roman"/>
                <w:sz w:val="18"/>
                <w:szCs w:val="18"/>
              </w:rPr>
              <w:t>56</w:t>
            </w:r>
          </w:p>
        </w:tc>
        <w:tc>
          <w:tcPr>
            <w:tcW w:w="1150" w:type="dxa"/>
            <w:shd w:val="clear" w:color="auto" w:fill="auto"/>
            <w:vAlign w:val="center"/>
          </w:tcPr>
          <w:p>
            <w:pPr>
              <w:jc w:val="center"/>
              <w:rPr>
                <w:sz w:val="18"/>
                <w:szCs w:val="18"/>
              </w:rPr>
            </w:pPr>
            <w:r>
              <w:rPr>
                <w:sz w:val="18"/>
                <w:szCs w:val="18"/>
              </w:rPr>
              <w:t>100</w:t>
            </w:r>
          </w:p>
        </w:tc>
        <w:tc>
          <w:tcPr>
            <w:tcW w:w="1150" w:type="dxa"/>
            <w:vMerge w:val="continue"/>
            <w:shd w:val="clear" w:color="auto" w:fill="FFFFFF" w:themeFill="background1"/>
            <w:vAlign w:val="center"/>
          </w:tcPr>
          <w:p>
            <w:pPr>
              <w:tabs>
                <w:tab w:val="left" w:pos="6967"/>
              </w:tabs>
              <w:jc w:val="center"/>
              <w:rPr>
                <w:sz w:val="18"/>
                <w:szCs w:val="18"/>
              </w:rPr>
            </w:pPr>
          </w:p>
        </w:tc>
        <w:tc>
          <w:tcPr>
            <w:tcW w:w="1293" w:type="dxa"/>
            <w:vMerge w:val="continue"/>
            <w:shd w:val="clear" w:color="auto" w:fill="FFFFFF" w:themeFill="background1"/>
            <w:vAlign w:val="center"/>
          </w:tcPr>
          <w:p>
            <w:pPr>
              <w:tabs>
                <w:tab w:val="left" w:pos="6967"/>
              </w:tabs>
              <w:jc w:val="center"/>
              <w:rPr>
                <w:sz w:val="18"/>
                <w:szCs w:val="18"/>
              </w:rPr>
            </w:pPr>
          </w:p>
        </w:tc>
        <w:tc>
          <w:tcPr>
            <w:tcW w:w="1294" w:type="dxa"/>
            <w:vMerge w:val="continue"/>
            <w:shd w:val="clear" w:color="auto" w:fill="auto"/>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714" w:type="dxa"/>
            <w:shd w:val="clear" w:color="auto" w:fill="CFCECE" w:themeFill="background2" w:themeFillShade="E5"/>
            <w:vAlign w:val="center"/>
          </w:tcPr>
          <w:p>
            <w:pPr>
              <w:tabs>
                <w:tab w:val="left" w:pos="6967"/>
              </w:tabs>
              <w:jc w:val="center"/>
              <w:rPr>
                <w:sz w:val="18"/>
                <w:szCs w:val="18"/>
              </w:rPr>
            </w:pPr>
            <w:r>
              <w:rPr>
                <w:sz w:val="18"/>
                <w:szCs w:val="18"/>
              </w:rPr>
              <w:t>24</w:t>
            </w:r>
          </w:p>
        </w:tc>
        <w:tc>
          <w:tcPr>
            <w:tcW w:w="1438" w:type="dxa"/>
            <w:shd w:val="clear" w:color="auto" w:fill="CFCECE" w:themeFill="background2" w:themeFillShade="E5"/>
          </w:tcPr>
          <w:p>
            <w:pPr>
              <w:pStyle w:val="258"/>
              <w:ind w:firstLine="0" w:firstLineChars="0"/>
              <w:jc w:val="center"/>
              <w:rPr>
                <w:rFonts w:ascii="Times New Roman"/>
                <w:sz w:val="18"/>
                <w:szCs w:val="18"/>
              </w:rPr>
            </w:pPr>
            <w:r>
              <w:rPr>
                <w:rFonts w:ascii="Times New Roman"/>
                <w:sz w:val="18"/>
                <w:szCs w:val="18"/>
              </w:rPr>
              <w:t>SMD405625</w:t>
            </w:r>
          </w:p>
        </w:tc>
        <w:tc>
          <w:tcPr>
            <w:tcW w:w="1150" w:type="dxa"/>
            <w:shd w:val="clear" w:color="auto" w:fill="CFCECE" w:themeFill="background2" w:themeFillShade="E5"/>
          </w:tcPr>
          <w:p>
            <w:pPr>
              <w:pStyle w:val="258"/>
              <w:ind w:firstLine="0" w:firstLineChars="0"/>
              <w:jc w:val="center"/>
              <w:rPr>
                <w:rFonts w:ascii="Times New Roman"/>
                <w:sz w:val="18"/>
                <w:szCs w:val="18"/>
              </w:rPr>
            </w:pPr>
            <w:r>
              <w:rPr>
                <w:rFonts w:ascii="Times New Roman"/>
                <w:sz w:val="18"/>
                <w:szCs w:val="18"/>
              </w:rPr>
              <w:t>20</w:t>
            </w:r>
          </w:p>
        </w:tc>
        <w:tc>
          <w:tcPr>
            <w:tcW w:w="1150" w:type="dxa"/>
            <w:shd w:val="clear" w:color="auto" w:fill="CFCECE" w:themeFill="background2" w:themeFillShade="E5"/>
            <w:vAlign w:val="center"/>
          </w:tcPr>
          <w:p>
            <w:pPr>
              <w:jc w:val="center"/>
              <w:rPr>
                <w:sz w:val="18"/>
                <w:szCs w:val="18"/>
              </w:rPr>
            </w:pPr>
            <w:r>
              <w:rPr>
                <w:sz w:val="18"/>
                <w:szCs w:val="18"/>
              </w:rPr>
              <w:t>40</w:t>
            </w:r>
          </w:p>
        </w:tc>
        <w:tc>
          <w:tcPr>
            <w:tcW w:w="1150" w:type="dxa"/>
            <w:vMerge w:val="continue"/>
            <w:shd w:val="clear" w:color="auto" w:fill="FFFFFF" w:themeFill="background1"/>
            <w:vAlign w:val="center"/>
          </w:tcPr>
          <w:p>
            <w:pPr>
              <w:tabs>
                <w:tab w:val="left" w:pos="6967"/>
              </w:tabs>
              <w:jc w:val="center"/>
              <w:rPr>
                <w:sz w:val="18"/>
                <w:szCs w:val="18"/>
              </w:rPr>
            </w:pPr>
          </w:p>
        </w:tc>
        <w:tc>
          <w:tcPr>
            <w:tcW w:w="1293" w:type="dxa"/>
            <w:vMerge w:val="continue"/>
            <w:shd w:val="clear" w:color="auto" w:fill="FFFFFF" w:themeFill="background1"/>
            <w:vAlign w:val="center"/>
          </w:tcPr>
          <w:p>
            <w:pPr>
              <w:tabs>
                <w:tab w:val="left" w:pos="6967"/>
              </w:tabs>
              <w:jc w:val="center"/>
              <w:rPr>
                <w:sz w:val="18"/>
                <w:szCs w:val="18"/>
              </w:rPr>
            </w:pPr>
          </w:p>
        </w:tc>
        <w:tc>
          <w:tcPr>
            <w:tcW w:w="1294" w:type="dxa"/>
            <w:vMerge w:val="continue"/>
            <w:shd w:val="clear" w:color="auto" w:fill="CFCECE" w:themeFill="background2" w:themeFillShade="E5"/>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14" w:type="dxa"/>
            <w:shd w:val="clear" w:color="auto" w:fill="auto"/>
            <w:vAlign w:val="center"/>
          </w:tcPr>
          <w:p>
            <w:pPr>
              <w:tabs>
                <w:tab w:val="left" w:pos="6967"/>
              </w:tabs>
              <w:jc w:val="center"/>
              <w:rPr>
                <w:sz w:val="18"/>
                <w:szCs w:val="18"/>
              </w:rPr>
            </w:pPr>
            <w:r>
              <w:rPr>
                <w:sz w:val="18"/>
                <w:szCs w:val="18"/>
              </w:rPr>
              <w:t>25</w:t>
            </w:r>
          </w:p>
        </w:tc>
        <w:tc>
          <w:tcPr>
            <w:tcW w:w="1438" w:type="dxa"/>
            <w:shd w:val="clear" w:color="auto" w:fill="auto"/>
          </w:tcPr>
          <w:p>
            <w:pPr>
              <w:pStyle w:val="258"/>
              <w:ind w:firstLine="0" w:firstLineChars="0"/>
              <w:jc w:val="center"/>
              <w:rPr>
                <w:rFonts w:ascii="Times New Roman"/>
                <w:sz w:val="18"/>
                <w:szCs w:val="18"/>
              </w:rPr>
            </w:pPr>
            <w:r>
              <w:rPr>
                <w:rFonts w:ascii="Times New Roman"/>
                <w:sz w:val="18"/>
                <w:szCs w:val="18"/>
              </w:rPr>
              <w:t>SMD605625</w:t>
            </w:r>
          </w:p>
        </w:tc>
        <w:tc>
          <w:tcPr>
            <w:tcW w:w="1150" w:type="dxa"/>
            <w:shd w:val="clear" w:color="auto" w:fill="auto"/>
          </w:tcPr>
          <w:p>
            <w:pPr>
              <w:pStyle w:val="258"/>
              <w:ind w:firstLine="0" w:firstLineChars="0"/>
              <w:jc w:val="center"/>
              <w:rPr>
                <w:rFonts w:ascii="Times New Roman"/>
                <w:sz w:val="18"/>
                <w:szCs w:val="18"/>
              </w:rPr>
            </w:pPr>
            <w:r>
              <w:rPr>
                <w:rFonts w:ascii="Times New Roman"/>
                <w:sz w:val="18"/>
                <w:szCs w:val="18"/>
              </w:rPr>
              <w:t>28</w:t>
            </w:r>
          </w:p>
        </w:tc>
        <w:tc>
          <w:tcPr>
            <w:tcW w:w="1150" w:type="dxa"/>
            <w:shd w:val="clear" w:color="auto" w:fill="auto"/>
            <w:vAlign w:val="center"/>
          </w:tcPr>
          <w:p>
            <w:pPr>
              <w:jc w:val="center"/>
              <w:rPr>
                <w:sz w:val="18"/>
                <w:szCs w:val="18"/>
              </w:rPr>
            </w:pPr>
            <w:r>
              <w:rPr>
                <w:sz w:val="18"/>
                <w:szCs w:val="18"/>
              </w:rPr>
              <w:t>55</w:t>
            </w:r>
          </w:p>
        </w:tc>
        <w:tc>
          <w:tcPr>
            <w:tcW w:w="1150" w:type="dxa"/>
            <w:vMerge w:val="continue"/>
            <w:shd w:val="clear" w:color="auto" w:fill="FFFFFF" w:themeFill="background1"/>
            <w:vAlign w:val="center"/>
          </w:tcPr>
          <w:p>
            <w:pPr>
              <w:tabs>
                <w:tab w:val="left" w:pos="6967"/>
              </w:tabs>
              <w:jc w:val="center"/>
              <w:rPr>
                <w:sz w:val="18"/>
                <w:szCs w:val="18"/>
              </w:rPr>
            </w:pPr>
          </w:p>
        </w:tc>
        <w:tc>
          <w:tcPr>
            <w:tcW w:w="1293" w:type="dxa"/>
            <w:vMerge w:val="continue"/>
            <w:shd w:val="clear" w:color="auto" w:fill="FFFFFF" w:themeFill="background1"/>
            <w:vAlign w:val="center"/>
          </w:tcPr>
          <w:p>
            <w:pPr>
              <w:tabs>
                <w:tab w:val="left" w:pos="6967"/>
              </w:tabs>
              <w:jc w:val="center"/>
              <w:rPr>
                <w:sz w:val="18"/>
                <w:szCs w:val="18"/>
              </w:rPr>
            </w:pPr>
          </w:p>
        </w:tc>
        <w:tc>
          <w:tcPr>
            <w:tcW w:w="1294" w:type="dxa"/>
            <w:vMerge w:val="continue"/>
            <w:shd w:val="clear" w:color="auto" w:fill="auto"/>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14" w:type="dxa"/>
            <w:shd w:val="clear" w:color="auto" w:fill="CFCECE" w:themeFill="background2" w:themeFillShade="E5"/>
            <w:vAlign w:val="center"/>
          </w:tcPr>
          <w:p>
            <w:pPr>
              <w:tabs>
                <w:tab w:val="left" w:pos="6967"/>
              </w:tabs>
              <w:jc w:val="center"/>
              <w:rPr>
                <w:sz w:val="18"/>
                <w:szCs w:val="18"/>
              </w:rPr>
            </w:pPr>
            <w:r>
              <w:rPr>
                <w:sz w:val="18"/>
                <w:szCs w:val="18"/>
              </w:rPr>
              <w:t>26</w:t>
            </w:r>
          </w:p>
        </w:tc>
        <w:tc>
          <w:tcPr>
            <w:tcW w:w="1438" w:type="dxa"/>
            <w:shd w:val="clear" w:color="auto" w:fill="CFCECE" w:themeFill="background2" w:themeFillShade="E5"/>
          </w:tcPr>
          <w:p>
            <w:pPr>
              <w:pStyle w:val="258"/>
              <w:ind w:firstLine="0" w:firstLineChars="0"/>
              <w:rPr>
                <w:rFonts w:ascii="Times New Roman"/>
                <w:sz w:val="18"/>
                <w:szCs w:val="18"/>
              </w:rPr>
            </w:pPr>
            <w:r>
              <w:rPr>
                <w:rFonts w:ascii="Times New Roman"/>
                <w:sz w:val="18"/>
                <w:szCs w:val="18"/>
              </w:rPr>
              <w:t>SMD855625</w:t>
            </w:r>
          </w:p>
        </w:tc>
        <w:tc>
          <w:tcPr>
            <w:tcW w:w="1150" w:type="dxa"/>
            <w:shd w:val="clear" w:color="auto" w:fill="CFCECE" w:themeFill="background2" w:themeFillShade="E5"/>
          </w:tcPr>
          <w:p>
            <w:pPr>
              <w:pStyle w:val="258"/>
              <w:ind w:firstLine="0" w:firstLineChars="0"/>
              <w:jc w:val="center"/>
              <w:rPr>
                <w:rFonts w:ascii="Times New Roman"/>
                <w:sz w:val="18"/>
                <w:szCs w:val="18"/>
              </w:rPr>
            </w:pPr>
            <w:r>
              <w:rPr>
                <w:rFonts w:ascii="Times New Roman"/>
                <w:sz w:val="18"/>
                <w:szCs w:val="18"/>
              </w:rPr>
              <w:t>38</w:t>
            </w:r>
          </w:p>
        </w:tc>
        <w:tc>
          <w:tcPr>
            <w:tcW w:w="1150" w:type="dxa"/>
            <w:shd w:val="clear" w:color="auto" w:fill="CFCECE" w:themeFill="background2" w:themeFillShade="E5"/>
            <w:vAlign w:val="center"/>
          </w:tcPr>
          <w:p>
            <w:pPr>
              <w:jc w:val="center"/>
              <w:rPr>
                <w:sz w:val="18"/>
                <w:szCs w:val="18"/>
              </w:rPr>
            </w:pPr>
            <w:r>
              <w:rPr>
                <w:sz w:val="18"/>
                <w:szCs w:val="18"/>
              </w:rPr>
              <w:t>70</w:t>
            </w:r>
          </w:p>
        </w:tc>
        <w:tc>
          <w:tcPr>
            <w:tcW w:w="1150" w:type="dxa"/>
            <w:vMerge w:val="continue"/>
            <w:shd w:val="clear" w:color="auto" w:fill="FFFFFF" w:themeFill="background1"/>
            <w:vAlign w:val="center"/>
          </w:tcPr>
          <w:p>
            <w:pPr>
              <w:tabs>
                <w:tab w:val="left" w:pos="6967"/>
              </w:tabs>
              <w:jc w:val="center"/>
              <w:rPr>
                <w:sz w:val="18"/>
                <w:szCs w:val="18"/>
              </w:rPr>
            </w:pPr>
          </w:p>
        </w:tc>
        <w:tc>
          <w:tcPr>
            <w:tcW w:w="1293" w:type="dxa"/>
            <w:vMerge w:val="continue"/>
            <w:shd w:val="clear" w:color="auto" w:fill="FFFFFF" w:themeFill="background1"/>
            <w:vAlign w:val="center"/>
          </w:tcPr>
          <w:p>
            <w:pPr>
              <w:tabs>
                <w:tab w:val="left" w:pos="6967"/>
              </w:tabs>
              <w:jc w:val="center"/>
              <w:rPr>
                <w:sz w:val="18"/>
                <w:szCs w:val="18"/>
              </w:rPr>
            </w:pPr>
          </w:p>
        </w:tc>
        <w:tc>
          <w:tcPr>
            <w:tcW w:w="1294" w:type="dxa"/>
            <w:vMerge w:val="continue"/>
            <w:shd w:val="clear" w:color="auto" w:fill="CFCECE" w:themeFill="background2" w:themeFillShade="E5"/>
            <w:vAlign w:val="center"/>
          </w:tcPr>
          <w:p>
            <w:pPr>
              <w:tabs>
                <w:tab w:val="left" w:pos="6967"/>
              </w:tabs>
              <w:jc w:val="center"/>
              <w:rPr>
                <w:sz w:val="18"/>
                <w:szCs w:val="18"/>
              </w:rPr>
            </w:pPr>
          </w:p>
        </w:tc>
        <w:tc>
          <w:tcPr>
            <w:tcW w:w="1090" w:type="dxa"/>
            <w:vMerge w:val="continue"/>
            <w:shd w:val="clear" w:color="auto" w:fill="D7D7D7"/>
            <w:vAlign w:val="center"/>
          </w:tcPr>
          <w:p>
            <w:pPr>
              <w:tabs>
                <w:tab w:val="left" w:pos="6967"/>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trPr>
        <w:tc>
          <w:tcPr>
            <w:tcW w:w="9279" w:type="dxa"/>
            <w:gridSpan w:val="8"/>
          </w:tcPr>
          <w:p>
            <w:pPr>
              <w:pStyle w:val="304"/>
              <w:numPr>
                <w:ilvl w:val="0"/>
                <w:numId w:val="36"/>
              </w:numPr>
              <w:rPr>
                <w:rFonts w:ascii="Times New Roman"/>
              </w:rPr>
            </w:pPr>
            <w:r>
              <w:rPr>
                <w:rFonts w:ascii="Times New Roman"/>
              </w:rPr>
              <w:t>以上1~18项RH产品的阻抗值为单磁珠（FBS）参数，双珠（FBD）的阻抗值为单磁珠的二倍；</w:t>
            </w:r>
          </w:p>
          <w:p>
            <w:pPr>
              <w:pStyle w:val="304"/>
              <w:rPr>
                <w:rFonts w:ascii="Times New Roman"/>
              </w:rPr>
            </w:pPr>
            <w:r>
              <w:rPr>
                <w:rFonts w:ascii="Times New Roman"/>
              </w:rPr>
              <w:t>25 MHz、100 MHz为常规测试频率，如客户另有测试条件请以客户要求为准；</w:t>
            </w:r>
          </w:p>
          <w:p>
            <w:pPr>
              <w:pStyle w:val="304"/>
              <w:rPr>
                <w:rFonts w:ascii="Times New Roman"/>
              </w:rPr>
            </w:pPr>
            <w:r>
              <w:rPr>
                <w:rFonts w:ascii="Times New Roman"/>
              </w:rPr>
              <w:t>额定电流指的是温升电流；</w:t>
            </w:r>
          </w:p>
          <w:p>
            <w:pPr>
              <w:pStyle w:val="304"/>
              <w:rPr>
                <w:rFonts w:ascii="Times New Roman"/>
              </w:rPr>
            </w:pPr>
            <w:r>
              <w:rPr>
                <w:rFonts w:ascii="Times New Roman"/>
              </w:rPr>
              <w:t xml:space="preserve">产品工作温度：-25 </w:t>
            </w:r>
            <w:r>
              <w:rPr>
                <w:rFonts w:ascii="Times New Roman" w:eastAsia="宋体"/>
              </w:rPr>
              <w:t>℃</w:t>
            </w:r>
            <w:r>
              <w:rPr>
                <w:rFonts w:hint="eastAsia" w:ascii="Times New Roman" w:eastAsia="宋体"/>
              </w:rPr>
              <w:t xml:space="preserve"> </w:t>
            </w:r>
            <w:r>
              <w:rPr>
                <w:rFonts w:ascii="Times New Roman" w:eastAsia="微软雅黑"/>
              </w:rPr>
              <w:t>~</w:t>
            </w:r>
            <w:r>
              <w:rPr>
                <w:rFonts w:hint="eastAsia" w:ascii="Times New Roman" w:eastAsia="微软雅黑"/>
              </w:rPr>
              <w:t xml:space="preserve"> </w:t>
            </w:r>
            <w:r>
              <w:rPr>
                <w:rFonts w:ascii="Times New Roman" w:eastAsia="微软雅黑"/>
              </w:rPr>
              <w:t>+</w:t>
            </w:r>
            <w:r>
              <w:rPr>
                <w:rFonts w:ascii="Times New Roman" w:eastAsia="宋体"/>
              </w:rPr>
              <w:t>85 ℃。</w:t>
            </w:r>
          </w:p>
        </w:tc>
      </w:tr>
      <w:bookmarkEnd w:id="1559"/>
      <w:bookmarkEnd w:id="1560"/>
      <w:bookmarkEnd w:id="1561"/>
      <w:bookmarkEnd w:id="1562"/>
      <w:bookmarkEnd w:id="1563"/>
      <w:bookmarkEnd w:id="1564"/>
      <w:bookmarkEnd w:id="1565"/>
      <w:bookmarkEnd w:id="1566"/>
      <w:bookmarkEnd w:id="1567"/>
      <w:bookmarkEnd w:id="1568"/>
      <w:bookmarkEnd w:id="1569"/>
      <w:bookmarkEnd w:id="1570"/>
      <w:bookmarkEnd w:id="1571"/>
    </w:tbl>
    <w:p>
      <w:pPr>
        <w:tabs>
          <w:tab w:val="center" w:pos="4677"/>
        </w:tabs>
        <w:jc w:val="left"/>
        <w:sectPr>
          <w:pgSz w:w="11907" w:h="16839"/>
          <w:pgMar w:top="1418" w:right="1134" w:bottom="1134" w:left="1418" w:header="1418" w:footer="1134" w:gutter="0"/>
          <w:cols w:space="425" w:num="1"/>
          <w:docGrid w:type="lines" w:linePitch="312" w:charSpace="0"/>
        </w:sectPr>
      </w:pPr>
    </w:p>
    <w:p>
      <w:pPr>
        <w:pStyle w:val="274"/>
        <w:rPr>
          <w:rFonts w:ascii="Times New Roman"/>
        </w:rPr>
      </w:pPr>
      <w:r>
        <w:rPr>
          <w:rFonts w:ascii="Times New Roman"/>
        </w:rPr>
        <w:br w:type="textWrapping"/>
      </w:r>
      <w:bookmarkStart w:id="1572" w:name="_Toc112677724"/>
      <w:bookmarkStart w:id="1573" w:name="_Toc112678229"/>
      <w:bookmarkStart w:id="1574" w:name="_Toc112937371"/>
      <w:bookmarkStart w:id="1575" w:name="_Toc112679435"/>
      <w:r>
        <w:rPr>
          <w:rFonts w:ascii="Times New Roman"/>
        </w:rPr>
        <w:t>（规范性）</w:t>
      </w:r>
      <w:r>
        <w:rPr>
          <w:rFonts w:ascii="Times New Roman"/>
        </w:rPr>
        <w:br w:type="textWrapping"/>
      </w:r>
      <w:r>
        <w:rPr>
          <w:rFonts w:ascii="Times New Roman"/>
        </w:rPr>
        <w:t>插件磁珠编带品外观检查规范</w:t>
      </w:r>
      <w:bookmarkEnd w:id="1572"/>
      <w:bookmarkEnd w:id="1573"/>
      <w:bookmarkEnd w:id="1574"/>
      <w:bookmarkEnd w:id="1575"/>
    </w:p>
    <w:p>
      <w:r>
        <w:t>插件磁珠编带品外观检查规范见表B.1。</w:t>
      </w:r>
    </w:p>
    <w:p>
      <w:pPr>
        <w:pStyle w:val="275"/>
        <w:numPr>
          <w:ilvl w:val="1"/>
          <w:numId w:val="0"/>
        </w:numPr>
        <w:spacing w:before="156" w:after="156"/>
        <w:rPr>
          <w:rFonts w:ascii="Times New Roman"/>
        </w:rPr>
      </w:pPr>
      <w:bookmarkStart w:id="1576" w:name="_Toc112405537"/>
      <w:bookmarkStart w:id="1577" w:name="_Toc112405381"/>
      <w:bookmarkStart w:id="1578" w:name="_Toc112677742"/>
      <w:bookmarkStart w:id="1579" w:name="_Toc112678247"/>
      <w:bookmarkStart w:id="1580" w:name="_Toc4569"/>
      <w:bookmarkStart w:id="1581" w:name="_Toc112679453"/>
      <w:bookmarkStart w:id="1582" w:name="_Toc4611"/>
      <w:bookmarkStart w:id="1583" w:name="_Toc112937389"/>
      <w:r>
        <w:rPr>
          <w:rFonts w:ascii="Times New Roman"/>
        </w:rPr>
        <w:t>表B.1  插件磁珠编带品外观检查规范</w:t>
      </w:r>
      <w:bookmarkEnd w:id="1576"/>
      <w:bookmarkEnd w:id="1577"/>
      <w:bookmarkEnd w:id="1578"/>
      <w:bookmarkEnd w:id="1579"/>
      <w:bookmarkEnd w:id="1580"/>
      <w:bookmarkEnd w:id="1581"/>
      <w:bookmarkEnd w:id="1582"/>
      <w:bookmarkEnd w:id="1583"/>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205"/>
        <w:gridCol w:w="7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rPr>
                <w:sz w:val="18"/>
                <w:szCs w:val="18"/>
              </w:rPr>
            </w:pPr>
            <w:r>
              <w:rPr>
                <w:sz w:val="18"/>
                <w:szCs w:val="18"/>
              </w:rPr>
              <w:t>序号</w:t>
            </w:r>
          </w:p>
        </w:tc>
        <w:tc>
          <w:tcPr>
            <w:tcW w:w="1205" w:type="dxa"/>
            <w:vAlign w:val="center"/>
          </w:tcPr>
          <w:p>
            <w:pPr>
              <w:rPr>
                <w:sz w:val="18"/>
                <w:szCs w:val="18"/>
              </w:rPr>
            </w:pPr>
            <w:r>
              <w:rPr>
                <w:sz w:val="18"/>
                <w:szCs w:val="18"/>
              </w:rPr>
              <w:t>项目</w:t>
            </w:r>
          </w:p>
        </w:tc>
        <w:tc>
          <w:tcPr>
            <w:tcW w:w="7717" w:type="dxa"/>
            <w:vAlign w:val="center"/>
          </w:tcPr>
          <w:p>
            <w:pPr>
              <w:rPr>
                <w:sz w:val="18"/>
                <w:szCs w:val="18"/>
              </w:rPr>
            </w:pPr>
            <w:r>
              <w:rPr>
                <w:sz w:val="18"/>
                <w:szCs w:val="18"/>
              </w:rPr>
              <w:t>试验方法及技术要求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rPr>
                <w:sz w:val="18"/>
                <w:szCs w:val="18"/>
              </w:rPr>
            </w:pPr>
            <w:r>
              <w:rPr>
                <w:sz w:val="18"/>
                <w:szCs w:val="18"/>
              </w:rPr>
              <w:t>1</w:t>
            </w:r>
          </w:p>
        </w:tc>
        <w:tc>
          <w:tcPr>
            <w:tcW w:w="1205" w:type="dxa"/>
            <w:vAlign w:val="center"/>
          </w:tcPr>
          <w:p>
            <w:pPr>
              <w:pStyle w:val="258"/>
              <w:ind w:firstLine="0" w:firstLineChars="0"/>
              <w:rPr>
                <w:rFonts w:ascii="Times New Roman"/>
                <w:sz w:val="18"/>
                <w:szCs w:val="18"/>
              </w:rPr>
            </w:pPr>
            <w:r>
              <w:rPr>
                <w:rFonts w:ascii="Times New Roman"/>
                <w:sz w:val="18"/>
                <w:szCs w:val="18"/>
              </w:rPr>
              <w:t>编带外观</w:t>
            </w:r>
          </w:p>
        </w:tc>
        <w:tc>
          <w:tcPr>
            <w:tcW w:w="7717" w:type="dxa"/>
            <w:vAlign w:val="center"/>
          </w:tcPr>
          <w:p>
            <w:pPr>
              <w:rPr>
                <w:sz w:val="18"/>
                <w:szCs w:val="18"/>
              </w:rPr>
            </w:pPr>
            <w:r>
              <w:rPr>
                <w:sz w:val="18"/>
                <w:szCs w:val="18"/>
              </w:rPr>
              <w:t>方法：目视法。</w:t>
            </w:r>
          </w:p>
          <w:p>
            <w:pPr>
              <w:pStyle w:val="258"/>
              <w:ind w:firstLine="0" w:firstLineChars="0"/>
              <w:rPr>
                <w:rFonts w:ascii="Times New Roman"/>
                <w:sz w:val="18"/>
                <w:szCs w:val="18"/>
              </w:rPr>
            </w:pPr>
            <w:r>
              <w:rPr>
                <w:rFonts w:ascii="Times New Roman"/>
                <w:sz w:val="18"/>
                <w:szCs w:val="18"/>
              </w:rPr>
              <w:t>要求：编带品粘结良好，磁珠引线不松动，定位孔四周无毛刺和胶液渗出，无脱胶和粘连等现象。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rPr>
                <w:sz w:val="18"/>
                <w:szCs w:val="18"/>
              </w:rPr>
            </w:pPr>
            <w:r>
              <w:rPr>
                <w:sz w:val="18"/>
                <w:szCs w:val="18"/>
              </w:rPr>
              <w:t>2</w:t>
            </w:r>
          </w:p>
        </w:tc>
        <w:tc>
          <w:tcPr>
            <w:tcW w:w="1205" w:type="dxa"/>
            <w:vAlign w:val="center"/>
          </w:tcPr>
          <w:p>
            <w:pPr>
              <w:rPr>
                <w:sz w:val="18"/>
                <w:szCs w:val="18"/>
              </w:rPr>
            </w:pPr>
            <w:r>
              <w:rPr>
                <w:sz w:val="18"/>
                <w:szCs w:val="18"/>
              </w:rPr>
              <w:t>编带尺寸</w:t>
            </w:r>
          </w:p>
        </w:tc>
        <w:tc>
          <w:tcPr>
            <w:tcW w:w="7717" w:type="dxa"/>
            <w:vAlign w:val="center"/>
          </w:tcPr>
          <w:p>
            <w:pPr>
              <w:rPr>
                <w:sz w:val="18"/>
                <w:szCs w:val="18"/>
              </w:rPr>
            </w:pPr>
            <w:r>
              <w:rPr>
                <w:sz w:val="18"/>
                <w:szCs w:val="18"/>
              </w:rPr>
              <w:t>方法：量具法。</w:t>
            </w:r>
          </w:p>
          <w:p>
            <w:pPr>
              <w:rPr>
                <w:sz w:val="18"/>
                <w:szCs w:val="18"/>
              </w:rPr>
            </w:pPr>
            <w:r>
              <w:rPr>
                <w:sz w:val="18"/>
                <w:szCs w:val="18"/>
              </w:rPr>
              <w:t>要求：符合本标准第5.3规定的形状和尺寸公差。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rPr>
                <w:sz w:val="18"/>
                <w:szCs w:val="18"/>
              </w:rPr>
            </w:pPr>
            <w:r>
              <w:rPr>
                <w:sz w:val="18"/>
                <w:szCs w:val="18"/>
              </w:rPr>
              <w:t>3</w:t>
            </w:r>
          </w:p>
        </w:tc>
        <w:tc>
          <w:tcPr>
            <w:tcW w:w="1205" w:type="dxa"/>
            <w:vAlign w:val="center"/>
          </w:tcPr>
          <w:p>
            <w:pPr>
              <w:rPr>
                <w:sz w:val="18"/>
                <w:szCs w:val="18"/>
              </w:rPr>
            </w:pPr>
            <w:r>
              <w:rPr>
                <w:sz w:val="18"/>
                <w:szCs w:val="18"/>
              </w:rPr>
              <w:t>累积允差</w:t>
            </w:r>
          </w:p>
        </w:tc>
        <w:tc>
          <w:tcPr>
            <w:tcW w:w="7717" w:type="dxa"/>
            <w:vAlign w:val="center"/>
          </w:tcPr>
          <w:p>
            <w:pPr>
              <w:rPr>
                <w:sz w:val="18"/>
                <w:szCs w:val="18"/>
              </w:rPr>
            </w:pPr>
            <w:r>
              <w:rPr>
                <w:sz w:val="18"/>
                <w:szCs w:val="18"/>
              </w:rPr>
              <w:t>方法：量具法</w:t>
            </w:r>
          </w:p>
          <w:p>
            <w:pPr>
              <w:pStyle w:val="258"/>
              <w:ind w:firstLine="0" w:firstLineChars="0"/>
              <w:rPr>
                <w:rFonts w:ascii="Times New Roman"/>
                <w:sz w:val="18"/>
                <w:szCs w:val="18"/>
              </w:rPr>
            </w:pPr>
            <w:r>
              <w:rPr>
                <w:rFonts w:ascii="Times New Roman"/>
                <w:sz w:val="18"/>
                <w:szCs w:val="18"/>
              </w:rPr>
              <w:t>要求：不论卧式编带还是立式编带每连续20个产品间距（P）积累允许误差为±1.0 mm，如含拼接，则累积允许误差为±2.0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rPr>
                <w:sz w:val="18"/>
                <w:szCs w:val="18"/>
              </w:rPr>
            </w:pPr>
            <w:r>
              <w:rPr>
                <w:sz w:val="18"/>
                <w:szCs w:val="18"/>
              </w:rPr>
              <w:t>4</w:t>
            </w:r>
          </w:p>
        </w:tc>
        <w:tc>
          <w:tcPr>
            <w:tcW w:w="1205" w:type="dxa"/>
            <w:vAlign w:val="center"/>
          </w:tcPr>
          <w:p>
            <w:pPr>
              <w:rPr>
                <w:sz w:val="18"/>
                <w:szCs w:val="18"/>
              </w:rPr>
            </w:pPr>
            <w:r>
              <w:rPr>
                <w:sz w:val="18"/>
                <w:szCs w:val="18"/>
              </w:rPr>
              <w:t>空位</w:t>
            </w:r>
          </w:p>
        </w:tc>
        <w:tc>
          <w:tcPr>
            <w:tcW w:w="7717" w:type="dxa"/>
            <w:vAlign w:val="center"/>
          </w:tcPr>
          <w:p>
            <w:pPr>
              <w:rPr>
                <w:sz w:val="18"/>
                <w:szCs w:val="18"/>
              </w:rPr>
            </w:pPr>
            <w:r>
              <w:rPr>
                <w:sz w:val="18"/>
                <w:szCs w:val="18"/>
              </w:rPr>
              <w:t>方法：目视法。</w:t>
            </w:r>
          </w:p>
          <w:p>
            <w:pPr>
              <w:pStyle w:val="258"/>
              <w:ind w:firstLine="0" w:firstLineChars="0"/>
              <w:rPr>
                <w:rFonts w:ascii="Times New Roman"/>
                <w:sz w:val="18"/>
                <w:szCs w:val="18"/>
              </w:rPr>
            </w:pPr>
            <w:r>
              <w:rPr>
                <w:rFonts w:ascii="Times New Roman"/>
                <w:sz w:val="18"/>
                <w:szCs w:val="18"/>
              </w:rPr>
              <w:t>要求：不论卧式编带还是立式编带不允许出现连续空位（2个以上），每盒（卷）的空位数不得超过磁珠总数的1‰。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rPr>
                <w:sz w:val="18"/>
                <w:szCs w:val="18"/>
              </w:rPr>
            </w:pPr>
            <w:r>
              <w:rPr>
                <w:sz w:val="18"/>
                <w:szCs w:val="18"/>
              </w:rPr>
              <w:t>5</w:t>
            </w:r>
          </w:p>
        </w:tc>
        <w:tc>
          <w:tcPr>
            <w:tcW w:w="1205" w:type="dxa"/>
            <w:vAlign w:val="center"/>
          </w:tcPr>
          <w:p>
            <w:pPr>
              <w:pStyle w:val="258"/>
              <w:ind w:firstLine="0" w:firstLineChars="0"/>
              <w:rPr>
                <w:rFonts w:ascii="Times New Roman"/>
                <w:sz w:val="18"/>
                <w:szCs w:val="18"/>
              </w:rPr>
            </w:pPr>
            <w:r>
              <w:rPr>
                <w:rFonts w:ascii="Times New Roman"/>
                <w:sz w:val="18"/>
                <w:szCs w:val="18"/>
              </w:rPr>
              <w:t>引带</w:t>
            </w:r>
          </w:p>
        </w:tc>
        <w:tc>
          <w:tcPr>
            <w:tcW w:w="7717" w:type="dxa"/>
            <w:vAlign w:val="center"/>
          </w:tcPr>
          <w:p>
            <w:pPr>
              <w:rPr>
                <w:sz w:val="18"/>
                <w:szCs w:val="18"/>
              </w:rPr>
            </w:pPr>
            <w:r>
              <w:rPr>
                <w:sz w:val="18"/>
                <w:szCs w:val="18"/>
              </w:rPr>
              <w:t>方法：目视法与量具法。</w:t>
            </w:r>
          </w:p>
          <w:p>
            <w:pPr>
              <w:pStyle w:val="258"/>
              <w:ind w:firstLine="0" w:firstLineChars="0"/>
              <w:rPr>
                <w:rFonts w:ascii="Times New Roman"/>
                <w:sz w:val="18"/>
                <w:szCs w:val="18"/>
              </w:rPr>
            </w:pPr>
            <w:r>
              <w:rPr>
                <w:rFonts w:ascii="Times New Roman"/>
                <w:sz w:val="18"/>
                <w:szCs w:val="18"/>
              </w:rPr>
              <w:t>要求：卧式引带170 mm以上，立式引带8个孔位（100 mm）以上。</w:t>
            </w:r>
          </w:p>
          <w:p>
            <w:pPr>
              <w:pStyle w:val="258"/>
              <w:ind w:firstLine="0" w:firstLineChars="0"/>
              <w:rPr>
                <w:rFonts w:ascii="Times New Roman"/>
                <w:sz w:val="18"/>
                <w:szCs w:val="18"/>
              </w:rPr>
            </w:pPr>
            <w:r>
              <w:rPr>
                <w:rFonts w:ascii="Times New Roman"/>
                <w:sz w:val="18"/>
                <w:szCs w:val="18"/>
              </w:rPr>
              <w:t>注解：编带磁珠头尾两端留有一定长度的空带叫引带，便于下工序操作。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rPr>
                <w:sz w:val="18"/>
                <w:szCs w:val="18"/>
              </w:rPr>
            </w:pPr>
            <w:r>
              <w:rPr>
                <w:sz w:val="18"/>
                <w:szCs w:val="18"/>
              </w:rPr>
              <w:t>6</w:t>
            </w:r>
          </w:p>
        </w:tc>
        <w:tc>
          <w:tcPr>
            <w:tcW w:w="1205" w:type="dxa"/>
            <w:vAlign w:val="center"/>
          </w:tcPr>
          <w:p>
            <w:pPr>
              <w:rPr>
                <w:sz w:val="18"/>
                <w:szCs w:val="18"/>
              </w:rPr>
            </w:pPr>
            <w:r>
              <w:rPr>
                <w:sz w:val="18"/>
                <w:szCs w:val="18"/>
              </w:rPr>
              <w:t>纸、胶带</w:t>
            </w:r>
          </w:p>
          <w:p>
            <w:pPr>
              <w:rPr>
                <w:sz w:val="18"/>
                <w:szCs w:val="18"/>
              </w:rPr>
            </w:pPr>
            <w:r>
              <w:rPr>
                <w:sz w:val="18"/>
                <w:szCs w:val="18"/>
              </w:rPr>
              <w:t>拉断力</w:t>
            </w:r>
          </w:p>
        </w:tc>
        <w:tc>
          <w:tcPr>
            <w:tcW w:w="7717" w:type="dxa"/>
            <w:vAlign w:val="center"/>
          </w:tcPr>
          <w:p>
            <w:pPr>
              <w:rPr>
                <w:sz w:val="18"/>
                <w:szCs w:val="18"/>
              </w:rPr>
            </w:pPr>
            <w:r>
              <w:rPr>
                <w:sz w:val="18"/>
                <w:szCs w:val="18"/>
              </w:rPr>
              <w:t>方法：</w:t>
            </w:r>
          </w:p>
          <w:p>
            <w:pPr>
              <w:rPr>
                <w:sz w:val="18"/>
                <w:szCs w:val="18"/>
              </w:rPr>
            </w:pPr>
            <w:r>
              <w:rPr>
                <w:sz w:val="18"/>
                <w:szCs w:val="18"/>
              </w:rPr>
              <w:t>卧式编带  将去掉成品的编带纸取10 cm长，夹在拉力试验机上，以(400~500) mm/min的速率逐渐加力直至编带纸断裂，此拉力即为拉断力；</w:t>
            </w:r>
          </w:p>
          <w:p>
            <w:pPr>
              <w:pStyle w:val="258"/>
              <w:ind w:firstLine="0" w:firstLineChars="0"/>
              <w:rPr>
                <w:rFonts w:ascii="Times New Roman"/>
                <w:sz w:val="18"/>
                <w:szCs w:val="18"/>
              </w:rPr>
            </w:pPr>
            <w:r>
              <w:rPr>
                <w:rFonts w:ascii="Times New Roman"/>
                <w:sz w:val="18"/>
                <w:szCs w:val="18"/>
              </w:rPr>
              <w:t>立式编带  将带有折痕的编带纸取10 cm长（折痕尽量在中间位置），夹在拉力试验机上，以(400~500) mm/min的速率逐渐加力直至编带纸断裂，此拉力即为拉断力；</w:t>
            </w:r>
          </w:p>
          <w:p>
            <w:pPr>
              <w:rPr>
                <w:sz w:val="18"/>
                <w:szCs w:val="18"/>
              </w:rPr>
            </w:pPr>
            <w:r>
              <w:rPr>
                <w:sz w:val="18"/>
                <w:szCs w:val="18"/>
              </w:rPr>
              <w:t>要求：编带拉断力≥15 N</w:t>
            </w:r>
          </w:p>
          <w:p>
            <w:pPr>
              <w:rPr>
                <w:sz w:val="18"/>
                <w:szCs w:val="18"/>
              </w:rPr>
            </w:pPr>
            <w:r>
              <w:rPr>
                <w:sz w:val="18"/>
                <w:szCs w:val="18"/>
              </w:rPr>
              <w:t>注解：带折痕编带纸的解释  立式磁珠为每25 pcs产品依次折叠后进行盒式包装，折痕处相对脆弱，故拉断力应选择此处更为合理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rPr>
                <w:sz w:val="18"/>
                <w:szCs w:val="18"/>
              </w:rPr>
            </w:pPr>
            <w:r>
              <w:rPr>
                <w:sz w:val="18"/>
                <w:szCs w:val="18"/>
              </w:rPr>
              <w:t>7</w:t>
            </w:r>
          </w:p>
        </w:tc>
        <w:tc>
          <w:tcPr>
            <w:tcW w:w="1205" w:type="dxa"/>
            <w:vAlign w:val="center"/>
          </w:tcPr>
          <w:p>
            <w:pPr>
              <w:rPr>
                <w:sz w:val="18"/>
                <w:szCs w:val="18"/>
              </w:rPr>
            </w:pPr>
            <w:r>
              <w:rPr>
                <w:sz w:val="18"/>
                <w:szCs w:val="18"/>
              </w:rPr>
              <w:t>成品</w:t>
            </w:r>
          </w:p>
          <w:p>
            <w:pPr>
              <w:rPr>
                <w:sz w:val="18"/>
                <w:szCs w:val="18"/>
              </w:rPr>
            </w:pPr>
            <w:r>
              <w:rPr>
                <w:sz w:val="18"/>
                <w:szCs w:val="18"/>
              </w:rPr>
              <w:t>拉拔力</w:t>
            </w:r>
          </w:p>
        </w:tc>
        <w:tc>
          <w:tcPr>
            <w:tcW w:w="7717" w:type="dxa"/>
            <w:vAlign w:val="center"/>
          </w:tcPr>
          <w:p>
            <w:pPr>
              <w:pStyle w:val="258"/>
              <w:ind w:firstLine="0" w:firstLineChars="0"/>
              <w:rPr>
                <w:rFonts w:ascii="Times New Roman"/>
                <w:sz w:val="18"/>
                <w:szCs w:val="18"/>
              </w:rPr>
            </w:pPr>
            <w:r>
              <w:rPr>
                <w:rFonts w:ascii="Times New Roman"/>
                <w:sz w:val="18"/>
                <w:szCs w:val="18"/>
              </w:rPr>
              <w:t>方法：</w:t>
            </w:r>
          </w:p>
          <w:p>
            <w:pPr>
              <w:pStyle w:val="258"/>
              <w:ind w:firstLine="0" w:firstLineChars="0"/>
              <w:rPr>
                <w:rFonts w:ascii="Times New Roman"/>
                <w:sz w:val="18"/>
                <w:szCs w:val="18"/>
              </w:rPr>
            </w:pPr>
            <w:r>
              <w:rPr>
                <w:rFonts w:ascii="Times New Roman"/>
                <w:sz w:val="18"/>
                <w:szCs w:val="18"/>
              </w:rPr>
              <w:t>卧式编带  取3只编好带的产品，将一端中间产品从编带内侧剪断并将引线折U型弯，另一端固定在拉力试验机的特制夹具上（垂直向下），将1.5 N砝码挂在U弯上保持5 s后去下，用特制检验治具进行检验。</w:t>
            </w:r>
          </w:p>
          <w:p>
            <w:pPr>
              <w:pStyle w:val="258"/>
              <w:ind w:firstLine="0" w:firstLineChars="0"/>
              <w:rPr>
                <w:rFonts w:ascii="Times New Roman"/>
                <w:sz w:val="18"/>
                <w:szCs w:val="18"/>
              </w:rPr>
            </w:pPr>
            <w:r>
              <w:rPr>
                <w:rFonts w:ascii="Times New Roman"/>
                <w:sz w:val="18"/>
                <w:szCs w:val="18"/>
              </w:rPr>
              <w:t>立式编带  取3只编好带的产品，将其编带部分固定在拉力试验机的特制夹具上（磁珠体垂直向下），将5 N砝码挂在产品引线底端保持5 s后去下，用特制检验治具进行检验。</w:t>
            </w:r>
          </w:p>
          <w:p>
            <w:pPr>
              <w:rPr>
                <w:sz w:val="18"/>
                <w:szCs w:val="18"/>
              </w:rPr>
            </w:pPr>
            <w:r>
              <w:rPr>
                <w:sz w:val="18"/>
                <w:szCs w:val="18"/>
              </w:rPr>
              <w:t>要求：卧式、立式编带磁珠在分别承受1.5 N、5.0 N拉拔力后不脱落且尺寸保持在允差范围内。</w:t>
            </w:r>
          </w:p>
          <w:p>
            <w:pPr>
              <w:rPr>
                <w:sz w:val="18"/>
                <w:szCs w:val="18"/>
              </w:rPr>
            </w:pPr>
          </w:p>
        </w:tc>
      </w:tr>
    </w:tbl>
    <w:p/>
    <w:p/>
    <w:p/>
    <w:p/>
    <w:p>
      <w:pPr>
        <w:pStyle w:val="275"/>
        <w:numPr>
          <w:ilvl w:val="1"/>
          <w:numId w:val="0"/>
        </w:numPr>
        <w:spacing w:before="156" w:after="156"/>
        <w:rPr>
          <w:rFonts w:ascii="Times New Roman"/>
        </w:rPr>
      </w:pPr>
      <w:bookmarkStart w:id="1584" w:name="_Toc112679454"/>
      <w:bookmarkStart w:id="1585" w:name="_Toc6089"/>
      <w:bookmarkStart w:id="1586" w:name="_Toc112678248"/>
      <w:bookmarkStart w:id="1587" w:name="_Toc112937390"/>
      <w:bookmarkStart w:id="1588" w:name="_Toc112677743"/>
      <w:bookmarkStart w:id="1589" w:name="_Toc112405382"/>
      <w:bookmarkStart w:id="1590" w:name="_Toc25838"/>
      <w:bookmarkStart w:id="1591" w:name="_Toc112405538"/>
      <w:r>
        <w:rPr>
          <w:rFonts w:ascii="Times New Roman"/>
        </w:rPr>
        <w:t>表B.1  插件磁珠编带品外观检查规范(续）</w:t>
      </w:r>
      <w:bookmarkEnd w:id="1584"/>
      <w:bookmarkEnd w:id="1585"/>
      <w:bookmarkEnd w:id="1586"/>
      <w:bookmarkEnd w:id="1587"/>
      <w:bookmarkEnd w:id="1588"/>
      <w:bookmarkEnd w:id="1589"/>
      <w:bookmarkEnd w:id="1590"/>
      <w:bookmarkEnd w:id="1591"/>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180"/>
        <w:gridCol w:w="7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rPr>
                <w:sz w:val="18"/>
                <w:szCs w:val="18"/>
              </w:rPr>
            </w:pPr>
            <w:r>
              <w:rPr>
                <w:sz w:val="18"/>
                <w:szCs w:val="18"/>
              </w:rPr>
              <w:t>序号</w:t>
            </w:r>
          </w:p>
        </w:tc>
        <w:tc>
          <w:tcPr>
            <w:tcW w:w="1180" w:type="dxa"/>
            <w:vAlign w:val="center"/>
          </w:tcPr>
          <w:p>
            <w:pPr>
              <w:rPr>
                <w:sz w:val="18"/>
                <w:szCs w:val="18"/>
              </w:rPr>
            </w:pPr>
            <w:r>
              <w:rPr>
                <w:sz w:val="18"/>
                <w:szCs w:val="18"/>
              </w:rPr>
              <w:t>项目</w:t>
            </w:r>
          </w:p>
        </w:tc>
        <w:tc>
          <w:tcPr>
            <w:tcW w:w="7726" w:type="dxa"/>
            <w:vAlign w:val="center"/>
          </w:tcPr>
          <w:p>
            <w:pPr>
              <w:rPr>
                <w:sz w:val="18"/>
                <w:szCs w:val="18"/>
              </w:rPr>
            </w:pPr>
            <w:r>
              <w:rPr>
                <w:sz w:val="18"/>
                <w:szCs w:val="18"/>
              </w:rPr>
              <w:t>试验方法及技术要求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8" w:hRule="atLeast"/>
        </w:trPr>
        <w:tc>
          <w:tcPr>
            <w:tcW w:w="665" w:type="dxa"/>
            <w:vAlign w:val="center"/>
          </w:tcPr>
          <w:p>
            <w:pPr>
              <w:rPr>
                <w:sz w:val="18"/>
                <w:szCs w:val="18"/>
              </w:rPr>
            </w:pPr>
            <w:r>
              <w:rPr>
                <w:sz w:val="18"/>
                <w:szCs w:val="18"/>
              </w:rPr>
              <w:t>8</w:t>
            </w:r>
          </w:p>
        </w:tc>
        <w:tc>
          <w:tcPr>
            <w:tcW w:w="1180" w:type="dxa"/>
            <w:vAlign w:val="center"/>
          </w:tcPr>
          <w:p>
            <w:pPr>
              <w:rPr>
                <w:sz w:val="18"/>
                <w:szCs w:val="18"/>
              </w:rPr>
            </w:pPr>
            <w:r>
              <w:rPr>
                <w:sz w:val="18"/>
                <w:szCs w:val="18"/>
              </w:rPr>
              <w:t>接带</w:t>
            </w:r>
          </w:p>
        </w:tc>
        <w:tc>
          <w:tcPr>
            <w:tcW w:w="7726" w:type="dxa"/>
            <w:vAlign w:val="center"/>
          </w:tcPr>
          <w:p>
            <w:pPr>
              <w:pStyle w:val="258"/>
              <w:ind w:firstLine="0" w:firstLineChars="0"/>
              <w:rPr>
                <w:rFonts w:ascii="Times New Roman"/>
                <w:sz w:val="18"/>
                <w:szCs w:val="18"/>
              </w:rPr>
            </w:pPr>
            <w:r>
              <w:rPr>
                <w:rFonts w:ascii="Times New Roman"/>
                <w:sz w:val="18"/>
                <w:szCs w:val="18"/>
              </w:rPr>
              <w:t>方法：</w:t>
            </w:r>
          </w:p>
          <w:p>
            <w:pPr>
              <w:pStyle w:val="258"/>
              <w:ind w:firstLine="0" w:firstLineChars="0"/>
              <w:rPr>
                <w:rFonts w:ascii="Times New Roman"/>
                <w:sz w:val="18"/>
                <w:szCs w:val="18"/>
              </w:rPr>
            </w:pPr>
            <w:r>
              <w:rPr>
                <w:rFonts w:ascii="Times New Roman"/>
                <w:sz w:val="18"/>
                <w:szCs w:val="18"/>
              </w:rPr>
              <w:t>卧式编带  取两段待拼接的产品，从第一段尾部和第二段头部前两个产品的纸带中间剪断，将事先准备好的接带用胶带（长30 mm~40 mm）沾到接带处正反两面， 接带胶带尽量使头尾部分长度均等，用接带碾压轮反复碾压三次完成接带。</w:t>
            </w:r>
          </w:p>
          <w:p>
            <w:pPr>
              <w:pStyle w:val="258"/>
              <w:ind w:firstLine="0" w:firstLineChars="0"/>
              <w:rPr>
                <w:rFonts w:ascii="Times New Roman"/>
                <w:sz w:val="18"/>
                <w:szCs w:val="18"/>
              </w:rPr>
            </w:pPr>
            <w:r>
              <w:rPr>
                <w:rFonts w:ascii="Times New Roman"/>
              </w:rPr>
              <w:drawing>
                <wp:anchor distT="0" distB="0" distL="114300" distR="114300" simplePos="0" relativeHeight="251670528" behindDoc="1" locked="0" layoutInCell="1" allowOverlap="1">
                  <wp:simplePos x="0" y="0"/>
                  <wp:positionH relativeFrom="column">
                    <wp:posOffset>2370455</wp:posOffset>
                  </wp:positionH>
                  <wp:positionV relativeFrom="paragraph">
                    <wp:posOffset>85725</wp:posOffset>
                  </wp:positionV>
                  <wp:extent cx="1946910" cy="1360805"/>
                  <wp:effectExtent l="0" t="0" r="15240" b="10795"/>
                  <wp:wrapNone/>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pic:cNvPicPr>
                        </pic:nvPicPr>
                        <pic:blipFill>
                          <a:blip r:embed="rId32" cstate="print"/>
                          <a:stretch>
                            <a:fillRect/>
                          </a:stretch>
                        </pic:blipFill>
                        <pic:spPr>
                          <a:xfrm>
                            <a:off x="0" y="0"/>
                            <a:ext cx="1946910" cy="1360805"/>
                          </a:xfrm>
                          <a:prstGeom prst="rect">
                            <a:avLst/>
                          </a:prstGeom>
                          <a:noFill/>
                          <a:ln>
                            <a:noFill/>
                          </a:ln>
                        </pic:spPr>
                      </pic:pic>
                    </a:graphicData>
                  </a:graphic>
                </wp:anchor>
              </w:drawing>
            </w:r>
            <w:r>
              <w:rPr>
                <w:rFonts w:ascii="Times New Roman"/>
                <w:sz w:val="18"/>
                <w:szCs w:val="18"/>
              </w:rPr>
              <w:drawing>
                <wp:anchor distT="0" distB="0" distL="114300" distR="114300" simplePos="0" relativeHeight="251669504" behindDoc="0" locked="0" layoutInCell="1" allowOverlap="1">
                  <wp:simplePos x="0" y="0"/>
                  <wp:positionH relativeFrom="column">
                    <wp:posOffset>412115</wp:posOffset>
                  </wp:positionH>
                  <wp:positionV relativeFrom="paragraph">
                    <wp:posOffset>157480</wp:posOffset>
                  </wp:positionV>
                  <wp:extent cx="1386840" cy="1375410"/>
                  <wp:effectExtent l="0" t="0" r="15240" b="3810"/>
                  <wp:wrapNone/>
                  <wp:docPr id="76" name="图片 76" descr="DI4N6Y%F0M[2J[EW(9LI7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DI4N6Y%F0M[2J[EW(9LI7PD"/>
                          <pic:cNvPicPr>
                            <a:picLocks noChangeAspect="1"/>
                          </pic:cNvPicPr>
                        </pic:nvPicPr>
                        <pic:blipFill>
                          <a:blip r:embed="rId33" cstate="print"/>
                          <a:stretch>
                            <a:fillRect/>
                          </a:stretch>
                        </pic:blipFill>
                        <pic:spPr>
                          <a:xfrm rot="5400000">
                            <a:off x="0" y="0"/>
                            <a:ext cx="1386840" cy="1375410"/>
                          </a:xfrm>
                          <a:prstGeom prst="rect">
                            <a:avLst/>
                          </a:prstGeom>
                        </pic:spPr>
                      </pic:pic>
                    </a:graphicData>
                  </a:graphic>
                </wp:anchor>
              </w:drawing>
            </w:r>
            <w:r>
              <w:rPr>
                <w:rFonts w:ascii="Times New Roman"/>
                <w:sz w:val="18"/>
                <w:szCs w:val="18"/>
              </w:rPr>
              <mc:AlternateContent>
                <mc:Choice Requires="wps">
                  <w:drawing>
                    <wp:anchor distT="0" distB="0" distL="114300" distR="114300" simplePos="0" relativeHeight="251686912" behindDoc="0" locked="0" layoutInCell="1" allowOverlap="1">
                      <wp:simplePos x="0" y="0"/>
                      <wp:positionH relativeFrom="column">
                        <wp:posOffset>1807845</wp:posOffset>
                      </wp:positionH>
                      <wp:positionV relativeFrom="paragraph">
                        <wp:posOffset>67310</wp:posOffset>
                      </wp:positionV>
                      <wp:extent cx="538480" cy="295910"/>
                      <wp:effectExtent l="0" t="0" r="13970" b="8890"/>
                      <wp:wrapNone/>
                      <wp:docPr id="31" name="文本框 177"/>
                      <wp:cNvGraphicFramePr/>
                      <a:graphic xmlns:a="http://schemas.openxmlformats.org/drawingml/2006/main">
                        <a:graphicData uri="http://schemas.microsoft.com/office/word/2010/wordprocessingShape">
                          <wps:wsp>
                            <wps:cNvSpPr txBox="1">
                              <a:spLocks noChangeArrowheads="1"/>
                            </wps:cNvSpPr>
                            <wps:spPr bwMode="auto">
                              <a:xfrm>
                                <a:off x="0" y="0"/>
                                <a:ext cx="538480" cy="295910"/>
                              </a:xfrm>
                              <a:prstGeom prst="rect">
                                <a:avLst/>
                              </a:prstGeom>
                              <a:solidFill>
                                <a:srgbClr val="FFFFFF"/>
                              </a:solidFill>
                              <a:ln>
                                <a:noFill/>
                              </a:ln>
                              <a:effectLst/>
                            </wps:spPr>
                            <wps:txbx>
                              <w:txbxContent>
                                <w:p>
                                  <w:pPr>
                                    <w:rPr>
                                      <w:sz w:val="18"/>
                                      <w:szCs w:val="18"/>
                                    </w:rPr>
                                  </w:pPr>
                                  <w:r>
                                    <w:rPr>
                                      <w:rFonts w:hint="eastAsia"/>
                                      <w:sz w:val="18"/>
                                      <w:szCs w:val="18"/>
                                    </w:rPr>
                                    <w:t>接带处</w:t>
                                  </w:r>
                                </w:p>
                              </w:txbxContent>
                            </wps:txbx>
                            <wps:bodyPr rot="0" vert="horz" wrap="square" lIns="91440" tIns="45720" rIns="91440" bIns="45720" anchor="t" anchorCtr="0" upright="1">
                              <a:noAutofit/>
                            </wps:bodyPr>
                          </wps:wsp>
                        </a:graphicData>
                      </a:graphic>
                    </wp:anchor>
                  </w:drawing>
                </mc:Choice>
                <mc:Fallback>
                  <w:pict>
                    <v:shape id="文本框 177" o:spid="_x0000_s1026" o:spt="202" type="#_x0000_t202" style="position:absolute;left:0pt;margin-left:142.35pt;margin-top:5.3pt;height:23.3pt;width:42.4pt;z-index:251686912;mso-width-relative:page;mso-height-relative:page;" fillcolor="#FFFFFF" filled="t" stroked="f" coordsize="21600,21600" o:gfxdata="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fqfZTXAAAACQEAAA8AAAAAAAAAAQAgAAAAIgAAAGRycy9kb3ducmV2Lnht&#10;bFBLAQIUABQAAAAIAIdO4kDH+ytTMwIAAE4EAAAOAAAAAAAAAAEAIAAAACYBAABkcnMvZTJvRG9j&#10;LnhtbFBLBQYAAAAABgAGAFkBAADLBQAAAAA=&#10;">
                      <v:fill on="t" focussize="0,0"/>
                      <v:stroke on="f"/>
                      <v:imagedata o:title=""/>
                      <o:lock v:ext="edit" aspectratio="f"/>
                      <v:textbox>
                        <w:txbxContent>
                          <w:p>
                            <w:pPr>
                              <w:rPr>
                                <w:sz w:val="18"/>
                                <w:szCs w:val="18"/>
                              </w:rPr>
                            </w:pPr>
                            <w:r>
                              <w:rPr>
                                <w:rFonts w:hint="eastAsia"/>
                                <w:sz w:val="18"/>
                                <w:szCs w:val="18"/>
                              </w:rPr>
                              <w:t>接带处</w:t>
                            </w:r>
                          </w:p>
                        </w:txbxContent>
                      </v:textbox>
                    </v:shape>
                  </w:pict>
                </mc:Fallback>
              </mc:AlternateContent>
            </w:r>
          </w:p>
          <w:p>
            <w:pPr>
              <w:pStyle w:val="258"/>
              <w:ind w:firstLine="0" w:firstLineChars="0"/>
              <w:rPr>
                <w:rFonts w:ascii="Times New Roman"/>
                <w:sz w:val="18"/>
                <w:szCs w:val="18"/>
              </w:rPr>
            </w:pPr>
            <w:r>
              <w:rPr>
                <w:rFonts w:ascii="Times New Roman"/>
                <w:sz w:val="18"/>
                <w:szCs w:val="18"/>
              </w:rPr>
              <mc:AlternateContent>
                <mc:Choice Requires="wpg">
                  <w:drawing>
                    <wp:anchor distT="0" distB="0" distL="114300" distR="114300" simplePos="0" relativeHeight="251695104" behindDoc="0" locked="0" layoutInCell="1" allowOverlap="1">
                      <wp:simplePos x="0" y="0"/>
                      <wp:positionH relativeFrom="column">
                        <wp:posOffset>474345</wp:posOffset>
                      </wp:positionH>
                      <wp:positionV relativeFrom="paragraph">
                        <wp:posOffset>119380</wp:posOffset>
                      </wp:positionV>
                      <wp:extent cx="3152775" cy="670560"/>
                      <wp:effectExtent l="0" t="36195" r="9525" b="0"/>
                      <wp:wrapNone/>
                      <wp:docPr id="23" name="Group 33"/>
                      <wp:cNvGraphicFramePr/>
                      <a:graphic xmlns:a="http://schemas.openxmlformats.org/drawingml/2006/main">
                        <a:graphicData uri="http://schemas.microsoft.com/office/word/2010/wordprocessingGroup">
                          <wpg:wgp>
                            <wpg:cNvGrpSpPr/>
                            <wpg:grpSpPr>
                              <a:xfrm>
                                <a:off x="0" y="0"/>
                                <a:ext cx="3152775" cy="670560"/>
                                <a:chOff x="7785" y="350931"/>
                                <a:chExt cx="4965" cy="1056203"/>
                              </a:xfrm>
                              <a:effectLst/>
                            </wpg:grpSpPr>
                            <wps:wsp>
                              <wps:cNvPr id="25" name="AutoShape 37"/>
                              <wps:cNvCnPr>
                                <a:cxnSpLocks noChangeShapeType="1"/>
                              </wps:cNvCnPr>
                              <wps:spPr bwMode="auto">
                                <a:xfrm flipH="1">
                                  <a:off x="7785" y="350946"/>
                                  <a:ext cx="2505" cy="1041"/>
                                </a:xfrm>
                                <a:prstGeom prst="straightConnector1">
                                  <a:avLst/>
                                </a:prstGeom>
                                <a:noFill/>
                                <a:ln w="6350">
                                  <a:solidFill>
                                    <a:srgbClr val="000000">
                                      <a:lumMod val="100000"/>
                                      <a:lumOff val="0"/>
                                    </a:srgbClr>
                                  </a:solidFill>
                                  <a:miter lim="800000"/>
                                  <a:tailEnd type="arrow" w="sm" len="sm"/>
                                </a:ln>
                                <a:effectLst/>
                              </wps:spPr>
                              <wps:bodyPr/>
                            </wps:wsp>
                            <wps:wsp>
                              <wps:cNvPr id="27" name="AutoShape 36"/>
                              <wps:cNvCnPr>
                                <a:cxnSpLocks noChangeShapeType="1"/>
                              </wps:cNvCnPr>
                              <wps:spPr bwMode="auto">
                                <a:xfrm flipH="1">
                                  <a:off x="9780" y="350931"/>
                                  <a:ext cx="495" cy="564"/>
                                </a:xfrm>
                                <a:prstGeom prst="straightConnector1">
                                  <a:avLst/>
                                </a:prstGeom>
                                <a:noFill/>
                                <a:ln w="6350">
                                  <a:solidFill>
                                    <a:srgbClr val="000000">
                                      <a:lumMod val="100000"/>
                                      <a:lumOff val="0"/>
                                    </a:srgbClr>
                                  </a:solidFill>
                                  <a:miter lim="800000"/>
                                  <a:tailEnd type="arrow" w="sm" len="sm"/>
                                </a:ln>
                                <a:effectLst/>
                              </wps:spPr>
                              <wps:bodyPr/>
                            </wps:wsp>
                            <wps:wsp>
                              <wps:cNvPr id="29" name="AutoShape 35"/>
                              <wps:cNvCnPr>
                                <a:cxnSpLocks noChangeShapeType="1"/>
                              </wps:cNvCnPr>
                              <wps:spPr bwMode="auto">
                                <a:xfrm>
                                  <a:off x="10260" y="350940"/>
                                  <a:ext cx="626" cy="548"/>
                                </a:xfrm>
                                <a:prstGeom prst="straightConnector1">
                                  <a:avLst/>
                                </a:prstGeom>
                                <a:noFill/>
                                <a:ln w="6350">
                                  <a:solidFill>
                                    <a:srgbClr val="000000">
                                      <a:lumMod val="100000"/>
                                      <a:lumOff val="0"/>
                                    </a:srgbClr>
                                  </a:solidFill>
                                  <a:miter lim="800000"/>
                                  <a:tailEnd type="arrow" w="sm" len="sm"/>
                                </a:ln>
                                <a:effectLst/>
                              </wps:spPr>
                              <wps:bodyPr/>
                            </wps:wsp>
                            <wps:wsp>
                              <wps:cNvPr id="30" name="AutoShape 34"/>
                              <wps:cNvCnPr>
                                <a:cxnSpLocks noChangeShapeType="1"/>
                              </wps:cNvCnPr>
                              <wps:spPr bwMode="auto">
                                <a:xfrm>
                                  <a:off x="10275" y="350961"/>
                                  <a:ext cx="2475" cy="921"/>
                                </a:xfrm>
                                <a:prstGeom prst="straightConnector1">
                                  <a:avLst/>
                                </a:prstGeom>
                                <a:noFill/>
                                <a:ln w="6350">
                                  <a:solidFill>
                                    <a:srgbClr val="000000">
                                      <a:lumMod val="100000"/>
                                      <a:lumOff val="0"/>
                                    </a:srgbClr>
                                  </a:solidFill>
                                  <a:miter lim="800000"/>
                                  <a:tailEnd type="arrow" w="sm" len="sm"/>
                                </a:ln>
                                <a:effectLst/>
                              </wps:spPr>
                              <wps:bodyPr/>
                            </wps:wsp>
                          </wpg:wgp>
                        </a:graphicData>
                      </a:graphic>
                    </wp:anchor>
                  </w:drawing>
                </mc:Choice>
                <mc:Fallback>
                  <w:pict>
                    <v:group id="Group 33" o:spid="_x0000_s1026" o:spt="203" style="position:absolute;left:0pt;margin-left:37.35pt;margin-top:9.4pt;height:52.8pt;width:248.25pt;z-index:251695104;mso-width-relative:page;mso-height-relative:page;" coordorigin="7785,350931" coordsize="4965,1056203" o:gfxdata="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AJqRe2QAAAAkBAAAPAAAAAAAAAAEAIAAAACIAAABkcnMvZG93bnJldi54bWxQSwEC&#10;FAAUAAAACACHTuJAUM0ewxADAACTDAAADgAAAAAAAAABACAAAAAoAQAAZHJzL2Uyb0RvYy54bWxQ&#10;SwUGAAAAAAYABgBZAQAAqgYAAAAA&#10;">
                      <o:lock v:ext="edit" aspectratio="f"/>
                      <v:shape id="AutoShape 37" o:spid="_x0000_s1026" o:spt="32" type="#_x0000_t32" style="position:absolute;left:7785;top:350946;flip:x;height:1041;width:2505;" filled="f" stroked="t" coordsize="21600,21600" o:gfxdata="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Wmy8AAAA&#10;2wAAAA8AAAAAAAAAAQAgAAAAIgAAAGRycy9kb3ducmV2LnhtbFBLAQIUABQAAAAIAIdO4kAzLwWe&#10;OwAAADkAAAAQAAAAAAAAAAEAIAAAAAsBAABkcnMvc2hhcGV4bWwueG1sUEsFBgAAAAAGAAYAWwEA&#10;ALUDAAAAAA==&#10;">
                        <v:fill on="f" focussize="0,0"/>
                        <v:stroke weight="0.5pt" color="#000000" miterlimit="8" joinstyle="miter" endarrow="open" endarrowwidth="narrow" endarrowlength="short"/>
                        <v:imagedata o:title=""/>
                        <o:lock v:ext="edit" aspectratio="f"/>
                      </v:shape>
                      <v:shape id="AutoShape 36" o:spid="_x0000_s1026" o:spt="32" type="#_x0000_t32" style="position:absolute;left:9780;top:350931;flip:x;height:564;width:495;" filled="f" stroked="t" coordsize="21600,21600" o:gfxdata="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4YYC8AAAA&#10;2wAAAA8AAAAAAAAAAQAgAAAAIgAAAGRycy9kb3ducmV2LnhtbFBLAQIUABQAAAAIAIdO4kAzLwWe&#10;OwAAADkAAAAQAAAAAAAAAAEAIAAAAAsBAABkcnMvc2hhcGV4bWwueG1sUEsFBgAAAAAGAAYAWwEA&#10;ALUDAAAAAA==&#10;">
                        <v:fill on="f" focussize="0,0"/>
                        <v:stroke weight="0.5pt" color="#000000" miterlimit="8" joinstyle="miter" endarrow="open" endarrowwidth="narrow" endarrowlength="short"/>
                        <v:imagedata o:title=""/>
                        <o:lock v:ext="edit" aspectratio="f"/>
                      </v:shape>
                      <v:shape id="AutoShape 35" o:spid="_x0000_s1026" o:spt="32" type="#_x0000_t32" style="position:absolute;left:10260;top:350940;height:548;width:626;" filled="f" stroked="t" coordsize="21600,21600" o:gfxdata="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03ze/&#10;AAAA2wAAAA8AAAAAAAAAAQAgAAAAIgAAAGRycy9kb3ducmV2LnhtbFBLAQIUABQAAAAIAIdO4kAz&#10;LwWeOwAAADkAAAAQAAAAAAAAAAEAIAAAAA4BAABkcnMvc2hhcGV4bWwueG1sUEsFBgAAAAAGAAYA&#10;WwEAALgDAAAAAA==&#10;">
                        <v:fill on="f" focussize="0,0"/>
                        <v:stroke weight="0.5pt" color="#000000" miterlimit="8" joinstyle="miter" endarrow="open" endarrowwidth="narrow" endarrowlength="short"/>
                        <v:imagedata o:title=""/>
                        <o:lock v:ext="edit" aspectratio="f"/>
                      </v:shape>
                      <v:shape id="AutoShape 34" o:spid="_x0000_s1026" o:spt="32" type="#_x0000_t32" style="position:absolute;left:10275;top:350961;height:921;width:2475;" filled="f" stroked="t" coordsize="21600,21600" o:gfxdata="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iX4He2AAAA2wAAAA8A&#10;AAAAAAAAAQAgAAAAIgAAAGRycy9kb3ducmV2LnhtbFBLAQIUABQAAAAIAIdO4kAzLwWeOwAAADkA&#10;AAAQAAAAAAAAAAEAIAAAAAUBAABkcnMvc2hhcGV4bWwueG1sUEsFBgAAAAAGAAYAWwEAAK8DAAAA&#10;AA==&#10;">
                        <v:fill on="f" focussize="0,0"/>
                        <v:stroke weight="0.5pt" color="#000000" miterlimit="8" joinstyle="miter" endarrow="open" endarrowwidth="narrow" endarrowlength="short"/>
                        <v:imagedata o:title=""/>
                        <o:lock v:ext="edit" aspectratio="f"/>
                      </v:shape>
                    </v:group>
                  </w:pict>
                </mc:Fallback>
              </mc:AlternateContent>
            </w:r>
          </w:p>
          <w:p>
            <w:pPr>
              <w:pStyle w:val="258"/>
              <w:ind w:firstLine="0" w:firstLineChars="0"/>
              <w:rPr>
                <w:rFonts w:ascii="Times New Roman"/>
                <w:sz w:val="18"/>
                <w:szCs w:val="18"/>
              </w:rPr>
            </w:pPr>
          </w:p>
          <w:p>
            <w:pPr>
              <w:pStyle w:val="258"/>
              <w:ind w:firstLine="0" w:firstLineChars="0"/>
              <w:rPr>
                <w:rFonts w:ascii="Times New Roman"/>
                <w:sz w:val="18"/>
                <w:szCs w:val="18"/>
              </w:rPr>
            </w:pPr>
          </w:p>
          <w:p>
            <w:pPr>
              <w:pStyle w:val="258"/>
              <w:ind w:firstLine="0" w:firstLineChars="0"/>
              <w:rPr>
                <w:rFonts w:ascii="Times New Roman"/>
                <w:sz w:val="18"/>
                <w:szCs w:val="18"/>
              </w:rPr>
            </w:pPr>
          </w:p>
          <w:p>
            <w:pPr>
              <w:pStyle w:val="258"/>
              <w:ind w:firstLine="0" w:firstLineChars="0"/>
              <w:rPr>
                <w:rFonts w:ascii="Times New Roman"/>
                <w:sz w:val="18"/>
                <w:szCs w:val="18"/>
              </w:rPr>
            </w:pPr>
          </w:p>
          <w:p>
            <w:pPr>
              <w:pStyle w:val="258"/>
              <w:ind w:firstLine="0" w:firstLineChars="0"/>
              <w:rPr>
                <w:rFonts w:ascii="Times New Roman"/>
                <w:sz w:val="18"/>
                <w:szCs w:val="18"/>
              </w:rPr>
            </w:pPr>
          </w:p>
          <w:p>
            <w:pPr>
              <w:pStyle w:val="258"/>
              <w:ind w:firstLine="0" w:firstLineChars="0"/>
              <w:rPr>
                <w:rFonts w:ascii="Times New Roman"/>
                <w:sz w:val="18"/>
                <w:szCs w:val="18"/>
              </w:rPr>
            </w:pPr>
            <w:r>
              <w:rPr>
                <w:rFonts w:ascii="Times New Roman"/>
                <w:sz w:val="18"/>
                <w:szCs w:val="18"/>
              </w:rPr>
              <w:t xml:space="preserve">   </w:t>
            </w:r>
          </w:p>
          <w:p>
            <w:pPr>
              <w:pStyle w:val="258"/>
              <w:ind w:firstLine="0" w:firstLineChars="0"/>
              <w:rPr>
                <w:rFonts w:ascii="Times New Roman"/>
                <w:sz w:val="18"/>
                <w:szCs w:val="18"/>
              </w:rPr>
            </w:pPr>
            <w:r>
              <w:rPr>
                <w:rFonts w:ascii="Times New Roman"/>
                <w:sz w:val="18"/>
                <w:szCs w:val="18"/>
              </w:rPr>
              <w:t>立式编带  取两段待拼接的产品，将第一段尾部和第二段头部的第一个孔对齐用剪刀从孔中间位置剪断，用三孔接带胶带先将两段产品的纸带面孔位对齐后粘好，再从纸带下边缘将接带胶带180°折叠后将另一面粘好，用碾压轮反复碾压三次完成接带。</w:t>
            </w:r>
          </w:p>
          <w:p>
            <w:pPr>
              <w:rPr>
                <w:sz w:val="18"/>
                <w:szCs w:val="18"/>
              </w:rPr>
            </w:pPr>
            <w:r>
              <w:rPr>
                <w:sz w:val="18"/>
                <w:szCs w:val="18"/>
              </w:rPr>
              <mc:AlternateContent>
                <mc:Choice Requires="wpg">
                  <w:drawing>
                    <wp:anchor distT="0" distB="0" distL="114300" distR="114300" simplePos="0" relativeHeight="251687936" behindDoc="0" locked="0" layoutInCell="1" allowOverlap="1">
                      <wp:simplePos x="0" y="0"/>
                      <wp:positionH relativeFrom="column">
                        <wp:posOffset>386080</wp:posOffset>
                      </wp:positionH>
                      <wp:positionV relativeFrom="paragraph">
                        <wp:posOffset>635</wp:posOffset>
                      </wp:positionV>
                      <wp:extent cx="3660140" cy="1928495"/>
                      <wp:effectExtent l="0" t="35560" r="0" b="0"/>
                      <wp:wrapNone/>
                      <wp:docPr id="20" name="组合 63"/>
                      <wp:cNvGraphicFramePr/>
                      <a:graphic xmlns:a="http://schemas.openxmlformats.org/drawingml/2006/main">
                        <a:graphicData uri="http://schemas.microsoft.com/office/word/2010/wordprocessingGroup">
                          <wpg:wgp>
                            <wpg:cNvGrpSpPr/>
                            <wpg:grpSpPr>
                              <a:xfrm>
                                <a:off x="0" y="0"/>
                                <a:ext cx="3660140" cy="1928495"/>
                                <a:chOff x="7591" y="354955"/>
                                <a:chExt cx="6289" cy="3124203"/>
                              </a:xfrm>
                            </wpg:grpSpPr>
                            <wpg:grpSp>
                              <wpg:cNvPr id="18" name="组合 195"/>
                              <wpg:cNvGrpSpPr/>
                              <wpg:grpSpPr>
                                <a:xfrm>
                                  <a:off x="7591" y="354955"/>
                                  <a:ext cx="6289" cy="2552"/>
                                  <a:chOff x="7591" y="354955"/>
                                  <a:chExt cx="6289" cy="2552"/>
                                </a:xfrm>
                              </wpg:grpSpPr>
                              <wpg:grpSp>
                                <wpg:cNvPr id="9" name="组合 180"/>
                                <wpg:cNvGrpSpPr/>
                                <wpg:grpSpPr>
                                  <a:xfrm>
                                    <a:off x="7591" y="354955"/>
                                    <a:ext cx="6289" cy="2552"/>
                                    <a:chOff x="5491" y="251053"/>
                                    <a:chExt cx="8882" cy="3901"/>
                                  </a:xfrm>
                                </wpg:grpSpPr>
                                <pic:pic xmlns:pic="http://schemas.openxmlformats.org/drawingml/2006/picture">
                                  <pic:nvPicPr>
                                    <pic:cNvPr id="5" name="图片 45" descr="_3`I(HG@35S1)MK$KP`R~UK"/>
                                    <pic:cNvPicPr>
                                      <a:picLocks noChangeAspect="1"/>
                                    </pic:cNvPicPr>
                                  </pic:nvPicPr>
                                  <pic:blipFill>
                                    <a:blip r:embed="rId34"/>
                                    <a:stretch>
                                      <a:fillRect/>
                                    </a:stretch>
                                  </pic:blipFill>
                                  <pic:spPr>
                                    <a:xfrm rot="-5400000">
                                      <a:off x="6602" y="249993"/>
                                      <a:ext cx="1810" cy="3930"/>
                                    </a:xfrm>
                                    <a:prstGeom prst="rect">
                                      <a:avLst/>
                                    </a:prstGeom>
                                    <a:noFill/>
                                    <a:ln>
                                      <a:noFill/>
                                    </a:ln>
                                  </pic:spPr>
                                </pic:pic>
                                <wpg:grpSp>
                                  <wpg:cNvPr id="8" name="组合 120"/>
                                  <wpg:cNvGrpSpPr/>
                                  <wpg:grpSpPr>
                                    <a:xfrm>
                                      <a:off x="5491" y="251058"/>
                                      <a:ext cx="8883" cy="3896"/>
                                      <a:chOff x="5491" y="251058"/>
                                      <a:chExt cx="8883" cy="3896"/>
                                    </a:xfrm>
                                  </wpg:grpSpPr>
                                  <pic:pic xmlns:pic="http://schemas.openxmlformats.org/drawingml/2006/picture">
                                    <pic:nvPicPr>
                                      <pic:cNvPr id="6" name="图片 33" descr="@8{399AS]$1R7~@YX~WKI6R"/>
                                      <pic:cNvPicPr>
                                        <a:picLocks noChangeAspect="1"/>
                                      </pic:cNvPicPr>
                                    </pic:nvPicPr>
                                    <pic:blipFill>
                                      <a:blip r:embed="rId35"/>
                                      <a:stretch>
                                        <a:fillRect/>
                                      </a:stretch>
                                    </pic:blipFill>
                                    <pic:spPr>
                                      <a:xfrm rot="-5400000">
                                        <a:off x="6578" y="251766"/>
                                        <a:ext cx="1857" cy="4030"/>
                                      </a:xfrm>
                                      <a:prstGeom prst="rect">
                                        <a:avLst/>
                                      </a:prstGeom>
                                      <a:noFill/>
                                      <a:ln>
                                        <a:noFill/>
                                      </a:ln>
                                    </pic:spPr>
                                  </pic:pic>
                                  <pic:pic xmlns:pic="http://schemas.openxmlformats.org/drawingml/2006/picture">
                                    <pic:nvPicPr>
                                      <pic:cNvPr id="7" name="图片 1"/>
                                      <pic:cNvPicPr>
                                        <a:picLocks noChangeAspect="1"/>
                                      </pic:cNvPicPr>
                                    </pic:nvPicPr>
                                    <pic:blipFill>
                                      <a:blip r:embed="rId36"/>
                                      <a:stretch>
                                        <a:fillRect/>
                                      </a:stretch>
                                    </pic:blipFill>
                                    <pic:spPr>
                                      <a:xfrm rot="-5400000">
                                        <a:off x="10221" y="250801"/>
                                        <a:ext cx="3897" cy="4411"/>
                                      </a:xfrm>
                                      <a:prstGeom prst="rect">
                                        <a:avLst/>
                                      </a:prstGeom>
                                      <a:noFill/>
                                      <a:ln>
                                        <a:noFill/>
                                      </a:ln>
                                    </pic:spPr>
                                  </pic:pic>
                                </wpg:grpSp>
                              </wpg:grpSp>
                              <wps:wsp>
                                <wps:cNvPr id="10" name="直接箭头连接符 186"/>
                                <wps:cNvCnPr/>
                                <wps:spPr>
                                  <a:xfrm flipH="1" flipV="1">
                                    <a:off x="9195" y="356490"/>
                                    <a:ext cx="1478" cy="972"/>
                                  </a:xfrm>
                                  <a:prstGeom prst="straightConnector1">
                                    <a:avLst/>
                                  </a:prstGeom>
                                  <a:ln w="6350" cap="flat" cmpd="sng">
                                    <a:solidFill>
                                      <a:srgbClr val="000000"/>
                                    </a:solidFill>
                                    <a:prstDash val="solid"/>
                                    <a:miter/>
                                    <a:headEnd type="none" w="med" len="med"/>
                                    <a:tailEnd type="arrow" w="sm" len="sm"/>
                                  </a:ln>
                                </wps:spPr>
                                <wps:bodyPr/>
                              </wps:wsp>
                              <wps:wsp>
                                <wps:cNvPr id="11" name="直接箭头连接符 187"/>
                                <wps:cNvCnPr/>
                                <wps:spPr>
                                  <a:xfrm flipH="1" flipV="1">
                                    <a:off x="9480" y="355875"/>
                                    <a:ext cx="1193" cy="1587"/>
                                  </a:xfrm>
                                  <a:prstGeom prst="straightConnector1">
                                    <a:avLst/>
                                  </a:prstGeom>
                                  <a:ln w="6350" cap="flat" cmpd="sng">
                                    <a:solidFill>
                                      <a:srgbClr val="000000"/>
                                    </a:solidFill>
                                    <a:prstDash val="solid"/>
                                    <a:miter/>
                                    <a:headEnd type="none" w="med" len="med"/>
                                    <a:tailEnd type="arrow" w="sm" len="sm"/>
                                  </a:ln>
                                </wps:spPr>
                                <wps:bodyPr/>
                              </wps:wsp>
                              <wps:wsp>
                                <wps:cNvPr id="13" name="直接箭头连接符 188"/>
                                <wps:cNvCnPr/>
                                <wps:spPr>
                                  <a:xfrm flipV="1">
                                    <a:off x="10673" y="356475"/>
                                    <a:ext cx="1792" cy="987"/>
                                  </a:xfrm>
                                  <a:prstGeom prst="straightConnector1">
                                    <a:avLst/>
                                  </a:prstGeom>
                                  <a:ln w="6350" cap="flat" cmpd="sng">
                                    <a:solidFill>
                                      <a:srgbClr val="000000"/>
                                    </a:solidFill>
                                    <a:prstDash val="solid"/>
                                    <a:miter/>
                                    <a:headEnd type="none" w="med" len="med"/>
                                    <a:tailEnd type="arrow" w="sm" len="sm"/>
                                  </a:ln>
                                </wps:spPr>
                                <wps:bodyPr/>
                              </wps:wsp>
                              <wps:wsp>
                                <wps:cNvPr id="17" name="直接箭头连接符 189"/>
                                <wps:cNvCnPr/>
                                <wps:spPr>
                                  <a:xfrm flipV="1">
                                    <a:off x="10673" y="355860"/>
                                    <a:ext cx="1312" cy="1602"/>
                                  </a:xfrm>
                                  <a:prstGeom prst="straightConnector1">
                                    <a:avLst/>
                                  </a:prstGeom>
                                  <a:ln w="6350" cap="flat" cmpd="sng">
                                    <a:solidFill>
                                      <a:srgbClr val="000000"/>
                                    </a:solidFill>
                                    <a:prstDash val="solid"/>
                                    <a:miter/>
                                    <a:headEnd type="none" w="med" len="med"/>
                                    <a:tailEnd type="arrow" w="sm" len="sm"/>
                                  </a:ln>
                                </wps:spPr>
                                <wps:bodyPr/>
                              </wps:wsp>
                            </wpg:grpSp>
                            <wps:wsp>
                              <wps:cNvPr id="19" name="文本框 194"/>
                              <wps:cNvSpPr txBox="1"/>
                              <wps:spPr>
                                <a:xfrm>
                                  <a:off x="10170" y="357462"/>
                                  <a:ext cx="1005" cy="617"/>
                                </a:xfrm>
                                <a:prstGeom prst="rect">
                                  <a:avLst/>
                                </a:prstGeom>
                                <a:solidFill>
                                  <a:srgbClr val="FFFFFF"/>
                                </a:solidFill>
                                <a:ln>
                                  <a:noFill/>
                                </a:ln>
                              </wps:spPr>
                              <wps:txbx>
                                <w:txbxContent>
                                  <w:p>
                                    <w:pPr>
                                      <w:rPr>
                                        <w:sz w:val="18"/>
                                        <w:szCs w:val="18"/>
                                      </w:rPr>
                                    </w:pPr>
                                    <w:r>
                                      <w:rPr>
                                        <w:rFonts w:hint="eastAsia"/>
                                        <w:sz w:val="18"/>
                                        <w:szCs w:val="18"/>
                                      </w:rPr>
                                      <w:t>接带处</w:t>
                                    </w:r>
                                  </w:p>
                                </w:txbxContent>
                              </wps:txbx>
                              <wps:bodyPr upright="1"/>
                            </wps:wsp>
                          </wpg:wgp>
                        </a:graphicData>
                      </a:graphic>
                    </wp:anchor>
                  </w:drawing>
                </mc:Choice>
                <mc:Fallback>
                  <w:pict>
                    <v:group id="组合 63" o:spid="_x0000_s1026" o:spt="203" style="position:absolute;left:0pt;margin-left:30.4pt;margin-top:0.05pt;height:151.85pt;width:288.2pt;z-index:251687936;mso-width-relative:page;mso-height-relative:page;" coordorigin="7591,354955" coordsize="6289,31242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">
                      <o:lock v:ext="edit" aspectratio="f"/>
                      <v:group id="组合 195" o:spid="_x0000_s1026" o:spt="203" style="position:absolute;left:7591;top:354955;height:2552;width:6289;" coordorigin="7591,354955" coordsize="6289,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f"/>
                        <v:group id="组合 180" o:spid="_x0000_s1026" o:spt="203" style="position:absolute;left:7591;top:354955;height:2552;width:6289;" coordorigin="5491,251053" coordsize="8882,3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o:lock v:ext="edit" aspectratio="f"/>
                          <v:shape id="图片 45" o:spid="_x0000_s1026" o:spt="75" alt="_3`I(HG@35S1)MK$KP`R~UK" type="#_x0000_t75" style="position:absolute;left:6602;top:249993;height:3930;width:1810;rotation:-5898240f;"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2zwHEAAAA2gAAAA8AAABkcnMvZG93bnJldi54bWxEj81qwzAQhO+FvoPYQm+17BxMcSyHkBJI&#10;KIQ6CYXeFmv9Q62VYymx8/ZVodDjMDPfMPlqNr240eg6ywqSKAZBXFndcaPgfNq+vIJwHlljb5kU&#10;3MnBqnh8yDHTduKSbkffiABhl6GC1vshk9JVLRl0kR2Ig1fb0aAPcmykHnEKcNPLRRyn0mDHYaHF&#10;gTYtVd/Hq1HwXn8l12Q/rC+fcfqGm4+ZD/tSqeeneb0E4Wn2/+G/9k4rSOH3SrgBsv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2zwHEAAAA2gAAAA8AAAAAAAAAAAAAAAAA&#10;nwIAAGRycy9kb3ducmV2LnhtbFBLBQYAAAAABAAEAPcAAACQAwAAAAA=&#10;">
                            <v:fill on="f" focussize="0,0"/>
                            <v:stroke on="f"/>
                            <v:imagedata r:id="rId34" o:title="_3`I(HG@35S1)MK$KP`R~UK"/>
                            <o:lock v:ext="edit" aspectratio="t"/>
                          </v:shape>
                          <v:group id="组合 120" o:spid="_x0000_s1026" o:spt="203" style="position:absolute;left:5491;top:251058;height:3896;width:8883;" coordorigin="5491,251058" coordsize="8883,3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f"/>
                            <v:shape id="图片 33" o:spid="_x0000_s1026" o:spt="75" alt="@8{399AS]$1R7~@YX~WKI6R" type="#_x0000_t75" style="position:absolute;left:6578;top:251766;height:4030;width:1857;rotation:-5898240f;"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i/RrAAAAA2wAAAA8AAABkcnMvZG93bnJldi54bWxET01rAjEQvRf6H8IUvNVkVYqsRimLonhq&#10;VfQ6bMbdpclk2UTd/vumIHibx/uc+bJ3VtyoC41nDdlQgSAuvWm40nA8rN+nIEJENmg9k4ZfCrBc&#10;vL7MMTf+zt9028dKpBAOOWqoY2xzKUNZk8Mw9C1x4i6+cxgT7CppOryncGflSKkP6bDh1FBjS0VN&#10;5c/+6jSc0apwUkVhwmY1sV9yvMtGY60Hb/3nDESkPj7FD/fWpPkZ/P+SDpC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L9GsAAAADbAAAADwAAAAAAAAAAAAAAAACfAgAA&#10;ZHJzL2Rvd25yZXYueG1sUEsFBgAAAAAEAAQA9wAAAIwDAAAAAA==&#10;">
                              <v:fill on="f" focussize="0,0"/>
                              <v:stroke on="f"/>
                              <v:imagedata r:id="rId35" o:title="@8{399AS]$1R7~@YX~WKI6R"/>
                              <o:lock v:ext="edit" aspectratio="t"/>
                            </v:shape>
                            <v:shape id="图片 1" o:spid="_x0000_s1026" o:spt="75" alt="" type="#_x0000_t75" style="position:absolute;left:10221;top:250801;height:4411;width:3897;rotation:-5898240f;"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XVSrBAAAA2wAAAA8AAABkcnMvZG93bnJldi54bWxET01rAjEQvRf8D2GE3mpitVK3RhGxID0U&#10;1F68DZvp7uJmEpN0Xf99Uyh4m8f7nMWqt63oKMTGsYbxSIEgLp1puNLwdXx/egURE7LB1jFpuFGE&#10;1XLwsMDCuCvvqTukSuQQjgVqqFPyhZSxrMliHDlPnLlvFyymDEMlTcBrDretfFZqJi02nBtq9LSp&#10;qTwffqyG6qJ2DX5uTt08qA/vp9sXO1NaPw779RuIRH26i//dO5PnT+Dvl3y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XVSrBAAAA2wAAAA8AAAAAAAAAAAAAAAAAnwIA&#10;AGRycy9kb3ducmV2LnhtbFBLBQYAAAAABAAEAPcAAACNAwAAAAA=&#10;">
                              <v:fill on="f" focussize="0,0"/>
                              <v:stroke on="f"/>
                              <v:imagedata r:id="rId36" o:title=""/>
                              <o:lock v:ext="edit" aspectratio="t"/>
                            </v:shape>
                          </v:group>
                        </v:group>
                        <v:shape id="直接箭头连接符 186" o:spid="_x0000_s1026" o:spt="32" type="#_x0000_t32" style="position:absolute;left:9195;top:356490;flip:x y;height:972;width:147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PKz8AAAADbAAAADwAAAGRycy9kb3ducmV2LnhtbERPTYvCMBC9L/gfwgje1lQPrtRGEVHQ&#10;PYir0vPQjGmxmdQmavffmwVhb/N4n5MtOluLB7W+cqxgNExAEBdOV2wUnE+bzykIH5A11o5JwS95&#10;WMx7Hxmm2j35hx7HYEQMYZ+igjKEJpXSFyVZ9EPXEEfu4lqLIcLWSN3iM4bbWo6TZCItVhwbSmxo&#10;VVJxPd6tghvl1WFpvh3d3GW9M/m9sNO9UoN+t5yBCNSFf/HbvdVx/hf8/RIPk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jys/AAAAA2wAAAA8AAAAAAAAAAAAAAAAA&#10;oQIAAGRycy9kb3ducmV2LnhtbFBLBQYAAAAABAAEAPkAAACOAwAAAAA=&#10;">
                          <v:fill on="f" focussize="0,0"/>
                          <v:stroke weight="0.5pt" color="#000000" joinstyle="miter" endarrow="open" endarrowwidth="narrow" endarrowlength="short"/>
                          <v:imagedata o:title=""/>
                          <o:lock v:ext="edit" aspectratio="f"/>
                        </v:shape>
                        <v:shape id="直接箭头连接符 187" o:spid="_x0000_s1026" o:spt="32" type="#_x0000_t32" style="position:absolute;left:9480;top:355875;flip:x y;height:1587;width:119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xevcIAAADbAAAADwAAAGRycy9kb3ducmV2LnhtbESPT4vCMBDF78J+hzAL3jTVg0jXKCIu&#10;rB4W/yyeh2ZMi82kNlHrt985CN5meG/e+81s0fla3amNVWADo2EGirgItmJn4O/4PZiCignZYh2Y&#10;DDwpwmL+0ZthbsOD93Q/JKckhGOOBsqUmlzrWJTkMQ5DQyzaObQek6yt07bFh4T7Wo+zbKI9ViwN&#10;JTa0Kqm4HG7ewJVO1W7ptoGu4bzeuNOt8NNfY/qf3fILVKIuvc2v6x8r+AIrv8gAe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xevcIAAADbAAAADwAAAAAAAAAAAAAA&#10;AAChAgAAZHJzL2Rvd25yZXYueG1sUEsFBgAAAAAEAAQA+QAAAJADAAAAAA==&#10;">
                          <v:fill on="f" focussize="0,0"/>
                          <v:stroke weight="0.5pt" color="#000000" joinstyle="miter" endarrow="open" endarrowwidth="narrow" endarrowlength="short"/>
                          <v:imagedata o:title=""/>
                          <o:lock v:ext="edit" aspectratio="f"/>
                        </v:shape>
                        <v:shape id="直接箭头连接符 188" o:spid="_x0000_s1026" o:spt="32" type="#_x0000_t32" style="position:absolute;left:10673;top:356475;flip:y;height:987;width:179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KzL8AAADbAAAADwAAAGRycy9kb3ducmV2LnhtbERPS4vCMBC+L/gfwgje1lQPsluNIj5A&#10;vG1X8To0Y1tsJqUZbf33RljY23x8z1mselerB7Wh8mxgMk5AEefeVlwYOP3uP79ABUG2WHsmA08K&#10;sFoOPhaYWt/xDz0yKVQM4ZCigVKkSbUOeUkOw9g3xJG7+tahRNgW2rbYxXBX62mSzLTDimNDiQ1t&#10;Sspv2d0Z8NKd8TydFDu5b3XWPY9NdZkZMxr26zkooV7+xX/ug43zv+H9SzxAL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cKzL8AAADbAAAADwAAAAAAAAAAAAAAAACh&#10;AgAAZHJzL2Rvd25yZXYueG1sUEsFBgAAAAAEAAQA+QAAAI0DAAAAAA==&#10;">
                          <v:fill on="f" focussize="0,0"/>
                          <v:stroke weight="0.5pt" color="#000000" joinstyle="miter" endarrow="open" endarrowwidth="narrow" endarrowlength="short"/>
                          <v:imagedata o:title=""/>
                          <o:lock v:ext="edit" aspectratio="f"/>
                        </v:shape>
                        <v:shape id="直接箭头连接符 189" o:spid="_x0000_s1026" o:spt="32" type="#_x0000_t32" style="position:absolute;left:10673;top:355860;flip:y;height:1602;width:13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p7L4AAADbAAAADwAAAGRycy9kb3ducmV2LnhtbERPS4vCMBC+C/6HMII3Te1BlmoU8QHL&#10;3rYqXodmbIvNpDSjrf/eHBb2+PG919vBNepFXag9G1jME1DEhbc1lwYu59PsC1QQZIuNZzLwpgDb&#10;zXi0xsz6nn/plUupYgiHDA1UIm2mdSgqchjmviWO3N13DiXCrtS2wz6Gu0anSbLUDmuODRW2tK+o&#10;eORPZ8BLf8VruiiP8jzovH//tPVtacx0MuxWoIQG+Rf/ub+tgTSuj1/iD9Cb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sWnsvgAAANsAAAAPAAAAAAAAAAAAAAAAAKEC&#10;AABkcnMvZG93bnJldi54bWxQSwUGAAAAAAQABAD5AAAAjAMAAAAA&#10;">
                          <v:fill on="f" focussize="0,0"/>
                          <v:stroke weight="0.5pt" color="#000000" joinstyle="miter" endarrow="open" endarrowwidth="narrow" endarrowlength="short"/>
                          <v:imagedata o:title=""/>
                          <o:lock v:ext="edit" aspectratio="f"/>
                        </v:shape>
                      </v:group>
                      <v:shape id="文本框 194" o:spid="_x0000_s1026" o:spt="202" type="#_x0000_t202" style="position:absolute;left:10170;top:357462;height:617;width:1005;"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v:fill on="t" focussize="0,0"/>
                        <v:stroke on="f"/>
                        <v:imagedata o:title=""/>
                        <o:lock v:ext="edit" aspectratio="f"/>
                        <v:textbox>
                          <w:txbxContent>
                            <w:p>
                              <w:pPr>
                                <w:rPr>
                                  <w:sz w:val="18"/>
                                  <w:szCs w:val="18"/>
                                </w:rPr>
                              </w:pPr>
                              <w:r>
                                <w:rPr>
                                  <w:rFonts w:hint="eastAsia"/>
                                  <w:sz w:val="18"/>
                                  <w:szCs w:val="18"/>
                                </w:rPr>
                                <w:t>接带处</w:t>
                              </w:r>
                            </w:p>
                          </w:txbxContent>
                        </v:textbox>
                      </v:shape>
                    </v:group>
                  </w:pict>
                </mc:Fallback>
              </mc:AlternateContent>
            </w: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r>
              <w:rPr>
                <w:sz w:val="18"/>
                <w:szCs w:val="18"/>
              </w:rPr>
              <w:t>要求：编带磁珠拼接时每盒（卷）产品最多允许有两个接头即三段产品存在。</w:t>
            </w:r>
          </w:p>
          <w:p>
            <w:pPr>
              <w:rPr>
                <w:sz w:val="18"/>
                <w:szCs w:val="18"/>
              </w:rPr>
            </w:pPr>
          </w:p>
          <w:p>
            <w:pPr>
              <w:rPr>
                <w:sz w:val="18"/>
                <w:szCs w:val="18"/>
              </w:rPr>
            </w:pPr>
          </w:p>
          <w:p>
            <w:pPr>
              <w:rPr>
                <w:sz w:val="18"/>
                <w:szCs w:val="18"/>
              </w:rPr>
            </w:pPr>
          </w:p>
          <w:p>
            <w:pPr>
              <w:rPr>
                <w:sz w:val="18"/>
                <w:szCs w:val="18"/>
              </w:rPr>
            </w:pPr>
          </w:p>
        </w:tc>
      </w:tr>
    </w:tbl>
    <w:p>
      <w:pPr>
        <w:pStyle w:val="258"/>
        <w:ind w:firstLine="0" w:firstLineChars="0"/>
        <w:rPr>
          <w:rFonts w:ascii="Times New Roman"/>
        </w:rPr>
      </w:pPr>
    </w:p>
    <w:p/>
    <w:p/>
    <w:p/>
    <w:p>
      <w:pPr>
        <w:tabs>
          <w:tab w:val="left" w:pos="1455"/>
        </w:tabs>
        <w:jc w:val="center"/>
      </w:pPr>
      <w:r>
        <w:rPr>
          <w:rFonts w:hint="eastAsia" w:ascii="宋体" w:hAnsi="宋体" w:cs="宋体"/>
          <w:b/>
        </w:rPr>
        <w:t>━━━━━━━━━━━</w:t>
      </w:r>
    </w:p>
    <w:sectPr>
      <w:pgSz w:w="11907" w:h="16839"/>
      <w:pgMar w:top="1418" w:right="1134" w:bottom="1134" w:left="1418" w:header="1418" w:footer="11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Britannic Bold">
    <w:panose1 w:val="020B0903060703020204"/>
    <w:charset w:val="00"/>
    <w:family w:val="swiss"/>
    <w:pitch w:val="default"/>
    <w:sig w:usb0="00000003" w:usb1="00000000" w:usb2="00000000" w:usb3="00000000" w:csb0="20000001" w:csb1="00000000"/>
  </w:font>
  <w:font w:name="华文细黑">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swiss"/>
    <w:pitch w:val="default"/>
    <w:sig w:usb0="00000000" w:usb1="00000000" w:usb2="0000003F" w:usb3="00000000" w:csb0="003F01FF" w:csb1="00000000"/>
  </w:font>
  <w:font w:name="TimesNewRomanPSMT">
    <w:altName w:val="Arial"/>
    <w:panose1 w:val="00000000000000000000"/>
    <w:charset w:val="00"/>
    <w:family w:val="swiss"/>
    <w:pitch w:val="default"/>
    <w:sig w:usb0="00000000" w:usb1="00000000" w:usb2="00000000" w:usb3="00000000" w:csb0="00000001"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2"/>
      <w:framePr w:wrap="around" w:vAnchor="text" w:hAnchor="margin" w:xAlign="outside" w:y="1"/>
      <w:rPr>
        <w:rStyle w:val="214"/>
      </w:rPr>
    </w:pPr>
    <w:r>
      <w:rPr>
        <w:rStyle w:val="214"/>
        <w:rFonts w:hint="eastAsia"/>
      </w:rPr>
      <w:t xml:space="preserve"> </w:t>
    </w:r>
  </w:p>
  <w:p>
    <w:pPr>
      <w:pStyle w:val="59"/>
      <w:framePr w:wrap="around" w:vAnchor="text" w:hAnchor="margin" w:xAlign="outside" w:y="1"/>
      <w:ind w:firstLine="360"/>
      <w:rPr>
        <w:rStyle w:val="214"/>
      </w:rPr>
    </w:pPr>
    <w:r>
      <w:rPr>
        <w:rStyle w:val="214"/>
        <w:rFonts w:hint="eastAsia"/>
      </w:rPr>
      <w:t xml:space="preserve"> </w:t>
    </w:r>
  </w:p>
  <w:p>
    <w:pPr>
      <w:pStyle w:val="252"/>
      <w:framePr w:wrap="around" w:vAnchor="text" w:hAnchor="margin" w:xAlign="outside" w:y="1"/>
      <w:ind w:right="360" w:firstLine="360"/>
      <w:rPr>
        <w:rStyle w:val="214"/>
      </w:rPr>
    </w:pPr>
    <w:r>
      <w:rPr>
        <w:rStyle w:val="214"/>
        <w:rFonts w:hint="eastAsia"/>
      </w:rPr>
      <w:t xml:space="preserve"> </w:t>
    </w:r>
  </w:p>
  <w:p>
    <w:pPr>
      <w:pStyle w:val="252"/>
      <w:ind w:right="360" w:firstLine="360"/>
      <w:rPr>
        <w:rStyle w:val="2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1"/>
      <w:framePr w:wrap="around" w:vAnchor="text" w:hAnchor="margin" w:xAlign="outside" w:y="1"/>
      <w:rPr>
        <w:rStyle w:val="214"/>
      </w:rPr>
    </w:pPr>
    <w:r>
      <w:rPr>
        <w:rStyle w:val="214"/>
      </w:rPr>
      <w:fldChar w:fldCharType="begin"/>
    </w:r>
    <w:r>
      <w:rPr>
        <w:rStyle w:val="214"/>
      </w:rPr>
      <w:instrText xml:space="preserve"> PAGE  </w:instrText>
    </w:r>
    <w:r>
      <w:rPr>
        <w:rStyle w:val="214"/>
      </w:rPr>
      <w:fldChar w:fldCharType="separate"/>
    </w:r>
    <w:r>
      <w:rPr>
        <w:rStyle w:val="214"/>
      </w:rPr>
      <w:t>II</w:t>
    </w:r>
    <w:r>
      <w:rPr>
        <w:rStyle w:val="214"/>
      </w:rPr>
      <w:fldChar w:fldCharType="end"/>
    </w:r>
  </w:p>
  <w:p>
    <w:pPr>
      <w:pStyle w:val="251"/>
      <w:ind w:right="360" w:firstLine="360"/>
      <w:rPr>
        <w:rStyle w:val="214"/>
      </w:rPr>
    </w:pPr>
    <w: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51"/>
                            <w:rPr>
                              <w:rStyle w:val="214"/>
                            </w:rPr>
                          </w:pPr>
                          <w:r>
                            <w:rPr>
                              <w:rStyle w:val="214"/>
                            </w:rPr>
                            <w:fldChar w:fldCharType="begin"/>
                          </w:r>
                          <w:r>
                            <w:rPr>
                              <w:rStyle w:val="214"/>
                            </w:rPr>
                            <w:instrText xml:space="preserve"> PAGE  </w:instrText>
                          </w:r>
                          <w:r>
                            <w:rPr>
                              <w:rStyle w:val="214"/>
                            </w:rPr>
                            <w:fldChar w:fldCharType="separate"/>
                          </w:r>
                          <w:r>
                            <w:rPr>
                              <w:rStyle w:val="214"/>
                            </w:rPr>
                            <w:t>II</w:t>
                          </w:r>
                          <w:r>
                            <w:rPr>
                              <w:rStyle w:val="21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BH5M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BH5MzAgAAZQQAAA4AAAAAAAAAAQAgAAAAHwEAAGRycy9lMm9Eb2MueG1sUEsF&#10;BgAAAAAGAAYAWQEAAMQFAAAAAA==&#10;">
              <v:fill on="f" focussize="0,0"/>
              <v:stroke on="f" weight="0.5pt"/>
              <v:imagedata o:title=""/>
              <o:lock v:ext="edit" aspectratio="f"/>
              <v:textbox inset="0mm,0mm,0mm,0mm" style="mso-fit-shape-to-text:t;">
                <w:txbxContent>
                  <w:p>
                    <w:pPr>
                      <w:pStyle w:val="251"/>
                      <w:rPr>
                        <w:rStyle w:val="214"/>
                      </w:rPr>
                    </w:pPr>
                    <w:r>
                      <w:rPr>
                        <w:rStyle w:val="214"/>
                      </w:rPr>
                      <w:fldChar w:fldCharType="begin"/>
                    </w:r>
                    <w:r>
                      <w:rPr>
                        <w:rStyle w:val="214"/>
                      </w:rPr>
                      <w:instrText xml:space="preserve"> PAGE  </w:instrText>
                    </w:r>
                    <w:r>
                      <w:rPr>
                        <w:rStyle w:val="214"/>
                      </w:rPr>
                      <w:fldChar w:fldCharType="separate"/>
                    </w:r>
                    <w:r>
                      <w:rPr>
                        <w:rStyle w:val="214"/>
                      </w:rPr>
                      <w:t>II</w:t>
                    </w:r>
                    <w:r>
                      <w:rPr>
                        <w:rStyle w:val="21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2"/>
      <w:framePr w:wrap="around" w:vAnchor="text" w:hAnchor="margin" w:xAlign="outside" w:y="1"/>
      <w:rPr>
        <w:rStyle w:val="214"/>
      </w:rPr>
    </w:pPr>
    <w:r>
      <w:rPr>
        <w:rStyle w:val="214"/>
        <w:rFonts w:hint="eastAsia"/>
      </w:rPr>
      <w:fldChar w:fldCharType="begin"/>
    </w:r>
    <w:r>
      <w:rPr>
        <w:rStyle w:val="214"/>
        <w:rFonts w:hint="eastAsia"/>
      </w:rPr>
      <w:instrText xml:space="preserve"> PAGE  </w:instrText>
    </w:r>
    <w:r>
      <w:rPr>
        <w:rStyle w:val="214"/>
        <w:rFonts w:hint="eastAsia"/>
      </w:rPr>
      <w:fldChar w:fldCharType="separate"/>
    </w:r>
    <w:r>
      <w:rPr>
        <w:rStyle w:val="214"/>
      </w:rPr>
      <w:t>I</w:t>
    </w:r>
    <w:r>
      <w:rPr>
        <w:rStyle w:val="214"/>
        <w:rFonts w:hint="eastAsia"/>
      </w:rPr>
      <w:fldChar w:fldCharType="end"/>
    </w:r>
  </w:p>
  <w:p>
    <w:pPr>
      <w:pStyle w:val="252"/>
      <w:ind w:right="360" w:firstLine="360"/>
      <w:rPr>
        <w:rStyle w:val="2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1"/>
      <w:framePr w:wrap="around" w:vAnchor="text" w:hAnchor="margin" w:xAlign="outside" w:y="1"/>
      <w:rPr>
        <w:rStyle w:val="214"/>
      </w:rPr>
    </w:pPr>
    <w:r>
      <w:rPr>
        <w:rStyle w:val="214"/>
      </w:rPr>
      <w:fldChar w:fldCharType="begin"/>
    </w:r>
    <w:r>
      <w:rPr>
        <w:rStyle w:val="214"/>
      </w:rPr>
      <w:instrText xml:space="preserve"> PAGE  </w:instrText>
    </w:r>
    <w:r>
      <w:rPr>
        <w:rStyle w:val="214"/>
      </w:rPr>
      <w:fldChar w:fldCharType="separate"/>
    </w:r>
    <w:r>
      <w:rPr>
        <w:rStyle w:val="214"/>
      </w:rPr>
      <w:t>IV</w:t>
    </w:r>
    <w:r>
      <w:rPr>
        <w:rStyle w:val="214"/>
      </w:rPr>
      <w:fldChar w:fldCharType="end"/>
    </w:r>
  </w:p>
  <w:p>
    <w:pPr>
      <w:pStyle w:val="251"/>
      <w:ind w:right="360" w:firstLine="360"/>
      <w:rPr>
        <w:rStyle w:val="214"/>
      </w:rPr>
    </w:pPr>
    <w:r>
      <mc:AlternateContent>
        <mc:Choice Requires="wps">
          <w:drawing>
            <wp:anchor distT="0" distB="0" distL="114300" distR="114300" simplePos="0" relativeHeight="251701248" behindDoc="0" locked="0" layoutInCell="1" allowOverlap="1">
              <wp:simplePos x="0" y="0"/>
              <wp:positionH relativeFrom="margin">
                <wp:align>outside</wp:align>
              </wp:positionH>
              <wp:positionV relativeFrom="paragraph">
                <wp:posOffset>0</wp:posOffset>
              </wp:positionV>
              <wp:extent cx="120650" cy="207645"/>
              <wp:effectExtent l="0" t="0" r="0" b="0"/>
              <wp:wrapNone/>
              <wp:docPr id="62" name="文本框 8"/>
              <wp:cNvGraphicFramePr/>
              <a:graphic xmlns:a="http://schemas.openxmlformats.org/drawingml/2006/main">
                <a:graphicData uri="http://schemas.microsoft.com/office/word/2010/wordprocessingShape">
                  <wps:wsp>
                    <wps:cNvSpPr txBox="1"/>
                    <wps:spPr>
                      <a:xfrm>
                        <a:off x="0" y="0"/>
                        <a:ext cx="12065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51"/>
                            <w:rPr>
                              <w:rStyle w:val="214"/>
                            </w:rPr>
                          </w:pPr>
                          <w:r>
                            <w:rPr>
                              <w:rStyle w:val="214"/>
                            </w:rPr>
                            <w:fldChar w:fldCharType="begin"/>
                          </w:r>
                          <w:r>
                            <w:rPr>
                              <w:rStyle w:val="214"/>
                            </w:rPr>
                            <w:instrText xml:space="preserve"> PAGE  </w:instrText>
                          </w:r>
                          <w:r>
                            <w:rPr>
                              <w:rStyle w:val="214"/>
                            </w:rPr>
                            <w:fldChar w:fldCharType="separate"/>
                          </w:r>
                          <w:r>
                            <w:rPr>
                              <w:rStyle w:val="214"/>
                            </w:rPr>
                            <w:t>IV</w:t>
                          </w:r>
                          <w:r>
                            <w:rPr>
                              <w:rStyle w:val="21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6.35pt;width:9.5pt;mso-position-horizontal:outside;mso-position-horizontal-relative:margin;mso-wrap-style:none;z-index:251701248;mso-width-relative:page;mso-height-relative:page;" filled="f" stroked="f" coordsize="21600,21600" o:gfxdata="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z0xP0gAAAAMBAAAPAAAAAAAAAAEAIAAAACIAAABkcnMvZG93bnJldi54bWxQSwEC&#10;FAAUAAAACACHTuJAcksRXTMCAABiBAAADgAAAAAAAAABACAAAAAhAQAAZHJzL2Uyb0RvYy54bWxQ&#10;SwUGAAAAAAYABgBZAQAAxgUAAAAA&#10;">
              <v:fill on="f" focussize="0,0"/>
              <v:stroke on="f" weight="0.5pt"/>
              <v:imagedata o:title=""/>
              <o:lock v:ext="edit" aspectratio="f"/>
              <v:textbox inset="0mm,0mm,0mm,0mm" style="mso-fit-shape-to-text:t;">
                <w:txbxContent>
                  <w:p>
                    <w:pPr>
                      <w:pStyle w:val="251"/>
                      <w:rPr>
                        <w:rStyle w:val="214"/>
                      </w:rPr>
                    </w:pPr>
                    <w:r>
                      <w:rPr>
                        <w:rStyle w:val="214"/>
                      </w:rPr>
                      <w:fldChar w:fldCharType="begin"/>
                    </w:r>
                    <w:r>
                      <w:rPr>
                        <w:rStyle w:val="214"/>
                      </w:rPr>
                      <w:instrText xml:space="preserve"> PAGE  </w:instrText>
                    </w:r>
                    <w:r>
                      <w:rPr>
                        <w:rStyle w:val="214"/>
                      </w:rPr>
                      <w:fldChar w:fldCharType="separate"/>
                    </w:r>
                    <w:r>
                      <w:rPr>
                        <w:rStyle w:val="214"/>
                      </w:rPr>
                      <w:t>IV</w:t>
                    </w:r>
                    <w:r>
                      <w:rPr>
                        <w:rStyle w:val="214"/>
                      </w:rPr>
                      <w:fldChar w:fldCharType="end"/>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margin">
                <wp:align>outside</wp:align>
              </wp:positionH>
              <wp:positionV relativeFrom="paragraph">
                <wp:posOffset>0</wp:posOffset>
              </wp:positionV>
              <wp:extent cx="120650" cy="207645"/>
              <wp:effectExtent l="0" t="0" r="0" b="0"/>
              <wp:wrapNone/>
              <wp:docPr id="61" name="文本框 9"/>
              <wp:cNvGraphicFramePr/>
              <a:graphic xmlns:a="http://schemas.openxmlformats.org/drawingml/2006/main">
                <a:graphicData uri="http://schemas.microsoft.com/office/word/2010/wordprocessingShape">
                  <wps:wsp>
                    <wps:cNvSpPr txBox="1"/>
                    <wps:spPr>
                      <a:xfrm>
                        <a:off x="0" y="0"/>
                        <a:ext cx="12065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51"/>
                            <w:rPr>
                              <w:rStyle w:val="214"/>
                            </w:rPr>
                          </w:pPr>
                          <w:r>
                            <w:rPr>
                              <w:rStyle w:val="214"/>
                            </w:rPr>
                            <w:fldChar w:fldCharType="begin"/>
                          </w:r>
                          <w:r>
                            <w:rPr>
                              <w:rStyle w:val="214"/>
                            </w:rPr>
                            <w:instrText xml:space="preserve"> PAGE  </w:instrText>
                          </w:r>
                          <w:r>
                            <w:rPr>
                              <w:rStyle w:val="214"/>
                            </w:rPr>
                            <w:fldChar w:fldCharType="separate"/>
                          </w:r>
                          <w:r>
                            <w:rPr>
                              <w:rStyle w:val="214"/>
                            </w:rPr>
                            <w:t>IV</w:t>
                          </w:r>
                          <w:r>
                            <w:rPr>
                              <w:rStyle w:val="21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9" o:spid="_x0000_s1026" o:spt="202" type="#_x0000_t202" style="position:absolute;left:0pt;margin-top:0pt;height:16.35pt;width:9.5pt;mso-position-horizontal:outside;mso-position-horizontal-relative:margin;mso-wrap-style:none;z-index:251700224;mso-width-relative:page;mso-height-relative:page;" filled="f" stroked="f" coordsize="21600,21600" o:gfxdata="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z0xP0gAAAAMBAAAPAAAAAAAAAAEAIAAAACIAAABkcnMvZG93bnJldi54bWxQSwEC&#10;FAAUAAAACACHTuJApuVbfDMCAABiBAAADgAAAAAAAAABACAAAAAhAQAAZHJzL2Uyb0RvYy54bWxQ&#10;SwUGAAAAAAYABgBZAQAAxgUAAAAA&#10;">
              <v:fill on="f" focussize="0,0"/>
              <v:stroke on="f" weight="0.5pt"/>
              <v:imagedata o:title=""/>
              <o:lock v:ext="edit" aspectratio="f"/>
              <v:textbox inset="0mm,0mm,0mm,0mm" style="mso-fit-shape-to-text:t;">
                <w:txbxContent>
                  <w:p>
                    <w:pPr>
                      <w:pStyle w:val="251"/>
                      <w:rPr>
                        <w:rStyle w:val="214"/>
                      </w:rPr>
                    </w:pPr>
                    <w:r>
                      <w:rPr>
                        <w:rStyle w:val="214"/>
                      </w:rPr>
                      <w:fldChar w:fldCharType="begin"/>
                    </w:r>
                    <w:r>
                      <w:rPr>
                        <w:rStyle w:val="214"/>
                      </w:rPr>
                      <w:instrText xml:space="preserve"> PAGE  </w:instrText>
                    </w:r>
                    <w:r>
                      <w:rPr>
                        <w:rStyle w:val="214"/>
                      </w:rPr>
                      <w:fldChar w:fldCharType="separate"/>
                    </w:r>
                    <w:r>
                      <w:rPr>
                        <w:rStyle w:val="214"/>
                      </w:rPr>
                      <w:t>IV</w:t>
                    </w:r>
                    <w:r>
                      <w:rPr>
                        <w:rStyle w:val="214"/>
                      </w:rPr>
                      <w:fldChar w:fldCharType="end"/>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margin">
                <wp:align>outside</wp:align>
              </wp:positionH>
              <wp:positionV relativeFrom="paragraph">
                <wp:posOffset>0</wp:posOffset>
              </wp:positionV>
              <wp:extent cx="120650" cy="207645"/>
              <wp:effectExtent l="0" t="0" r="0" b="0"/>
              <wp:wrapNone/>
              <wp:docPr id="60" name="文本框 10"/>
              <wp:cNvGraphicFramePr/>
              <a:graphic xmlns:a="http://schemas.openxmlformats.org/drawingml/2006/main">
                <a:graphicData uri="http://schemas.microsoft.com/office/word/2010/wordprocessingShape">
                  <wps:wsp>
                    <wps:cNvSpPr txBox="1"/>
                    <wps:spPr>
                      <a:xfrm>
                        <a:off x="0" y="0"/>
                        <a:ext cx="12065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51"/>
                            <w:rPr>
                              <w:rStyle w:val="214"/>
                            </w:rPr>
                          </w:pPr>
                          <w:r>
                            <w:rPr>
                              <w:rStyle w:val="214"/>
                            </w:rPr>
                            <w:fldChar w:fldCharType="begin"/>
                          </w:r>
                          <w:r>
                            <w:rPr>
                              <w:rStyle w:val="214"/>
                            </w:rPr>
                            <w:instrText xml:space="preserve"> PAGE  </w:instrText>
                          </w:r>
                          <w:r>
                            <w:rPr>
                              <w:rStyle w:val="214"/>
                            </w:rPr>
                            <w:fldChar w:fldCharType="separate"/>
                          </w:r>
                          <w:r>
                            <w:rPr>
                              <w:rStyle w:val="214"/>
                            </w:rPr>
                            <w:t>IV</w:t>
                          </w:r>
                          <w:r>
                            <w:rPr>
                              <w:rStyle w:val="21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 o:spid="_x0000_s1026" o:spt="202" type="#_x0000_t202" style="position:absolute;left:0pt;margin-top:0pt;height:16.35pt;width:9.5pt;mso-position-horizontal:outside;mso-position-horizontal-relative:margin;mso-wrap-style:none;z-index:251699200;mso-width-relative:page;mso-height-relative:page;" filled="f" stroked="f" coordsize="21600,21600" o:gfxdata="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z0xP0gAAAAMBAAAPAAAAAAAAAAEAIAAAACIAAABkcnMvZG93bnJldi54bWxQSwEC&#10;FAAUAAAACACHTuJATUQzUzMCAABjBAAADgAAAAAAAAABACAAAAAhAQAAZHJzL2Uyb0RvYy54bWxQ&#10;SwUGAAAAAAYABgBZAQAAxgUAAAAA&#10;">
              <v:fill on="f" focussize="0,0"/>
              <v:stroke on="f" weight="0.5pt"/>
              <v:imagedata o:title=""/>
              <o:lock v:ext="edit" aspectratio="f"/>
              <v:textbox inset="0mm,0mm,0mm,0mm" style="mso-fit-shape-to-text:t;">
                <w:txbxContent>
                  <w:p>
                    <w:pPr>
                      <w:pStyle w:val="251"/>
                      <w:rPr>
                        <w:rStyle w:val="214"/>
                      </w:rPr>
                    </w:pPr>
                    <w:r>
                      <w:rPr>
                        <w:rStyle w:val="214"/>
                      </w:rPr>
                      <w:fldChar w:fldCharType="begin"/>
                    </w:r>
                    <w:r>
                      <w:rPr>
                        <w:rStyle w:val="214"/>
                      </w:rPr>
                      <w:instrText xml:space="preserve"> PAGE  </w:instrText>
                    </w:r>
                    <w:r>
                      <w:rPr>
                        <w:rStyle w:val="214"/>
                      </w:rPr>
                      <w:fldChar w:fldCharType="separate"/>
                    </w:r>
                    <w:r>
                      <w:rPr>
                        <w:rStyle w:val="214"/>
                      </w:rPr>
                      <w:t>IV</w:t>
                    </w:r>
                    <w:r>
                      <w:rPr>
                        <w:rStyle w:val="21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framePr w:wrap="around" w:vAnchor="text" w:hAnchor="margin" w:xAlign="outside" w:y="1"/>
    </w:pPr>
    <w:r>
      <w:rPr>
        <w:rStyle w:val="214"/>
      </w:rPr>
      <w:fldChar w:fldCharType="begin"/>
    </w:r>
    <w:r>
      <w:rPr>
        <w:rStyle w:val="214"/>
      </w:rPr>
      <w:instrText xml:space="preserve"> PAGE  </w:instrText>
    </w:r>
    <w:r>
      <w:rPr>
        <w:rStyle w:val="214"/>
      </w:rPr>
      <w:fldChar w:fldCharType="separate"/>
    </w:r>
    <w:r>
      <w:rPr>
        <w:rStyle w:val="214"/>
      </w:rPr>
      <w:t>I</w:t>
    </w:r>
    <w:r>
      <w:rPr>
        <w:rStyle w:val="214"/>
      </w:rPr>
      <w:fldChar w:fldCharType="end"/>
    </w:r>
  </w:p>
  <w:p>
    <w:pPr>
      <w:pStyle w:val="5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framePr w:wrap="around" w:vAnchor="text" w:hAnchor="margin" w:xAlign="outside" w:y="1"/>
      <w:rPr>
        <w:rStyle w:val="214"/>
      </w:rPr>
    </w:pPr>
    <w:r>
      <w:rPr>
        <w:rStyle w:val="214"/>
      </w:rPr>
      <w:fldChar w:fldCharType="begin"/>
    </w:r>
    <w:r>
      <w:rPr>
        <w:rStyle w:val="214"/>
      </w:rPr>
      <w:instrText xml:space="preserve">PAGE  </w:instrText>
    </w:r>
    <w:r>
      <w:rPr>
        <w:rStyle w:val="214"/>
      </w:rPr>
      <w:fldChar w:fldCharType="separate"/>
    </w:r>
    <w:r>
      <w:rPr>
        <w:rStyle w:val="214"/>
      </w:rPr>
      <w:t>III</w:t>
    </w:r>
    <w:r>
      <w:rPr>
        <w:rStyle w:val="214"/>
      </w:rPr>
      <w:fldChar w:fldCharType="end"/>
    </w:r>
  </w:p>
  <w:p>
    <w:pPr>
      <w:pStyle w:val="252"/>
      <w:ind w:right="1800"/>
      <w:jc w:val="both"/>
      <w:rPr>
        <w:rStyle w:val="21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2"/>
      <w:framePr w:wrap="around" w:vAnchor="text" w:hAnchor="margin" w:xAlign="outside" w:y="1"/>
      <w:rPr>
        <w:rStyle w:val="214"/>
      </w:rPr>
    </w:pPr>
    <w:r>
      <w:rPr>
        <w:rStyle w:val="214"/>
      </w:rPr>
      <w:fldChar w:fldCharType="begin"/>
    </w:r>
    <w:r>
      <w:rPr>
        <w:rStyle w:val="214"/>
      </w:rPr>
      <w:instrText xml:space="preserve"> PAGE  </w:instrText>
    </w:r>
    <w:r>
      <w:rPr>
        <w:rStyle w:val="214"/>
      </w:rPr>
      <w:fldChar w:fldCharType="separate"/>
    </w:r>
    <w:r>
      <w:rPr>
        <w:rStyle w:val="214"/>
      </w:rPr>
      <w:t>3</w:t>
    </w:r>
    <w:r>
      <w:rPr>
        <w:rStyle w:val="214"/>
      </w:rPr>
      <w:fldChar w:fldCharType="end"/>
    </w:r>
  </w:p>
  <w:p>
    <w:pPr>
      <w:pStyle w:val="252"/>
      <w:framePr w:wrap="around" w:vAnchor="text" w:hAnchor="margin" w:xAlign="outside" w:y="1"/>
      <w:ind w:right="360" w:firstLine="360"/>
      <w:jc w:val="both"/>
      <w:rPr>
        <w:rStyle w:val="21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1"/>
      <w:ind w:right="360"/>
      <w:rPr>
        <w:rStyle w:val="214"/>
      </w:rPr>
    </w:pPr>
    <w:r>
      <mc:AlternateContent>
        <mc:Choice Requires="wps">
          <w:drawing>
            <wp:anchor distT="0" distB="0" distL="114300" distR="114300" simplePos="0" relativeHeight="251698176" behindDoc="0" locked="0" layoutInCell="1" allowOverlap="1">
              <wp:simplePos x="0" y="0"/>
              <wp:positionH relativeFrom="margin">
                <wp:align>left</wp:align>
              </wp:positionH>
              <wp:positionV relativeFrom="paragraph">
                <wp:posOffset>213995</wp:posOffset>
              </wp:positionV>
              <wp:extent cx="184150" cy="207645"/>
              <wp:effectExtent l="0" t="0" r="0" b="0"/>
              <wp:wrapNone/>
              <wp:docPr id="58" name="文本框 5"/>
              <wp:cNvGraphicFramePr/>
              <a:graphic xmlns:a="http://schemas.openxmlformats.org/drawingml/2006/main">
                <a:graphicData uri="http://schemas.microsoft.com/office/word/2010/wordprocessingShape">
                  <wps:wsp>
                    <wps:cNvSpPr txBox="1"/>
                    <wps:spPr>
                      <a:xfrm>
                        <a:off x="0" y="0"/>
                        <a:ext cx="18415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51"/>
                            <w:rPr>
                              <w:rStyle w:val="214"/>
                            </w:rPr>
                          </w:pPr>
                          <w:r>
                            <w:rPr>
                              <w:rStyle w:val="214"/>
                            </w:rPr>
                            <w:fldChar w:fldCharType="begin"/>
                          </w:r>
                          <w:r>
                            <w:rPr>
                              <w:rStyle w:val="214"/>
                            </w:rPr>
                            <w:instrText xml:space="preserve"> PAGE  </w:instrText>
                          </w:r>
                          <w:r>
                            <w:rPr>
                              <w:rStyle w:val="214"/>
                            </w:rPr>
                            <w:fldChar w:fldCharType="separate"/>
                          </w:r>
                          <w:r>
                            <w:rPr>
                              <w:rStyle w:val="214"/>
                            </w:rPr>
                            <w:t>2</w:t>
                          </w:r>
                          <w:r>
                            <w:rPr>
                              <w:rStyle w:val="214"/>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16.85pt;height:16.35pt;width:14.5pt;mso-position-horizontal:left;mso-position-horizontal-relative:margin;z-index:251698176;mso-width-relative:page;mso-height-relative:page;" filled="f" stroked="f" coordsize="21600,21600" o:gfxdata="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xR71AAAAAUBAAAPAAAAAAAAAAEAIAAAACIAAABkcnMvZG93bnJldi54&#10;bWxQSwECFAAUAAAACACHTuJAXGlnzTcCAABkBAAADgAAAAAAAAABACAAAAAjAQAAZHJzL2Uyb0Rv&#10;Yy54bWxQSwUGAAAAAAYABgBZAQAAzAUAAAAA&#10;">
              <v:fill on="f" focussize="0,0"/>
              <v:stroke on="f" weight="0.5pt"/>
              <v:imagedata o:title=""/>
              <o:lock v:ext="edit" aspectratio="f"/>
              <v:textbox inset="0mm,0mm,0mm,0mm" style="mso-fit-shape-to-text:t;">
                <w:txbxContent>
                  <w:p>
                    <w:pPr>
                      <w:pStyle w:val="251"/>
                      <w:rPr>
                        <w:rStyle w:val="214"/>
                      </w:rPr>
                    </w:pPr>
                    <w:r>
                      <w:rPr>
                        <w:rStyle w:val="214"/>
                      </w:rPr>
                      <w:fldChar w:fldCharType="begin"/>
                    </w:r>
                    <w:r>
                      <w:rPr>
                        <w:rStyle w:val="214"/>
                      </w:rPr>
                      <w:instrText xml:space="preserve"> PAGE  </w:instrText>
                    </w:r>
                    <w:r>
                      <w:rPr>
                        <w:rStyle w:val="214"/>
                      </w:rPr>
                      <w:fldChar w:fldCharType="separate"/>
                    </w:r>
                    <w:r>
                      <w:rPr>
                        <w:rStyle w:val="214"/>
                      </w:rPr>
                      <w:t>2</w:t>
                    </w:r>
                    <w:r>
                      <w:rPr>
                        <w:rStyle w:val="21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3"/>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4"/>
    </w:pPr>
    <w:r>
      <w:rPr>
        <w:rFonts w:hint="eastAsia"/>
      </w:rPr>
      <w:t>T</w:t>
    </w:r>
    <w:r>
      <w:rPr>
        <w:rFonts w:hint="eastAsia"/>
        <w:color w:val="000000" w:themeColor="text1"/>
      </w:rPr>
      <w:t>/</w:t>
    </w:r>
    <w:r>
      <w:t>CECA—X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3"/>
    </w:pPr>
    <w:r>
      <w:rPr>
        <w:rFonts w:hint="eastAsia"/>
      </w:rPr>
      <w:t>T/</w:t>
    </w:r>
    <w:r>
      <w:t>CECA—X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F5A8B"/>
    <w:multiLevelType w:val="multilevel"/>
    <w:tmpl w:val="87AF5A8B"/>
    <w:lvl w:ilvl="0" w:tentative="0">
      <w:start w:val="1"/>
      <w:numFmt w:val="upperLetter"/>
      <w:lvlText w:val="%1"/>
      <w:lvlJc w:val="left"/>
      <w:pPr>
        <w:ind w:left="0" w:firstLine="0"/>
      </w:pPr>
      <w:rPr>
        <w:rFonts w:hint="default" w:ascii="宋体" w:hAnsi="宋体" w:eastAsia="宋体" w:cs="宋体"/>
        <w:b w:val="0"/>
        <w:i w:val="0"/>
        <w:caps w:val="0"/>
        <w:strike w:val="0"/>
        <w:dstrike w:val="0"/>
        <w:vanish w:val="0"/>
        <w:color w:val="FFFFFF"/>
        <w:sz w:val="2"/>
        <w:u w:val="none"/>
      </w:rPr>
    </w:lvl>
    <w:lvl w:ilvl="1" w:tentative="0">
      <w:start w:val="1"/>
      <w:numFmt w:val="decimal"/>
      <w:suff w:val="nothing"/>
      <w:lvlText w:val="图%1.%2　"/>
      <w:lvlJc w:val="left"/>
      <w:pPr>
        <w:ind w:left="0" w:firstLine="0"/>
      </w:pPr>
      <w:rPr>
        <w:rFonts w:hint="default" w:ascii="黑体" w:hAnsi="黑体" w:eastAsia="黑体" w:cs="黑体"/>
        <w:b w:val="0"/>
        <w:i w:val="0"/>
        <w:caps w:val="0"/>
        <w:strike w:val="0"/>
        <w:dstrike w:val="0"/>
        <w:vanish w:val="0"/>
        <w:color w:val="000000"/>
        <w:sz w:val="21"/>
        <w:u w:val="none"/>
      </w:rPr>
    </w:lvl>
    <w:lvl w:ilvl="2" w:tentative="0">
      <w:start w:val="1"/>
      <w:numFmt w:val="decimal"/>
      <w:pStyle w:val="5"/>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9F0E2E9C"/>
    <w:multiLevelType w:val="multilevel"/>
    <w:tmpl w:val="9F0E2E9C"/>
    <w:lvl w:ilvl="0" w:tentative="0">
      <w:start w:val="1"/>
      <w:numFmt w:val="upperLetter"/>
      <w:pStyle w:val="348"/>
      <w:lvlText w:val="%1"/>
      <w:lvlJc w:val="left"/>
      <w:pPr>
        <w:ind w:left="0" w:firstLine="0"/>
      </w:pPr>
      <w:rPr>
        <w:rFonts w:hint="default" w:ascii="宋体" w:hAnsi="宋体" w:eastAsia="宋体" w:cs="宋体"/>
        <w:b w:val="0"/>
        <w:i w:val="0"/>
        <w:caps w:val="0"/>
        <w:strike w:val="0"/>
        <w:dstrike w:val="0"/>
        <w:vanish w:val="0"/>
        <w:color w:val="FFFFFF"/>
        <w:sz w:val="2"/>
        <w:u w:val="none"/>
      </w:rPr>
    </w:lvl>
    <w:lvl w:ilvl="1" w:tentative="0">
      <w:start w:val="1"/>
      <w:numFmt w:val="decimal"/>
      <w:pStyle w:val="281"/>
      <w:suff w:val="nothing"/>
      <w:lvlText w:val="图%1.%2　"/>
      <w:lvlJc w:val="left"/>
      <w:pPr>
        <w:ind w:left="0" w:firstLine="0"/>
      </w:pPr>
      <w:rPr>
        <w:rFonts w:hint="default" w:ascii="黑体" w:hAnsi="黑体" w:eastAsia="黑体" w:cs="黑体"/>
        <w:b w:val="0"/>
        <w:i w:val="0"/>
        <w:caps w:val="0"/>
        <w:strike w:val="0"/>
        <w:dstrike w:val="0"/>
        <w:vanish w:val="0"/>
        <w:color w:val="000000"/>
        <w:sz w:val="21"/>
        <w:u w:val="none"/>
      </w:rPr>
    </w:lvl>
    <w:lvl w:ilvl="2" w:tentative="0">
      <w:start w:val="1"/>
      <w:numFmt w:val="decimal"/>
      <w:suff w:val="nothing"/>
      <w:lvlText w:val="表%1.%2　"/>
      <w:lvlJc w:val="left"/>
      <w:pPr>
        <w:ind w:left="0" w:firstLine="0"/>
      </w:pPr>
      <w:rPr>
        <w:rFonts w:hint="default" w:ascii="黑体" w:hAnsi="黑体" w:eastAsia="黑体" w:cs="黑体"/>
        <w:b w:val="0"/>
        <w:i w:val="0"/>
        <w:caps w:val="0"/>
        <w:strike w:val="0"/>
        <w:dstrike w:val="0"/>
        <w:vanish w:val="0"/>
        <w:color w:val="000000"/>
        <w:sz w:val="21"/>
        <w:u w:val="none"/>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E05FC540"/>
    <w:multiLevelType w:val="multilevel"/>
    <w:tmpl w:val="E05FC540"/>
    <w:lvl w:ilvl="0" w:tentative="0">
      <w:start w:val="1"/>
      <w:numFmt w:val="upperLetter"/>
      <w:pStyle w:val="347"/>
      <w:lvlText w:val="%1"/>
      <w:lvlJc w:val="left"/>
      <w:pPr>
        <w:tabs>
          <w:tab w:val="left" w:pos="0"/>
        </w:tabs>
        <w:ind w:left="0" w:firstLine="0"/>
      </w:pPr>
      <w:rPr>
        <w:rFonts w:hint="default" w:ascii="宋体" w:hAnsi="宋体" w:eastAsia="宋体" w:cs="宋体"/>
        <w:b w:val="0"/>
        <w:i w:val="0"/>
        <w:caps w:val="0"/>
        <w:strike w:val="0"/>
        <w:dstrike w:val="0"/>
        <w:vanish w:val="0"/>
        <w:color w:val="FFFFFF"/>
        <w:sz w:val="2"/>
        <w:u w:val="none"/>
      </w:rPr>
    </w:lvl>
    <w:lvl w:ilvl="1" w:tentative="0">
      <w:start w:val="1"/>
      <w:numFmt w:val="decimal"/>
      <w:pStyle w:val="275"/>
      <w:suff w:val="nothing"/>
      <w:lvlText w:val="表%1.%2　"/>
      <w:lvlJc w:val="left"/>
      <w:pPr>
        <w:ind w:left="0" w:firstLine="0"/>
      </w:pPr>
      <w:rPr>
        <w:rFonts w:hint="default" w:ascii="黑体" w:hAnsi="黑体" w:eastAsia="黑体" w:cs="黑体"/>
        <w:b w:val="0"/>
        <w:i w:val="0"/>
        <w:caps w:val="0"/>
        <w:strike w:val="0"/>
        <w:dstrike w:val="0"/>
        <w:vanish w:val="0"/>
        <w:color w:val="000000"/>
        <w:sz w:val="21"/>
        <w:u w:val="none"/>
      </w:rPr>
    </w:lvl>
    <w:lvl w:ilvl="2" w:tentative="0">
      <w:start w:val="1"/>
      <w:numFmt w:val="decimal"/>
      <w:pStyle w:val="317"/>
      <w:suff w:val="nothing"/>
      <w:lvlText w:val="表%1.%2　"/>
      <w:lvlJc w:val="left"/>
      <w:pPr>
        <w:ind w:left="0" w:firstLine="0"/>
      </w:pPr>
      <w:rPr>
        <w:rFonts w:hint="default" w:ascii="黑体" w:hAnsi="黑体" w:eastAsia="黑体" w:cs="黑体"/>
        <w:b w:val="0"/>
        <w:i w:val="0"/>
        <w:caps w:val="0"/>
        <w:strike w:val="0"/>
        <w:dstrike w:val="0"/>
        <w:vanish w:val="0"/>
        <w:color w:val="000000"/>
        <w:sz w:val="21"/>
        <w:u w:val="none"/>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abstractNum w:abstractNumId="3">
    <w:nsid w:val="FFFFFF7C"/>
    <w:multiLevelType w:val="singleLevel"/>
    <w:tmpl w:val="FFFFFF7C"/>
    <w:lvl w:ilvl="0" w:tentative="0">
      <w:start w:val="1"/>
      <w:numFmt w:val="decimal"/>
      <w:pStyle w:val="67"/>
      <w:lvlText w:val="%1."/>
      <w:lvlJc w:val="left"/>
      <w:pPr>
        <w:tabs>
          <w:tab w:val="left" w:pos="2040"/>
        </w:tabs>
        <w:ind w:left="2040" w:leftChars="800" w:hanging="360" w:hangingChars="200"/>
      </w:pPr>
    </w:lvl>
  </w:abstractNum>
  <w:abstractNum w:abstractNumId="4">
    <w:nsid w:val="FFFFFF7D"/>
    <w:multiLevelType w:val="singleLevel"/>
    <w:tmpl w:val="FFFFFF7D"/>
    <w:lvl w:ilvl="0" w:tentative="0">
      <w:start w:val="1"/>
      <w:numFmt w:val="decimal"/>
      <w:pStyle w:val="51"/>
      <w:lvlText w:val="%1."/>
      <w:lvlJc w:val="left"/>
      <w:pPr>
        <w:tabs>
          <w:tab w:val="left" w:pos="1620"/>
        </w:tabs>
        <w:ind w:left="1620" w:leftChars="600" w:hanging="360" w:hangingChars="200"/>
      </w:pPr>
    </w:lvl>
  </w:abstractNum>
  <w:abstractNum w:abstractNumId="5">
    <w:nsid w:val="FFFFFF7E"/>
    <w:multiLevelType w:val="singleLevel"/>
    <w:tmpl w:val="FFFFFF7E"/>
    <w:lvl w:ilvl="0" w:tentative="0">
      <w:start w:val="1"/>
      <w:numFmt w:val="decimal"/>
      <w:pStyle w:val="42"/>
      <w:lvlText w:val="%1."/>
      <w:lvlJc w:val="left"/>
      <w:pPr>
        <w:tabs>
          <w:tab w:val="left" w:pos="1200"/>
        </w:tabs>
        <w:ind w:left="1200" w:leftChars="400" w:hanging="360" w:hangingChars="200"/>
      </w:pPr>
    </w:lvl>
  </w:abstractNum>
  <w:abstractNum w:abstractNumId="6">
    <w:nsid w:val="FFFFFF7F"/>
    <w:multiLevelType w:val="singleLevel"/>
    <w:tmpl w:val="FFFFFF7F"/>
    <w:lvl w:ilvl="0" w:tentative="0">
      <w:start w:val="1"/>
      <w:numFmt w:val="decimal"/>
      <w:pStyle w:val="20"/>
      <w:lvlText w:val="%1."/>
      <w:lvlJc w:val="left"/>
      <w:pPr>
        <w:tabs>
          <w:tab w:val="left" w:pos="780"/>
        </w:tabs>
        <w:ind w:left="780" w:leftChars="200" w:hanging="360" w:hangingChars="200"/>
      </w:pPr>
    </w:lvl>
  </w:abstractNum>
  <w:abstractNum w:abstractNumId="7">
    <w:nsid w:val="FFFFFF80"/>
    <w:multiLevelType w:val="singleLevel"/>
    <w:tmpl w:val="FFFFFF80"/>
    <w:lvl w:ilvl="0" w:tentative="0">
      <w:start w:val="1"/>
      <w:numFmt w:val="bullet"/>
      <w:pStyle w:val="50"/>
      <w:lvlText w:val=""/>
      <w:lvlJc w:val="left"/>
      <w:pPr>
        <w:tabs>
          <w:tab w:val="left" w:pos="2040"/>
        </w:tabs>
        <w:ind w:left="2040" w:leftChars="800" w:hanging="360" w:hangingChars="200"/>
      </w:pPr>
      <w:rPr>
        <w:rFonts w:hint="default" w:ascii="Wingdings" w:hAnsi="Wingdings"/>
      </w:rPr>
    </w:lvl>
  </w:abstractNum>
  <w:abstractNum w:abstractNumId="8">
    <w:nsid w:val="FFFFFF81"/>
    <w:multiLevelType w:val="singleLevel"/>
    <w:tmpl w:val="FFFFFF81"/>
    <w:lvl w:ilvl="0" w:tentative="0">
      <w:start w:val="1"/>
      <w:numFmt w:val="bullet"/>
      <w:pStyle w:val="23"/>
      <w:lvlText w:val=""/>
      <w:lvlJc w:val="left"/>
      <w:pPr>
        <w:tabs>
          <w:tab w:val="left" w:pos="1620"/>
        </w:tabs>
        <w:ind w:left="1620" w:leftChars="600" w:hanging="360" w:hangingChars="200"/>
      </w:pPr>
      <w:rPr>
        <w:rFonts w:hint="default" w:ascii="Wingdings" w:hAnsi="Wingdings"/>
      </w:rPr>
    </w:lvl>
  </w:abstractNum>
  <w:abstractNum w:abstractNumId="9">
    <w:nsid w:val="FFFFFF82"/>
    <w:multiLevelType w:val="singleLevel"/>
    <w:tmpl w:val="FFFFFF82"/>
    <w:lvl w:ilvl="0" w:tentative="0">
      <w:start w:val="1"/>
      <w:numFmt w:val="bullet"/>
      <w:pStyle w:val="39"/>
      <w:lvlText w:val=""/>
      <w:lvlJc w:val="left"/>
      <w:pPr>
        <w:tabs>
          <w:tab w:val="left" w:pos="1200"/>
        </w:tabs>
        <w:ind w:left="1200" w:leftChars="400" w:hanging="360" w:hangingChars="200"/>
      </w:pPr>
      <w:rPr>
        <w:rFonts w:hint="default" w:ascii="Wingdings" w:hAnsi="Wingdings"/>
      </w:rPr>
    </w:lvl>
  </w:abstractNum>
  <w:abstractNum w:abstractNumId="10">
    <w:nsid w:val="FFFFFF83"/>
    <w:multiLevelType w:val="singleLevel"/>
    <w:tmpl w:val="FFFFFF83"/>
    <w:lvl w:ilvl="0" w:tentative="0">
      <w:start w:val="1"/>
      <w:numFmt w:val="bullet"/>
      <w:pStyle w:val="46"/>
      <w:lvlText w:val=""/>
      <w:lvlJc w:val="left"/>
      <w:pPr>
        <w:tabs>
          <w:tab w:val="left" w:pos="780"/>
        </w:tabs>
        <w:ind w:left="780" w:leftChars="200" w:hanging="360" w:hangingChars="200"/>
      </w:pPr>
      <w:rPr>
        <w:rFonts w:hint="default" w:ascii="Wingdings" w:hAnsi="Wingdings"/>
      </w:rPr>
    </w:lvl>
  </w:abstractNum>
  <w:abstractNum w:abstractNumId="11">
    <w:nsid w:val="FFFFFF88"/>
    <w:multiLevelType w:val="singleLevel"/>
    <w:tmpl w:val="FFFFFF88"/>
    <w:lvl w:ilvl="0" w:tentative="0">
      <w:start w:val="1"/>
      <w:numFmt w:val="decimal"/>
      <w:pStyle w:val="26"/>
      <w:lvlText w:val="%1."/>
      <w:lvlJc w:val="left"/>
      <w:pPr>
        <w:tabs>
          <w:tab w:val="left" w:pos="360"/>
        </w:tabs>
        <w:ind w:left="360" w:hanging="360" w:hangingChars="200"/>
      </w:pPr>
    </w:lvl>
  </w:abstractNum>
  <w:abstractNum w:abstractNumId="12">
    <w:nsid w:val="FFFFFF89"/>
    <w:multiLevelType w:val="singleLevel"/>
    <w:tmpl w:val="FFFFFF89"/>
    <w:lvl w:ilvl="0" w:tentative="0">
      <w:start w:val="1"/>
      <w:numFmt w:val="bullet"/>
      <w:pStyle w:val="30"/>
      <w:lvlText w:val=""/>
      <w:lvlJc w:val="left"/>
      <w:pPr>
        <w:tabs>
          <w:tab w:val="left" w:pos="360"/>
        </w:tabs>
        <w:ind w:left="360" w:hanging="360" w:hangingChars="200"/>
      </w:pPr>
      <w:rPr>
        <w:rFonts w:hint="default" w:ascii="Wingdings" w:hAnsi="Wingdings"/>
      </w:rPr>
    </w:lvl>
  </w:abstractNum>
  <w:abstractNum w:abstractNumId="13">
    <w:nsid w:val="079102AD"/>
    <w:multiLevelType w:val="multilevel"/>
    <w:tmpl w:val="079102AD"/>
    <w:lvl w:ilvl="0" w:tentative="0">
      <w:start w:val="1"/>
      <w:numFmt w:val="decimal"/>
      <w:pStyle w:val="304"/>
      <w:suff w:val="nothing"/>
      <w:lvlText w:val="注%1："/>
      <w:lvlJc w:val="left"/>
      <w:pPr>
        <w:ind w:left="811" w:hanging="448"/>
      </w:pPr>
      <w:rPr>
        <w:rFonts w:ascii="黑体" w:hAnsi="黑体" w:eastAsia="黑体" w:cs="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4">
    <w:nsid w:val="07ED3FEA"/>
    <w:multiLevelType w:val="multilevel"/>
    <w:tmpl w:val="07ED3FEA"/>
    <w:lvl w:ilvl="0" w:tentative="0">
      <w:start w:val="1"/>
      <w:numFmt w:val="none"/>
      <w:lvlText w:val="%1"/>
      <w:lvlJc w:val="left"/>
      <w:pPr>
        <w:ind w:left="425" w:hanging="425"/>
      </w:pPr>
      <w:rPr>
        <w:rFonts w:hint="eastAsia"/>
      </w:rPr>
    </w:lvl>
    <w:lvl w:ilvl="1" w:tentative="0">
      <w:start w:val="1"/>
      <w:numFmt w:val="decimal"/>
      <w:pStyle w:val="519"/>
      <w:suff w:val="nothing"/>
      <w:lvlText w:val="%10.%2 "/>
      <w:lvlJc w:val="left"/>
      <w:pPr>
        <w:ind w:left="0" w:firstLine="0"/>
      </w:pPr>
      <w:rPr>
        <w:rFonts w:hint="eastAsia" w:ascii="黑体" w:eastAsia="黑体" w:hAnsiTheme="minorHAnsi"/>
        <w:b w:val="0"/>
        <w:i w:val="0"/>
        <w:sz w:val="21"/>
      </w:rPr>
    </w:lvl>
    <w:lvl w:ilvl="2" w:tentative="0">
      <w:start w:val="1"/>
      <w:numFmt w:val="decimal"/>
      <w:pStyle w:val="511"/>
      <w:suff w:val="nothing"/>
      <w:lvlText w:val="%10.%2.%3 "/>
      <w:lvlJc w:val="left"/>
      <w:pPr>
        <w:ind w:left="0" w:firstLine="0"/>
      </w:pPr>
      <w:rPr>
        <w:rFonts w:hint="eastAsia" w:ascii="黑体" w:eastAsia="黑体" w:hAnsiTheme="minorHAnsi"/>
        <w:b w:val="0"/>
        <w:i w:val="0"/>
        <w:sz w:val="21"/>
      </w:rPr>
    </w:lvl>
    <w:lvl w:ilvl="3" w:tentative="0">
      <w:start w:val="1"/>
      <w:numFmt w:val="decimal"/>
      <w:pStyle w:val="513"/>
      <w:suff w:val="nothing"/>
      <w:lvlText w:val="%10.%2.%3.%4 "/>
      <w:lvlJc w:val="left"/>
      <w:pPr>
        <w:ind w:left="0" w:firstLine="0"/>
      </w:pPr>
      <w:rPr>
        <w:rFonts w:hint="eastAsia" w:ascii="黑体" w:eastAsia="黑体" w:hAnsiTheme="minorHAnsi"/>
        <w:b w:val="0"/>
        <w:i w:val="0"/>
        <w:sz w:val="21"/>
      </w:rPr>
    </w:lvl>
    <w:lvl w:ilvl="4" w:tentative="0">
      <w:start w:val="1"/>
      <w:numFmt w:val="decimal"/>
      <w:pStyle w:val="515"/>
      <w:suff w:val="nothing"/>
      <w:lvlText w:val="%10.%2.%3.%4.%5 "/>
      <w:lvlJc w:val="left"/>
      <w:pPr>
        <w:ind w:left="0" w:firstLine="0"/>
      </w:pPr>
      <w:rPr>
        <w:rFonts w:hint="eastAsia" w:ascii="黑体" w:eastAsia="黑体" w:hAnsiTheme="minorHAnsi"/>
        <w:b w:val="0"/>
        <w:i w:val="0"/>
        <w:sz w:val="21"/>
      </w:rPr>
    </w:lvl>
    <w:lvl w:ilvl="5" w:tentative="0">
      <w:start w:val="1"/>
      <w:numFmt w:val="decimal"/>
      <w:pStyle w:val="517"/>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09227E31"/>
    <w:multiLevelType w:val="multilevel"/>
    <w:tmpl w:val="09227E31"/>
    <w:lvl w:ilvl="0" w:tentative="0">
      <w:start w:val="1"/>
      <w:numFmt w:val="none"/>
      <w:suff w:val="nothing"/>
      <w:lvlText w:val=""/>
      <w:lvlJc w:val="left"/>
      <w:pPr>
        <w:ind w:left="0" w:firstLine="0"/>
      </w:pPr>
      <w:rPr>
        <w:rFonts w:hint="eastAsia" w:ascii="黑体" w:hAnsi="Times New Roman" w:eastAsia="黑体"/>
        <w:b/>
        <w:i w:val="0"/>
        <w:sz w:val="21"/>
      </w:rPr>
    </w:lvl>
    <w:lvl w:ilvl="1" w:tentative="0">
      <w:start w:val="1"/>
      <w:numFmt w:val="decimal"/>
      <w:pStyle w:val="301"/>
      <w:suff w:val="nothing"/>
      <w:lvlText w:val="表%2　"/>
      <w:lvlJc w:val="left"/>
      <w:pPr>
        <w:ind w:left="0" w:firstLine="0"/>
      </w:pPr>
      <w:rPr>
        <w:rFonts w:hint="eastAsia" w:ascii="黑体" w:hAnsi="Times New Roman" w:eastAsia="黑体"/>
        <w:b w:val="0"/>
        <w:i w:val="0"/>
        <w:caps w:val="0"/>
        <w:strike w:val="0"/>
        <w:dstrike w:val="0"/>
        <w:snapToGrid w:val="0"/>
        <w:vanish w:val="0"/>
        <w:kern w:val="0"/>
        <w:sz w:val="21"/>
        <w:szCs w:val="21"/>
        <w:u w:val="none"/>
        <w:vertAlign w:val="baseline"/>
      </w:rPr>
    </w:lvl>
    <w:lvl w:ilvl="2" w:tentative="0">
      <w:start w:val="1"/>
      <w:numFmt w:val="none"/>
      <w:pStyle w:val="316"/>
      <w:suff w:val="nothing"/>
      <w:lvlText w:val="%1表%2　"/>
      <w:lvlJc w:val="left"/>
      <w:pPr>
        <w:ind w:left="0" w:firstLine="0"/>
      </w:pPr>
      <w:rPr>
        <w:rFonts w:hint="eastAsia" w:ascii="黑体" w:hAnsi="黑体" w:eastAsia="黑体" w:cs="Times New Roman"/>
        <w:b w:val="0"/>
        <w:bCs w:val="0"/>
        <w:i w:val="0"/>
        <w:iCs w:val="0"/>
        <w:caps w:val="0"/>
        <w:smallCaps w:val="0"/>
        <w:strike w:val="0"/>
        <w:dstrike w:val="0"/>
        <w:snapToGrid w:val="0"/>
        <w:vanish w:val="0"/>
        <w:color w:val="000000"/>
        <w:spacing w:val="0"/>
        <w:w w:val="100"/>
        <w:kern w:val="0"/>
        <w:position w:val="0"/>
        <w:sz w:val="21"/>
        <w:u w:val="none"/>
        <w:vertAlign w:val="baseline"/>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3969"/>
        </w:tabs>
        <w:ind w:left="3969" w:hanging="1418"/>
      </w:pPr>
      <w:rPr>
        <w:rFonts w:hint="eastAsia"/>
      </w:rPr>
    </w:lvl>
    <w:lvl w:ilvl="8" w:tentative="0">
      <w:start w:val="1"/>
      <w:numFmt w:val="decimal"/>
      <w:lvlText w:val="%1.%2.%3.%4.%5.%6.%7.%8.%9"/>
      <w:lvlJc w:val="left"/>
      <w:pPr>
        <w:tabs>
          <w:tab w:val="left" w:pos="4677"/>
        </w:tabs>
        <w:ind w:left="4677" w:hanging="1700"/>
      </w:pPr>
      <w:rPr>
        <w:rFonts w:hint="eastAsia"/>
      </w:rPr>
    </w:lvl>
  </w:abstractNum>
  <w:abstractNum w:abstractNumId="16">
    <w:nsid w:val="0AE367E9"/>
    <w:multiLevelType w:val="multilevel"/>
    <w:tmpl w:val="0AE367E9"/>
    <w:lvl w:ilvl="0" w:tentative="0">
      <w:start w:val="1"/>
      <w:numFmt w:val="none"/>
      <w:pStyle w:val="292"/>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7">
    <w:nsid w:val="0D46713A"/>
    <w:multiLevelType w:val="multilevel"/>
    <w:tmpl w:val="0D46713A"/>
    <w:lvl w:ilvl="0" w:tentative="0">
      <w:start w:val="1"/>
      <w:numFmt w:val="bullet"/>
      <w:pStyle w:val="325"/>
      <w:lvlText w:val=""/>
      <w:lvlJc w:val="left"/>
      <w:pPr>
        <w:ind w:left="206" w:hanging="420"/>
      </w:pPr>
      <w:rPr>
        <w:rFonts w:hint="default" w:ascii="Wingdings" w:hAnsi="Wingdings"/>
      </w:rPr>
    </w:lvl>
    <w:lvl w:ilvl="1" w:tentative="0">
      <w:start w:val="1"/>
      <w:numFmt w:val="bullet"/>
      <w:lvlText w:val=""/>
      <w:lvlJc w:val="left"/>
      <w:pPr>
        <w:ind w:left="626" w:hanging="420"/>
      </w:pPr>
      <w:rPr>
        <w:rFonts w:hint="default" w:ascii="Wingdings" w:hAnsi="Wingdings"/>
      </w:rPr>
    </w:lvl>
    <w:lvl w:ilvl="2" w:tentative="0">
      <w:start w:val="1"/>
      <w:numFmt w:val="bullet"/>
      <w:lvlText w:val=""/>
      <w:lvlJc w:val="left"/>
      <w:pPr>
        <w:ind w:left="1046" w:hanging="420"/>
      </w:pPr>
      <w:rPr>
        <w:rFonts w:hint="default" w:ascii="Wingdings" w:hAnsi="Wingdings"/>
      </w:rPr>
    </w:lvl>
    <w:lvl w:ilvl="3" w:tentative="0">
      <w:start w:val="1"/>
      <w:numFmt w:val="bullet"/>
      <w:lvlText w:val=""/>
      <w:lvlJc w:val="left"/>
      <w:pPr>
        <w:ind w:left="1466" w:hanging="420"/>
      </w:pPr>
      <w:rPr>
        <w:rFonts w:hint="default" w:ascii="Wingdings" w:hAnsi="Wingdings"/>
      </w:rPr>
    </w:lvl>
    <w:lvl w:ilvl="4" w:tentative="0">
      <w:start w:val="1"/>
      <w:numFmt w:val="bullet"/>
      <w:lvlText w:val=""/>
      <w:lvlJc w:val="left"/>
      <w:pPr>
        <w:ind w:left="1886" w:hanging="420"/>
      </w:pPr>
      <w:rPr>
        <w:rFonts w:hint="default" w:ascii="Wingdings" w:hAnsi="Wingdings"/>
      </w:rPr>
    </w:lvl>
    <w:lvl w:ilvl="5" w:tentative="0">
      <w:start w:val="1"/>
      <w:numFmt w:val="bullet"/>
      <w:lvlText w:val=""/>
      <w:lvlJc w:val="left"/>
      <w:pPr>
        <w:ind w:left="2306" w:hanging="420"/>
      </w:pPr>
      <w:rPr>
        <w:rFonts w:hint="default" w:ascii="Wingdings" w:hAnsi="Wingdings"/>
      </w:rPr>
    </w:lvl>
    <w:lvl w:ilvl="6" w:tentative="0">
      <w:start w:val="1"/>
      <w:numFmt w:val="bullet"/>
      <w:lvlText w:val=""/>
      <w:lvlJc w:val="left"/>
      <w:pPr>
        <w:ind w:left="2726" w:hanging="420"/>
      </w:pPr>
      <w:rPr>
        <w:rFonts w:hint="default" w:ascii="Wingdings" w:hAnsi="Wingdings"/>
      </w:rPr>
    </w:lvl>
    <w:lvl w:ilvl="7" w:tentative="0">
      <w:start w:val="1"/>
      <w:numFmt w:val="bullet"/>
      <w:lvlText w:val=""/>
      <w:lvlJc w:val="left"/>
      <w:pPr>
        <w:ind w:left="3146" w:hanging="420"/>
      </w:pPr>
      <w:rPr>
        <w:rFonts w:hint="default" w:ascii="Wingdings" w:hAnsi="Wingdings"/>
      </w:rPr>
    </w:lvl>
    <w:lvl w:ilvl="8" w:tentative="0">
      <w:start w:val="1"/>
      <w:numFmt w:val="bullet"/>
      <w:lvlText w:val=""/>
      <w:lvlJc w:val="left"/>
      <w:pPr>
        <w:ind w:left="3566" w:hanging="420"/>
      </w:pPr>
      <w:rPr>
        <w:rFonts w:hint="default" w:ascii="Wingdings" w:hAnsi="Wingdings"/>
      </w:rPr>
    </w:lvl>
  </w:abstractNum>
  <w:abstractNum w:abstractNumId="18">
    <w:nsid w:val="1FC91163"/>
    <w:multiLevelType w:val="multilevel"/>
    <w:tmpl w:val="1FC91163"/>
    <w:lvl w:ilvl="0" w:tentative="0">
      <w:start w:val="1"/>
      <w:numFmt w:val="decimal"/>
      <w:pStyle w:val="259"/>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60"/>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261"/>
      <w:suff w:val="nothing"/>
      <w:lvlText w:val="%1.%2.%3　"/>
      <w:lvlJc w:val="left"/>
      <w:pPr>
        <w:ind w:left="1135" w:firstLine="0"/>
      </w:pPr>
      <w:rPr>
        <w:rFonts w:hint="eastAsia" w:ascii="黑体" w:hAnsi="Times New Roman" w:eastAsia="黑体"/>
        <w:b w:val="0"/>
        <w:i w:val="0"/>
        <w:sz w:val="21"/>
      </w:rPr>
    </w:lvl>
    <w:lvl w:ilvl="3" w:tentative="0">
      <w:start w:val="1"/>
      <w:numFmt w:val="decimal"/>
      <w:pStyle w:val="290"/>
      <w:suff w:val="nothing"/>
      <w:lvlText w:val="%1.%2.%3.%4　"/>
      <w:lvlJc w:val="left"/>
      <w:pPr>
        <w:ind w:left="0" w:firstLine="0"/>
      </w:pPr>
      <w:rPr>
        <w:rFonts w:hint="eastAsia" w:ascii="黑体" w:hAnsi="Times New Roman" w:eastAsia="黑体"/>
        <w:b w:val="0"/>
        <w:i w:val="0"/>
        <w:sz w:val="21"/>
      </w:rPr>
    </w:lvl>
    <w:lvl w:ilvl="4" w:tentative="0">
      <w:start w:val="1"/>
      <w:numFmt w:val="decimal"/>
      <w:pStyle w:val="295"/>
      <w:suff w:val="nothing"/>
      <w:lvlText w:val="%1.%2.%3.%4.%5　"/>
      <w:lvlJc w:val="left"/>
      <w:pPr>
        <w:ind w:left="0" w:firstLine="0"/>
      </w:pPr>
      <w:rPr>
        <w:rFonts w:hint="eastAsia" w:ascii="黑体" w:hAnsi="Times New Roman" w:eastAsia="黑体"/>
        <w:b w:val="0"/>
        <w:i w:val="0"/>
        <w:sz w:val="21"/>
      </w:rPr>
    </w:lvl>
    <w:lvl w:ilvl="5" w:tentative="0">
      <w:start w:val="1"/>
      <w:numFmt w:val="decimal"/>
      <w:pStyle w:val="30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9">
    <w:nsid w:val="34431F99"/>
    <w:multiLevelType w:val="multilevel"/>
    <w:tmpl w:val="34431F99"/>
    <w:lvl w:ilvl="0" w:tentative="0">
      <w:start w:val="1"/>
      <w:numFmt w:val="upperLetter"/>
      <w:pStyle w:val="509"/>
      <w:lvlText w:val="%1"/>
      <w:lvlJc w:val="left"/>
      <w:pPr>
        <w:ind w:left="0" w:firstLine="0"/>
      </w:pPr>
      <w:rPr>
        <w:rFonts w:hint="eastAsia"/>
        <w:color w:val="FFFFFF" w:themeColor="background1"/>
        <w:sz w:val="2"/>
      </w:rPr>
    </w:lvl>
    <w:lvl w:ilvl="1" w:tentative="0">
      <w:start w:val="1"/>
      <w:numFmt w:val="decimal"/>
      <w:pStyle w:val="510"/>
      <w:lvlText w:val="(%1.%2)"/>
      <w:lvlJc w:val="left"/>
      <w:pPr>
        <w:ind w:left="0" w:firstLine="0"/>
      </w:pPr>
      <w:rPr>
        <w:rFonts w:hAnsi="Times New Roman" w:cs="Times New Roman"/>
        <w:b w:val="0"/>
        <w:bCs w:val="0"/>
        <w:i w:val="0"/>
        <w:iCs w:val="0"/>
        <w:caps w:val="0"/>
        <w:smallCaps w:val="0"/>
        <w:strike w:val="0"/>
        <w:dstrike w:val="0"/>
        <w:vanish w:val="0"/>
        <w:color w:val="000000"/>
        <w:spacing w:val="0"/>
        <w:kern w:val="0"/>
        <w:position w:val="0"/>
        <w:u w:val="none"/>
        <w:vertAlign w:val="baseline"/>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44C50F90"/>
    <w:multiLevelType w:val="multilevel"/>
    <w:tmpl w:val="44C50F90"/>
    <w:lvl w:ilvl="0" w:tentative="0">
      <w:start w:val="1"/>
      <w:numFmt w:val="lowerLetter"/>
      <w:pStyle w:val="305"/>
      <w:lvlText w:val="%1)"/>
      <w:lvlJc w:val="left"/>
      <w:pPr>
        <w:tabs>
          <w:tab w:val="left" w:pos="840"/>
        </w:tabs>
        <w:ind w:left="839" w:hanging="419"/>
      </w:pPr>
      <w:rPr>
        <w:rFonts w:hint="eastAsia" w:ascii="宋体" w:eastAsia="宋体"/>
        <w:b w:val="0"/>
        <w:i w:val="0"/>
        <w:sz w:val="21"/>
        <w:szCs w:val="21"/>
      </w:rPr>
    </w:lvl>
    <w:lvl w:ilvl="1" w:tentative="0">
      <w:start w:val="1"/>
      <w:numFmt w:val="decimal"/>
      <w:pStyle w:val="294"/>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1">
    <w:nsid w:val="4B733A5F"/>
    <w:multiLevelType w:val="multilevel"/>
    <w:tmpl w:val="4B733A5F"/>
    <w:lvl w:ilvl="0" w:tentative="0">
      <w:start w:val="1"/>
      <w:numFmt w:val="decimal"/>
      <w:pStyle w:val="306"/>
      <w:suff w:val="nothing"/>
      <w:lvlText w:val="示例%1："/>
      <w:lvlJc w:val="left"/>
      <w:pPr>
        <w:ind w:left="201" w:firstLine="363"/>
      </w:pPr>
      <w:rPr>
        <w:rFonts w:hint="default" w:ascii="黑体" w:hAnsi="Times New Roman" w:eastAsia="黑体"/>
        <w:b w:val="0"/>
        <w:i w:val="0"/>
        <w:sz w:val="18"/>
        <w:szCs w:val="18"/>
        <w:u w:val="none"/>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2">
    <w:nsid w:val="55E02EF4"/>
    <w:multiLevelType w:val="multilevel"/>
    <w:tmpl w:val="55E02EF4"/>
    <w:lvl w:ilvl="0" w:tentative="0">
      <w:start w:val="1"/>
      <w:numFmt w:val="decimal"/>
      <w:pStyle w:val="302"/>
      <w:lvlText w:val="图%1"/>
      <w:lvlJc w:val="left"/>
      <w:pPr>
        <w:tabs>
          <w:tab w:val="left" w:pos="510"/>
        </w:tabs>
        <w:ind w:left="0" w:firstLine="0"/>
      </w:pPr>
      <w:rPr>
        <w:rFonts w:hint="eastAsia" w:ascii="黑体" w:eastAsia="黑体"/>
        <w:b w:val="0"/>
        <w:i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B7E3733"/>
    <w:multiLevelType w:val="multilevel"/>
    <w:tmpl w:val="5B7E3733"/>
    <w:lvl w:ilvl="0" w:tentative="0">
      <w:start w:val="1"/>
      <w:numFmt w:val="decimal"/>
      <w:pStyle w:val="296"/>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4">
    <w:nsid w:val="657D3FBC"/>
    <w:multiLevelType w:val="multilevel"/>
    <w:tmpl w:val="657D3FBC"/>
    <w:lvl w:ilvl="0" w:tentative="0">
      <w:start w:val="1"/>
      <w:numFmt w:val="upperLetter"/>
      <w:pStyle w:val="274"/>
      <w:suff w:val="nothing"/>
      <w:lvlText w:val="附　录　%1"/>
      <w:lvlJc w:val="left"/>
      <w:pPr>
        <w:ind w:left="0" w:firstLine="0"/>
      </w:pPr>
      <w:rPr>
        <w:rFonts w:hint="default" w:ascii="黑体" w:hAnsi="Times New Roman" w:eastAsia="黑体"/>
        <w:b w:val="0"/>
        <w:i w:val="0"/>
        <w:color w:val="auto"/>
        <w:spacing w:val="0"/>
        <w:w w:val="100"/>
        <w:sz w:val="21"/>
      </w:rPr>
    </w:lvl>
    <w:lvl w:ilvl="1" w:tentative="0">
      <w:start w:val="1"/>
      <w:numFmt w:val="decimal"/>
      <w:pStyle w:val="276"/>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277"/>
      <w:suff w:val="nothing"/>
      <w:lvlText w:val="%1.%2.%3　"/>
      <w:lvlJc w:val="left"/>
      <w:pPr>
        <w:ind w:left="0" w:firstLine="0"/>
      </w:pPr>
      <w:rPr>
        <w:rFonts w:hint="eastAsia" w:ascii="黑体" w:hAnsi="Times New Roman" w:eastAsia="黑体"/>
        <w:b w:val="0"/>
        <w:i w:val="0"/>
        <w:sz w:val="21"/>
      </w:rPr>
    </w:lvl>
    <w:lvl w:ilvl="3" w:tentative="0">
      <w:start w:val="1"/>
      <w:numFmt w:val="decimal"/>
      <w:pStyle w:val="278"/>
      <w:suff w:val="nothing"/>
      <w:lvlText w:val="%1.%2.%3.%4　"/>
      <w:lvlJc w:val="left"/>
      <w:pPr>
        <w:ind w:left="0" w:firstLine="0"/>
      </w:pPr>
      <w:rPr>
        <w:rFonts w:hint="eastAsia" w:ascii="黑体" w:hAnsi="Times New Roman" w:eastAsia="黑体"/>
        <w:b w:val="0"/>
        <w:i w:val="0"/>
        <w:sz w:val="21"/>
      </w:rPr>
    </w:lvl>
    <w:lvl w:ilvl="4" w:tentative="0">
      <w:start w:val="1"/>
      <w:numFmt w:val="decimal"/>
      <w:pStyle w:val="279"/>
      <w:suff w:val="nothing"/>
      <w:lvlText w:val="%1.%2.%3.%4.%5　"/>
      <w:lvlJc w:val="left"/>
      <w:pPr>
        <w:ind w:left="0" w:firstLine="0"/>
      </w:pPr>
      <w:rPr>
        <w:rFonts w:hint="eastAsia" w:ascii="黑体" w:hAnsi="Times New Roman" w:eastAsia="黑体"/>
        <w:b w:val="0"/>
        <w:i w:val="0"/>
        <w:sz w:val="21"/>
      </w:rPr>
    </w:lvl>
    <w:lvl w:ilvl="5" w:tentative="0">
      <w:start w:val="1"/>
      <w:numFmt w:val="decimal"/>
      <w:pStyle w:val="280"/>
      <w:suff w:val="nothing"/>
      <w:lvlText w:val="%1.%2.%3.%4.%5.%6　"/>
      <w:lvlJc w:val="left"/>
      <w:pPr>
        <w:ind w:left="0" w:firstLine="0"/>
      </w:pPr>
      <w:rPr>
        <w:rFonts w:ascii="黑体" w:hAnsi="黑体" w:eastAsia="黑体" w:cs="Times New Roman"/>
        <w:b w:val="0"/>
        <w:bCs w:val="0"/>
        <w:i w:val="0"/>
        <w:iCs w:val="0"/>
        <w:caps w:val="0"/>
        <w:smallCaps w:val="0"/>
        <w:strike w:val="0"/>
        <w:dstrike w:val="0"/>
        <w:vanish w:val="0"/>
        <w:color w:val="000000"/>
        <w:spacing w:val="0"/>
        <w:kern w:val="0"/>
        <w:position w:val="0"/>
        <w:u w:val="none"/>
        <w:vertAlign w:val="baseline"/>
      </w:rPr>
    </w:lvl>
    <w:lvl w:ilvl="6" w:tentative="0">
      <w:start w:val="1"/>
      <w:numFmt w:val="decimal"/>
      <w:pStyle w:val="28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DBF04F4"/>
    <w:multiLevelType w:val="multilevel"/>
    <w:tmpl w:val="6DBF04F4"/>
    <w:lvl w:ilvl="0" w:tentative="0">
      <w:start w:val="1"/>
      <w:numFmt w:val="none"/>
      <w:pStyle w:val="303"/>
      <w:suff w:val="nothing"/>
      <w:lvlText w:val="%1注："/>
      <w:lvlJc w:val="left"/>
      <w:pPr>
        <w:ind w:left="78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6">
    <w:nsid w:val="763A6836"/>
    <w:multiLevelType w:val="multilevel"/>
    <w:tmpl w:val="763A6836"/>
    <w:lvl w:ilvl="0" w:tentative="0">
      <w:start w:val="1"/>
      <w:numFmt w:val="none"/>
      <w:suff w:val="nothing"/>
      <w:lvlText w:val=""/>
      <w:lvlJc w:val="left"/>
      <w:pPr>
        <w:ind w:left="0" w:firstLine="0"/>
      </w:pPr>
      <w:rPr>
        <w:rFonts w:hint="eastAsia" w:ascii="黑体" w:hAnsi="Times New Roman" w:eastAsia="黑体"/>
        <w:b/>
        <w:i w:val="0"/>
        <w:sz w:val="28"/>
      </w:rPr>
    </w:lvl>
    <w:lvl w:ilvl="1" w:tentative="0">
      <w:start w:val="1"/>
      <w:numFmt w:val="decimal"/>
      <w:pStyle w:val="307"/>
      <w:suff w:val="nothing"/>
      <w:lvlText w:val="%1%2 "/>
      <w:lvlJc w:val="left"/>
      <w:pPr>
        <w:ind w:left="0" w:firstLine="0"/>
      </w:pPr>
      <w:rPr>
        <w:rFonts w:hint="eastAsia" w:ascii="黑体" w:hAnsi="Times New Roman" w:eastAsia="黑体"/>
        <w:b/>
        <w:i w:val="0"/>
        <w:sz w:val="28"/>
      </w:rPr>
    </w:lvl>
    <w:lvl w:ilvl="2" w:tentative="0">
      <w:start w:val="1"/>
      <w:numFmt w:val="decimal"/>
      <w:pStyle w:val="308"/>
      <w:suff w:val="nothing"/>
      <w:lvlText w:val="%1%2.%3　"/>
      <w:lvlJc w:val="left"/>
      <w:pPr>
        <w:ind w:left="0" w:firstLine="0"/>
      </w:pPr>
      <w:rPr>
        <w:rFonts w:hint="eastAsia" w:ascii="黑体" w:hAnsi="Times New Roman" w:eastAsia="黑体"/>
        <w:b/>
        <w:i w:val="0"/>
        <w:sz w:val="21"/>
      </w:rPr>
    </w:lvl>
    <w:lvl w:ilvl="3" w:tentative="0">
      <w:start w:val="1"/>
      <w:numFmt w:val="decimal"/>
      <w:pStyle w:val="309"/>
      <w:suff w:val="nothing"/>
      <w:lvlText w:val="%1%2.%3.%4　"/>
      <w:lvlJc w:val="left"/>
      <w:pPr>
        <w:ind w:left="0" w:firstLine="0"/>
      </w:pPr>
      <w:rPr>
        <w:rFonts w:hint="eastAsia" w:ascii="黑体" w:hAnsi="Times New Roman" w:eastAsia="黑体"/>
        <w:b/>
        <w:i w:val="0"/>
        <w:sz w:val="21"/>
      </w:rPr>
    </w:lvl>
    <w:lvl w:ilvl="4" w:tentative="0">
      <w:start w:val="1"/>
      <w:numFmt w:val="decimal"/>
      <w:pStyle w:val="310"/>
      <w:suff w:val="nothing"/>
      <w:lvlText w:val="表%1%2.%3.%4-%5 "/>
      <w:lvlJc w:val="left"/>
      <w:pPr>
        <w:ind w:left="0" w:firstLine="0"/>
      </w:pPr>
      <w:rPr>
        <w:rFonts w:hint="eastAsia" w:ascii="黑体" w:hAnsi="Times New Roman" w:eastAsia="黑体"/>
        <w:b/>
        <w:i w:val="0"/>
        <w:sz w:val="21"/>
      </w:rPr>
    </w:lvl>
    <w:lvl w:ilvl="5" w:tentative="0">
      <w:start w:val="1"/>
      <w:numFmt w:val="decimal"/>
      <w:lvlRestart w:val="4"/>
      <w:pStyle w:val="311"/>
      <w:suff w:val="nothing"/>
      <w:lvlText w:val="%1图%2.%3.%4-%6 "/>
      <w:lvlJc w:val="left"/>
      <w:pPr>
        <w:ind w:left="0" w:firstLine="0"/>
      </w:pPr>
      <w:rPr>
        <w:rFonts w:hint="eastAsia" w:ascii="黑体" w:hAnsi="Times New Roman" w:eastAsia="黑体"/>
        <w:b/>
        <w:i w:val="0"/>
        <w:sz w:val="21"/>
      </w:rPr>
    </w:lvl>
    <w:lvl w:ilvl="6" w:tentative="0">
      <w:start w:val="1"/>
      <w:numFmt w:val="decimal"/>
      <w:lvlRestart w:val="4"/>
      <w:pStyle w:val="312"/>
      <w:suff w:val="nothing"/>
      <w:lvlText w:val="(%2.%3.%4-%7)"/>
      <w:lvlJc w:val="center"/>
      <w:pPr>
        <w:ind w:left="288" w:firstLine="288"/>
      </w:pPr>
      <w:rPr>
        <w:rFonts w:hint="eastAsia" w:ascii="黑体" w:hAnsi="Times New Roman" w:eastAsia="黑体"/>
        <w:b/>
        <w:i w:val="0"/>
        <w:sz w:val="21"/>
      </w:rPr>
    </w:lvl>
    <w:lvl w:ilvl="7" w:tentative="0">
      <w:start w:val="1"/>
      <w:numFmt w:val="decimal"/>
      <w:lvlRestart w:val="2"/>
      <w:pStyle w:val="314"/>
      <w:lvlText w:val="    %1%8"/>
      <w:lvlJc w:val="left"/>
      <w:pPr>
        <w:tabs>
          <w:tab w:val="left" w:pos="720"/>
        </w:tabs>
        <w:ind w:left="0" w:firstLine="0"/>
      </w:pPr>
      <w:rPr>
        <w:rFonts w:hint="eastAsia" w:ascii="黑体" w:eastAsia="黑体"/>
        <w:b/>
        <w:i w:val="0"/>
        <w:sz w:val="21"/>
      </w:rPr>
    </w:lvl>
    <w:lvl w:ilvl="8" w:tentative="0">
      <w:start w:val="1"/>
      <w:numFmt w:val="decimal"/>
      <w:lvlRestart w:val="2"/>
      <w:pStyle w:val="313"/>
      <w:lvlText w:val="%2.0.%9"/>
      <w:lvlJc w:val="left"/>
      <w:pPr>
        <w:tabs>
          <w:tab w:val="left" w:pos="720"/>
        </w:tabs>
        <w:ind w:left="0" w:firstLine="0"/>
      </w:pPr>
      <w:rPr>
        <w:rFonts w:hint="eastAsia" w:ascii="黑体" w:hAnsi="华文细黑" w:eastAsia="黑体"/>
        <w:b/>
        <w:i w:val="0"/>
        <w:sz w:val="21"/>
      </w:rPr>
    </w:lvl>
  </w:abstractNum>
  <w:abstractNum w:abstractNumId="27">
    <w:nsid w:val="76933334"/>
    <w:multiLevelType w:val="multilevel"/>
    <w:tmpl w:val="76933334"/>
    <w:lvl w:ilvl="0" w:tentative="0">
      <w:start w:val="1"/>
      <w:numFmt w:val="none"/>
      <w:pStyle w:val="285"/>
      <w:lvlText w:val="%1——"/>
      <w:lvlJc w:val="left"/>
      <w:pPr>
        <w:tabs>
          <w:tab w:val="left" w:pos="1140"/>
        </w:tabs>
        <w:ind w:left="840" w:hanging="420"/>
      </w:pPr>
      <w:rPr>
        <w:rFonts w:hint="eastAsia" w:ascii="黑体" w:hAns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6"/>
  </w:num>
  <w:num w:numId="4">
    <w:abstractNumId w:val="8"/>
  </w:num>
  <w:num w:numId="5">
    <w:abstractNumId w:val="11"/>
  </w:num>
  <w:num w:numId="6">
    <w:abstractNumId w:val="12"/>
  </w:num>
  <w:num w:numId="7">
    <w:abstractNumId w:val="9"/>
  </w:num>
  <w:num w:numId="8">
    <w:abstractNumId w:val="5"/>
  </w:num>
  <w:num w:numId="9">
    <w:abstractNumId w:val="10"/>
  </w:num>
  <w:num w:numId="10">
    <w:abstractNumId w:val="7"/>
  </w:num>
  <w:num w:numId="11">
    <w:abstractNumId w:val="4"/>
  </w:num>
  <w:num w:numId="12">
    <w:abstractNumId w:val="3"/>
  </w:num>
  <w:num w:numId="13">
    <w:abstractNumId w:val="18"/>
  </w:num>
  <w:num w:numId="14">
    <w:abstractNumId w:val="24"/>
  </w:num>
  <w:num w:numId="15">
    <w:abstractNumId w:val="1"/>
  </w:num>
  <w:num w:numId="16">
    <w:abstractNumId w:val="27"/>
  </w:num>
  <w:num w:numId="17">
    <w:abstractNumId w:val="16"/>
  </w:num>
  <w:num w:numId="18">
    <w:abstractNumId w:val="20"/>
  </w:num>
  <w:num w:numId="19">
    <w:abstractNumId w:val="23"/>
  </w:num>
  <w:num w:numId="20">
    <w:abstractNumId w:val="15"/>
  </w:num>
  <w:num w:numId="21">
    <w:abstractNumId w:val="22"/>
  </w:num>
  <w:num w:numId="22">
    <w:abstractNumId w:val="25"/>
  </w:num>
  <w:num w:numId="23">
    <w:abstractNumId w:val="13"/>
  </w:num>
  <w:num w:numId="24">
    <w:abstractNumId w:val="21"/>
  </w:num>
  <w:num w:numId="25">
    <w:abstractNumId w:val="26"/>
  </w:num>
  <w:num w:numId="26">
    <w:abstractNumId w:val="17"/>
  </w:num>
  <w:num w:numId="27">
    <w:abstractNumId w:val="19"/>
  </w:num>
  <w:num w:numId="28">
    <w:abstractNumId w:val="14"/>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attachedTemplate r:id="rId1"/>
  <w:trackRevisions w:val="1"/>
  <w:documentProtection w:formatting="1" w:enforcement="0"/>
  <w:defaultTabStop w:val="210"/>
  <w:evenAndOddHeaders w:val="1"/>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iN2RlYzMwNjQ3MTZkN2NkYzE4NTY2YTlkNWJlNTIifQ=="/>
  </w:docVars>
  <w:rsids>
    <w:rsidRoot w:val="1A48211B"/>
    <w:rsid w:val="00006548"/>
    <w:rsid w:val="00027BD3"/>
    <w:rsid w:val="00031EEE"/>
    <w:rsid w:val="00036B39"/>
    <w:rsid w:val="000372EA"/>
    <w:rsid w:val="00040BBF"/>
    <w:rsid w:val="00043421"/>
    <w:rsid w:val="00050E91"/>
    <w:rsid w:val="00053FB5"/>
    <w:rsid w:val="00072F3E"/>
    <w:rsid w:val="00075DD9"/>
    <w:rsid w:val="00076F59"/>
    <w:rsid w:val="0009271F"/>
    <w:rsid w:val="0009648F"/>
    <w:rsid w:val="00097DD7"/>
    <w:rsid w:val="000A568D"/>
    <w:rsid w:val="000A63EE"/>
    <w:rsid w:val="000A6E5F"/>
    <w:rsid w:val="000B21ED"/>
    <w:rsid w:val="000B6ECB"/>
    <w:rsid w:val="000C21DC"/>
    <w:rsid w:val="000C2EFF"/>
    <w:rsid w:val="000D2D03"/>
    <w:rsid w:val="000E2B29"/>
    <w:rsid w:val="000E7B1D"/>
    <w:rsid w:val="000F1341"/>
    <w:rsid w:val="00123BF9"/>
    <w:rsid w:val="00127602"/>
    <w:rsid w:val="00137005"/>
    <w:rsid w:val="00140726"/>
    <w:rsid w:val="00144633"/>
    <w:rsid w:val="001517CF"/>
    <w:rsid w:val="00164C6D"/>
    <w:rsid w:val="00170B1F"/>
    <w:rsid w:val="00172236"/>
    <w:rsid w:val="001748CC"/>
    <w:rsid w:val="0017737E"/>
    <w:rsid w:val="001830DE"/>
    <w:rsid w:val="00193395"/>
    <w:rsid w:val="001A5BF9"/>
    <w:rsid w:val="001C2054"/>
    <w:rsid w:val="001C69E3"/>
    <w:rsid w:val="001D5AA4"/>
    <w:rsid w:val="001D71BA"/>
    <w:rsid w:val="001F02E5"/>
    <w:rsid w:val="001F0E09"/>
    <w:rsid w:val="001F724D"/>
    <w:rsid w:val="00216264"/>
    <w:rsid w:val="00227E52"/>
    <w:rsid w:val="002310FD"/>
    <w:rsid w:val="00235CB0"/>
    <w:rsid w:val="00241662"/>
    <w:rsid w:val="00247E6D"/>
    <w:rsid w:val="002636B0"/>
    <w:rsid w:val="00267674"/>
    <w:rsid w:val="00277C19"/>
    <w:rsid w:val="00277D91"/>
    <w:rsid w:val="00282FBE"/>
    <w:rsid w:val="00287FD8"/>
    <w:rsid w:val="002917C0"/>
    <w:rsid w:val="002A3BE2"/>
    <w:rsid w:val="002A4DD0"/>
    <w:rsid w:val="002A6B18"/>
    <w:rsid w:val="002B778D"/>
    <w:rsid w:val="002C6C4A"/>
    <w:rsid w:val="002E08C1"/>
    <w:rsid w:val="002E5F3F"/>
    <w:rsid w:val="002F06E4"/>
    <w:rsid w:val="002F1862"/>
    <w:rsid w:val="00303CA5"/>
    <w:rsid w:val="00316CBA"/>
    <w:rsid w:val="00324802"/>
    <w:rsid w:val="00337CA1"/>
    <w:rsid w:val="003466C5"/>
    <w:rsid w:val="00366B99"/>
    <w:rsid w:val="00397925"/>
    <w:rsid w:val="003A2C13"/>
    <w:rsid w:val="003A4F7B"/>
    <w:rsid w:val="003B65E2"/>
    <w:rsid w:val="003C5C82"/>
    <w:rsid w:val="003D4F73"/>
    <w:rsid w:val="003D636C"/>
    <w:rsid w:val="003E2EA0"/>
    <w:rsid w:val="003E7CE2"/>
    <w:rsid w:val="003F2DA8"/>
    <w:rsid w:val="003F603C"/>
    <w:rsid w:val="003F764E"/>
    <w:rsid w:val="00405B77"/>
    <w:rsid w:val="00406CC1"/>
    <w:rsid w:val="0041207A"/>
    <w:rsid w:val="00436ECC"/>
    <w:rsid w:val="004414E6"/>
    <w:rsid w:val="0044462E"/>
    <w:rsid w:val="00447DDB"/>
    <w:rsid w:val="0045184F"/>
    <w:rsid w:val="004548A9"/>
    <w:rsid w:val="0045694D"/>
    <w:rsid w:val="004604EB"/>
    <w:rsid w:val="0046160C"/>
    <w:rsid w:val="004619AC"/>
    <w:rsid w:val="00463A10"/>
    <w:rsid w:val="00465B7B"/>
    <w:rsid w:val="00466FF2"/>
    <w:rsid w:val="00467339"/>
    <w:rsid w:val="004826C9"/>
    <w:rsid w:val="0048668C"/>
    <w:rsid w:val="00490088"/>
    <w:rsid w:val="004969E5"/>
    <w:rsid w:val="004A10B5"/>
    <w:rsid w:val="004A3243"/>
    <w:rsid w:val="004D0182"/>
    <w:rsid w:val="004D1A7C"/>
    <w:rsid w:val="004D7142"/>
    <w:rsid w:val="004F64E3"/>
    <w:rsid w:val="0050545B"/>
    <w:rsid w:val="005134E3"/>
    <w:rsid w:val="00515AC9"/>
    <w:rsid w:val="00517318"/>
    <w:rsid w:val="005175BF"/>
    <w:rsid w:val="00517D40"/>
    <w:rsid w:val="00520DEA"/>
    <w:rsid w:val="00521E61"/>
    <w:rsid w:val="005272AE"/>
    <w:rsid w:val="005322CC"/>
    <w:rsid w:val="00532D32"/>
    <w:rsid w:val="0053303D"/>
    <w:rsid w:val="00534928"/>
    <w:rsid w:val="00535631"/>
    <w:rsid w:val="00562526"/>
    <w:rsid w:val="00573966"/>
    <w:rsid w:val="00573CAA"/>
    <w:rsid w:val="00596BBE"/>
    <w:rsid w:val="005A35D5"/>
    <w:rsid w:val="005A406C"/>
    <w:rsid w:val="005B03CE"/>
    <w:rsid w:val="005D203A"/>
    <w:rsid w:val="005D5966"/>
    <w:rsid w:val="005E7E1E"/>
    <w:rsid w:val="00601445"/>
    <w:rsid w:val="00611BD0"/>
    <w:rsid w:val="0061695B"/>
    <w:rsid w:val="00630366"/>
    <w:rsid w:val="00630EC5"/>
    <w:rsid w:val="0065094C"/>
    <w:rsid w:val="00674639"/>
    <w:rsid w:val="00677E34"/>
    <w:rsid w:val="00681844"/>
    <w:rsid w:val="006A01D7"/>
    <w:rsid w:val="006B643E"/>
    <w:rsid w:val="006D12A2"/>
    <w:rsid w:val="006D6D2B"/>
    <w:rsid w:val="006E740A"/>
    <w:rsid w:val="006E7E4F"/>
    <w:rsid w:val="006F1FF9"/>
    <w:rsid w:val="007064A5"/>
    <w:rsid w:val="007141B1"/>
    <w:rsid w:val="00715BD0"/>
    <w:rsid w:val="00725BF1"/>
    <w:rsid w:val="00727842"/>
    <w:rsid w:val="0073641E"/>
    <w:rsid w:val="00743CC7"/>
    <w:rsid w:val="00746D4D"/>
    <w:rsid w:val="0074732A"/>
    <w:rsid w:val="0075606D"/>
    <w:rsid w:val="00761174"/>
    <w:rsid w:val="00767B2F"/>
    <w:rsid w:val="00773A5E"/>
    <w:rsid w:val="00776408"/>
    <w:rsid w:val="00776FD2"/>
    <w:rsid w:val="0078233D"/>
    <w:rsid w:val="00792DBE"/>
    <w:rsid w:val="00795E45"/>
    <w:rsid w:val="007C7194"/>
    <w:rsid w:val="007D2FAA"/>
    <w:rsid w:val="007E0206"/>
    <w:rsid w:val="007E3F4F"/>
    <w:rsid w:val="007E40E6"/>
    <w:rsid w:val="007F69B9"/>
    <w:rsid w:val="00811C33"/>
    <w:rsid w:val="00821A8B"/>
    <w:rsid w:val="00843AFB"/>
    <w:rsid w:val="00846D16"/>
    <w:rsid w:val="00852FD6"/>
    <w:rsid w:val="00862997"/>
    <w:rsid w:val="00863677"/>
    <w:rsid w:val="00866AC5"/>
    <w:rsid w:val="0086798F"/>
    <w:rsid w:val="00867C2D"/>
    <w:rsid w:val="008708FD"/>
    <w:rsid w:val="008871CE"/>
    <w:rsid w:val="008B17E4"/>
    <w:rsid w:val="008B578E"/>
    <w:rsid w:val="008C0296"/>
    <w:rsid w:val="008C5347"/>
    <w:rsid w:val="008D2560"/>
    <w:rsid w:val="008D383F"/>
    <w:rsid w:val="008E1AE0"/>
    <w:rsid w:val="008E351F"/>
    <w:rsid w:val="00901DA3"/>
    <w:rsid w:val="0091784D"/>
    <w:rsid w:val="00952E58"/>
    <w:rsid w:val="009535DF"/>
    <w:rsid w:val="0095659D"/>
    <w:rsid w:val="009676B1"/>
    <w:rsid w:val="00967765"/>
    <w:rsid w:val="009721AF"/>
    <w:rsid w:val="00977B30"/>
    <w:rsid w:val="00995610"/>
    <w:rsid w:val="009A2C2B"/>
    <w:rsid w:val="009B2200"/>
    <w:rsid w:val="009C0704"/>
    <w:rsid w:val="009C682F"/>
    <w:rsid w:val="009D19E4"/>
    <w:rsid w:val="009D6081"/>
    <w:rsid w:val="009E0625"/>
    <w:rsid w:val="009E723F"/>
    <w:rsid w:val="009F7CDF"/>
    <w:rsid w:val="00A17D88"/>
    <w:rsid w:val="00A329C9"/>
    <w:rsid w:val="00A342E2"/>
    <w:rsid w:val="00A35C5B"/>
    <w:rsid w:val="00A40CF5"/>
    <w:rsid w:val="00A470A7"/>
    <w:rsid w:val="00A473CC"/>
    <w:rsid w:val="00A76B06"/>
    <w:rsid w:val="00A832D8"/>
    <w:rsid w:val="00A87239"/>
    <w:rsid w:val="00A94542"/>
    <w:rsid w:val="00AA4903"/>
    <w:rsid w:val="00AA4BDA"/>
    <w:rsid w:val="00AB12B4"/>
    <w:rsid w:val="00AC06BB"/>
    <w:rsid w:val="00AC31EA"/>
    <w:rsid w:val="00AC3ACC"/>
    <w:rsid w:val="00AC45F4"/>
    <w:rsid w:val="00AD336B"/>
    <w:rsid w:val="00AD7ECC"/>
    <w:rsid w:val="00AE108D"/>
    <w:rsid w:val="00AE3FF9"/>
    <w:rsid w:val="00AE547B"/>
    <w:rsid w:val="00AF2B0D"/>
    <w:rsid w:val="00AF2DD6"/>
    <w:rsid w:val="00B01D8B"/>
    <w:rsid w:val="00B0338D"/>
    <w:rsid w:val="00B0682B"/>
    <w:rsid w:val="00B06B22"/>
    <w:rsid w:val="00B06F9F"/>
    <w:rsid w:val="00B13E76"/>
    <w:rsid w:val="00B14FEA"/>
    <w:rsid w:val="00B226E1"/>
    <w:rsid w:val="00B23075"/>
    <w:rsid w:val="00B365DF"/>
    <w:rsid w:val="00B37C0E"/>
    <w:rsid w:val="00B41476"/>
    <w:rsid w:val="00B454CA"/>
    <w:rsid w:val="00B50FB5"/>
    <w:rsid w:val="00B55871"/>
    <w:rsid w:val="00B565EB"/>
    <w:rsid w:val="00B614B1"/>
    <w:rsid w:val="00B74D02"/>
    <w:rsid w:val="00B763FE"/>
    <w:rsid w:val="00B807AF"/>
    <w:rsid w:val="00B90349"/>
    <w:rsid w:val="00BC6C4C"/>
    <w:rsid w:val="00BE027D"/>
    <w:rsid w:val="00BF3DB8"/>
    <w:rsid w:val="00BF3F37"/>
    <w:rsid w:val="00BF533F"/>
    <w:rsid w:val="00C12F1C"/>
    <w:rsid w:val="00C1643F"/>
    <w:rsid w:val="00C22264"/>
    <w:rsid w:val="00C231D9"/>
    <w:rsid w:val="00C26FF1"/>
    <w:rsid w:val="00C678BC"/>
    <w:rsid w:val="00C7294C"/>
    <w:rsid w:val="00C7721B"/>
    <w:rsid w:val="00C80B64"/>
    <w:rsid w:val="00C825D9"/>
    <w:rsid w:val="00CA1496"/>
    <w:rsid w:val="00CA612B"/>
    <w:rsid w:val="00CA6A4E"/>
    <w:rsid w:val="00CB5BB7"/>
    <w:rsid w:val="00CC19EC"/>
    <w:rsid w:val="00CC756D"/>
    <w:rsid w:val="00CE0378"/>
    <w:rsid w:val="00CE26D3"/>
    <w:rsid w:val="00CF740D"/>
    <w:rsid w:val="00D01FFB"/>
    <w:rsid w:val="00D02473"/>
    <w:rsid w:val="00D10F52"/>
    <w:rsid w:val="00D20260"/>
    <w:rsid w:val="00D32102"/>
    <w:rsid w:val="00D37919"/>
    <w:rsid w:val="00D679FB"/>
    <w:rsid w:val="00D77681"/>
    <w:rsid w:val="00D91E91"/>
    <w:rsid w:val="00DB79A4"/>
    <w:rsid w:val="00DC300E"/>
    <w:rsid w:val="00DC4B46"/>
    <w:rsid w:val="00DC5920"/>
    <w:rsid w:val="00DE6C5C"/>
    <w:rsid w:val="00DE79D1"/>
    <w:rsid w:val="00DF3719"/>
    <w:rsid w:val="00E05C6A"/>
    <w:rsid w:val="00E05E73"/>
    <w:rsid w:val="00E12E32"/>
    <w:rsid w:val="00E245C7"/>
    <w:rsid w:val="00E307EE"/>
    <w:rsid w:val="00E30917"/>
    <w:rsid w:val="00E33A22"/>
    <w:rsid w:val="00E376DF"/>
    <w:rsid w:val="00E51972"/>
    <w:rsid w:val="00E558DE"/>
    <w:rsid w:val="00E638E4"/>
    <w:rsid w:val="00E73319"/>
    <w:rsid w:val="00E83142"/>
    <w:rsid w:val="00E87A23"/>
    <w:rsid w:val="00E96E93"/>
    <w:rsid w:val="00EB629B"/>
    <w:rsid w:val="00ED1474"/>
    <w:rsid w:val="00ED7098"/>
    <w:rsid w:val="00EE4858"/>
    <w:rsid w:val="00EE4A1A"/>
    <w:rsid w:val="00EF2584"/>
    <w:rsid w:val="00EF2F80"/>
    <w:rsid w:val="00F11D95"/>
    <w:rsid w:val="00F172FB"/>
    <w:rsid w:val="00F17B6A"/>
    <w:rsid w:val="00F252F0"/>
    <w:rsid w:val="00F25CA4"/>
    <w:rsid w:val="00F3590F"/>
    <w:rsid w:val="00F374C9"/>
    <w:rsid w:val="00F545FB"/>
    <w:rsid w:val="00F57D22"/>
    <w:rsid w:val="00F64B32"/>
    <w:rsid w:val="00F66499"/>
    <w:rsid w:val="00F73EF2"/>
    <w:rsid w:val="00F742FB"/>
    <w:rsid w:val="00F8041E"/>
    <w:rsid w:val="00F863B5"/>
    <w:rsid w:val="00FA2099"/>
    <w:rsid w:val="00FD4BDA"/>
    <w:rsid w:val="00FD74B3"/>
    <w:rsid w:val="00FE15CE"/>
    <w:rsid w:val="00FE5235"/>
    <w:rsid w:val="00FF1511"/>
    <w:rsid w:val="01072B27"/>
    <w:rsid w:val="01542C15"/>
    <w:rsid w:val="015E4957"/>
    <w:rsid w:val="018375EE"/>
    <w:rsid w:val="02006EFE"/>
    <w:rsid w:val="02581365"/>
    <w:rsid w:val="02EF293D"/>
    <w:rsid w:val="02F676EE"/>
    <w:rsid w:val="03130AF1"/>
    <w:rsid w:val="03380BBE"/>
    <w:rsid w:val="0347079F"/>
    <w:rsid w:val="03D34673"/>
    <w:rsid w:val="04752F12"/>
    <w:rsid w:val="048A20C9"/>
    <w:rsid w:val="04981FAB"/>
    <w:rsid w:val="04997EB3"/>
    <w:rsid w:val="05237019"/>
    <w:rsid w:val="05272D24"/>
    <w:rsid w:val="053E2C54"/>
    <w:rsid w:val="05CD6B20"/>
    <w:rsid w:val="05E952FF"/>
    <w:rsid w:val="06441A25"/>
    <w:rsid w:val="06572349"/>
    <w:rsid w:val="066F5A45"/>
    <w:rsid w:val="0698455D"/>
    <w:rsid w:val="07214DE2"/>
    <w:rsid w:val="079F5EC8"/>
    <w:rsid w:val="08785E53"/>
    <w:rsid w:val="08E362B4"/>
    <w:rsid w:val="093B3D9D"/>
    <w:rsid w:val="09DC54C7"/>
    <w:rsid w:val="0A082B89"/>
    <w:rsid w:val="0A08768E"/>
    <w:rsid w:val="0A0C6E19"/>
    <w:rsid w:val="0A47669C"/>
    <w:rsid w:val="0AB52C2F"/>
    <w:rsid w:val="0B1A3BF7"/>
    <w:rsid w:val="0B582FFA"/>
    <w:rsid w:val="0D0A18F0"/>
    <w:rsid w:val="0D1779D2"/>
    <w:rsid w:val="0D430350"/>
    <w:rsid w:val="0DCB15B8"/>
    <w:rsid w:val="0E9A38B6"/>
    <w:rsid w:val="0EC06B89"/>
    <w:rsid w:val="0F667E40"/>
    <w:rsid w:val="105A58EB"/>
    <w:rsid w:val="111261C1"/>
    <w:rsid w:val="11525A39"/>
    <w:rsid w:val="118352C9"/>
    <w:rsid w:val="11AE7BB6"/>
    <w:rsid w:val="11B57446"/>
    <w:rsid w:val="11E04873"/>
    <w:rsid w:val="11E54515"/>
    <w:rsid w:val="120D2AC1"/>
    <w:rsid w:val="12191DF5"/>
    <w:rsid w:val="12974BD1"/>
    <w:rsid w:val="143B2431"/>
    <w:rsid w:val="145C3AD8"/>
    <w:rsid w:val="14F70068"/>
    <w:rsid w:val="15736FD5"/>
    <w:rsid w:val="15D078F9"/>
    <w:rsid w:val="160C46A9"/>
    <w:rsid w:val="16173037"/>
    <w:rsid w:val="16500FA7"/>
    <w:rsid w:val="16A34A3E"/>
    <w:rsid w:val="17536644"/>
    <w:rsid w:val="17A365CB"/>
    <w:rsid w:val="17A96D2F"/>
    <w:rsid w:val="17AC2F19"/>
    <w:rsid w:val="17C67F4F"/>
    <w:rsid w:val="17EC69A8"/>
    <w:rsid w:val="180C567A"/>
    <w:rsid w:val="181D74BA"/>
    <w:rsid w:val="18EB792F"/>
    <w:rsid w:val="190D2D62"/>
    <w:rsid w:val="191571A5"/>
    <w:rsid w:val="19560A57"/>
    <w:rsid w:val="19594478"/>
    <w:rsid w:val="1982370F"/>
    <w:rsid w:val="1A48211B"/>
    <w:rsid w:val="1A50314A"/>
    <w:rsid w:val="1B03607B"/>
    <w:rsid w:val="1B4156A9"/>
    <w:rsid w:val="1B4B7A22"/>
    <w:rsid w:val="1B4C7DBC"/>
    <w:rsid w:val="1B7E3953"/>
    <w:rsid w:val="1BA415EC"/>
    <w:rsid w:val="1C557DC7"/>
    <w:rsid w:val="1CB42BB5"/>
    <w:rsid w:val="1D120DAB"/>
    <w:rsid w:val="1DED508A"/>
    <w:rsid w:val="1E116D00"/>
    <w:rsid w:val="1EEC0E66"/>
    <w:rsid w:val="1F186833"/>
    <w:rsid w:val="1F187D4F"/>
    <w:rsid w:val="1F274302"/>
    <w:rsid w:val="1F9A05EE"/>
    <w:rsid w:val="20406D31"/>
    <w:rsid w:val="20F16B14"/>
    <w:rsid w:val="217A312B"/>
    <w:rsid w:val="21BA145D"/>
    <w:rsid w:val="21DD0966"/>
    <w:rsid w:val="225673D8"/>
    <w:rsid w:val="2290680C"/>
    <w:rsid w:val="238B4D43"/>
    <w:rsid w:val="23940C0A"/>
    <w:rsid w:val="23C8551A"/>
    <w:rsid w:val="23F944BF"/>
    <w:rsid w:val="23FA07BC"/>
    <w:rsid w:val="241F7514"/>
    <w:rsid w:val="2462701C"/>
    <w:rsid w:val="2470570C"/>
    <w:rsid w:val="24A943E2"/>
    <w:rsid w:val="25104F70"/>
    <w:rsid w:val="253D0B29"/>
    <w:rsid w:val="258F552C"/>
    <w:rsid w:val="25B929E2"/>
    <w:rsid w:val="25C3641E"/>
    <w:rsid w:val="2611596E"/>
    <w:rsid w:val="26363BA8"/>
    <w:rsid w:val="2661459D"/>
    <w:rsid w:val="268F24AB"/>
    <w:rsid w:val="273216B6"/>
    <w:rsid w:val="27431C35"/>
    <w:rsid w:val="279C086C"/>
    <w:rsid w:val="28B03142"/>
    <w:rsid w:val="28E30C79"/>
    <w:rsid w:val="29614EAE"/>
    <w:rsid w:val="296849A8"/>
    <w:rsid w:val="29A9750F"/>
    <w:rsid w:val="29AB7C67"/>
    <w:rsid w:val="2A7B6F0D"/>
    <w:rsid w:val="2A8D1B60"/>
    <w:rsid w:val="2AA65AE0"/>
    <w:rsid w:val="2ACB55E9"/>
    <w:rsid w:val="2B6C3AE3"/>
    <w:rsid w:val="2BBE5B89"/>
    <w:rsid w:val="2BD53DEC"/>
    <w:rsid w:val="2C0C0CE5"/>
    <w:rsid w:val="2D207CD6"/>
    <w:rsid w:val="2D6B2330"/>
    <w:rsid w:val="2E7110F5"/>
    <w:rsid w:val="2F102712"/>
    <w:rsid w:val="2F2D506F"/>
    <w:rsid w:val="2F7B3839"/>
    <w:rsid w:val="2FC97531"/>
    <w:rsid w:val="3014460C"/>
    <w:rsid w:val="30501367"/>
    <w:rsid w:val="309763D7"/>
    <w:rsid w:val="30A06E8C"/>
    <w:rsid w:val="30BE38B5"/>
    <w:rsid w:val="3187266B"/>
    <w:rsid w:val="3227797F"/>
    <w:rsid w:val="32326AC1"/>
    <w:rsid w:val="323E4878"/>
    <w:rsid w:val="328C0DC5"/>
    <w:rsid w:val="32947FA4"/>
    <w:rsid w:val="32B64F22"/>
    <w:rsid w:val="33813CCF"/>
    <w:rsid w:val="33F425AD"/>
    <w:rsid w:val="345D2848"/>
    <w:rsid w:val="34705FD9"/>
    <w:rsid w:val="34C011F8"/>
    <w:rsid w:val="34FF56AD"/>
    <w:rsid w:val="36145188"/>
    <w:rsid w:val="3628789F"/>
    <w:rsid w:val="36865765"/>
    <w:rsid w:val="37905FF4"/>
    <w:rsid w:val="38036C2B"/>
    <w:rsid w:val="38D62BC9"/>
    <w:rsid w:val="392E030F"/>
    <w:rsid w:val="392E5445"/>
    <w:rsid w:val="39843CDD"/>
    <w:rsid w:val="39B956B4"/>
    <w:rsid w:val="3A817D96"/>
    <w:rsid w:val="3A93558A"/>
    <w:rsid w:val="3AB657C8"/>
    <w:rsid w:val="3B1D43AB"/>
    <w:rsid w:val="3B2F6087"/>
    <w:rsid w:val="3B694A79"/>
    <w:rsid w:val="3B7F4E33"/>
    <w:rsid w:val="3B96663F"/>
    <w:rsid w:val="3B9E47FE"/>
    <w:rsid w:val="3BA743A8"/>
    <w:rsid w:val="3BAD660A"/>
    <w:rsid w:val="3C6341AC"/>
    <w:rsid w:val="3CDF6A04"/>
    <w:rsid w:val="3D736C9B"/>
    <w:rsid w:val="3DD126F5"/>
    <w:rsid w:val="3E2D108B"/>
    <w:rsid w:val="3E575D2B"/>
    <w:rsid w:val="3E5D7133"/>
    <w:rsid w:val="3E7964D0"/>
    <w:rsid w:val="3F6E57AC"/>
    <w:rsid w:val="3FB32A4E"/>
    <w:rsid w:val="40195B74"/>
    <w:rsid w:val="40B53282"/>
    <w:rsid w:val="410F7EFC"/>
    <w:rsid w:val="4168529B"/>
    <w:rsid w:val="41782F9E"/>
    <w:rsid w:val="41BF2F4F"/>
    <w:rsid w:val="41D248A4"/>
    <w:rsid w:val="420C30AD"/>
    <w:rsid w:val="420D4DED"/>
    <w:rsid w:val="424A391A"/>
    <w:rsid w:val="425F44F2"/>
    <w:rsid w:val="426C25BD"/>
    <w:rsid w:val="427F607F"/>
    <w:rsid w:val="42A03843"/>
    <w:rsid w:val="434147D1"/>
    <w:rsid w:val="43940D51"/>
    <w:rsid w:val="43966643"/>
    <w:rsid w:val="4443436B"/>
    <w:rsid w:val="458D26DD"/>
    <w:rsid w:val="45A4008D"/>
    <w:rsid w:val="465203DF"/>
    <w:rsid w:val="46A2494D"/>
    <w:rsid w:val="46A55CC4"/>
    <w:rsid w:val="46E81166"/>
    <w:rsid w:val="474805E7"/>
    <w:rsid w:val="475059D7"/>
    <w:rsid w:val="47A0687C"/>
    <w:rsid w:val="480F3A01"/>
    <w:rsid w:val="48C0088D"/>
    <w:rsid w:val="48ED1942"/>
    <w:rsid w:val="493E7566"/>
    <w:rsid w:val="49981BE2"/>
    <w:rsid w:val="4ACC29CF"/>
    <w:rsid w:val="4B523602"/>
    <w:rsid w:val="4B763A70"/>
    <w:rsid w:val="4BC86313"/>
    <w:rsid w:val="4BF56F22"/>
    <w:rsid w:val="4C0D79D9"/>
    <w:rsid w:val="4C1E1DAD"/>
    <w:rsid w:val="4C982BE0"/>
    <w:rsid w:val="4CDA7445"/>
    <w:rsid w:val="4D2B495E"/>
    <w:rsid w:val="4D501052"/>
    <w:rsid w:val="4D7C2268"/>
    <w:rsid w:val="4E2D1E5F"/>
    <w:rsid w:val="4E3647E0"/>
    <w:rsid w:val="4E483FE7"/>
    <w:rsid w:val="4EA16AA7"/>
    <w:rsid w:val="4EBB2852"/>
    <w:rsid w:val="4F1C5F2C"/>
    <w:rsid w:val="4F206688"/>
    <w:rsid w:val="4F441DF1"/>
    <w:rsid w:val="4F611205"/>
    <w:rsid w:val="4F885E2A"/>
    <w:rsid w:val="4FAB7C46"/>
    <w:rsid w:val="4FB43085"/>
    <w:rsid w:val="4FD03847"/>
    <w:rsid w:val="4FE8740A"/>
    <w:rsid w:val="508E5806"/>
    <w:rsid w:val="50A743BC"/>
    <w:rsid w:val="512D24CA"/>
    <w:rsid w:val="51793340"/>
    <w:rsid w:val="5180412E"/>
    <w:rsid w:val="518A40F8"/>
    <w:rsid w:val="52187956"/>
    <w:rsid w:val="52417C01"/>
    <w:rsid w:val="527F58DA"/>
    <w:rsid w:val="52AB0C37"/>
    <w:rsid w:val="53124464"/>
    <w:rsid w:val="533515B0"/>
    <w:rsid w:val="53AA4651"/>
    <w:rsid w:val="53E75D09"/>
    <w:rsid w:val="547311AD"/>
    <w:rsid w:val="54A16D28"/>
    <w:rsid w:val="54C40C78"/>
    <w:rsid w:val="55644DAA"/>
    <w:rsid w:val="55E84B3E"/>
    <w:rsid w:val="56262642"/>
    <w:rsid w:val="56570A4D"/>
    <w:rsid w:val="5696728B"/>
    <w:rsid w:val="56A16827"/>
    <w:rsid w:val="56B8072A"/>
    <w:rsid w:val="56C7597B"/>
    <w:rsid w:val="56CC74EF"/>
    <w:rsid w:val="5705025C"/>
    <w:rsid w:val="571317DC"/>
    <w:rsid w:val="57273FF1"/>
    <w:rsid w:val="58E51C51"/>
    <w:rsid w:val="59235850"/>
    <w:rsid w:val="59D75ECF"/>
    <w:rsid w:val="5A7616BE"/>
    <w:rsid w:val="5B391B5D"/>
    <w:rsid w:val="5C830897"/>
    <w:rsid w:val="5CC06964"/>
    <w:rsid w:val="5D2F5984"/>
    <w:rsid w:val="5D8A0619"/>
    <w:rsid w:val="5DAA04DF"/>
    <w:rsid w:val="5DD50CD7"/>
    <w:rsid w:val="5DD51624"/>
    <w:rsid w:val="5E2F2930"/>
    <w:rsid w:val="5E327805"/>
    <w:rsid w:val="5E7B49FE"/>
    <w:rsid w:val="5E8B1066"/>
    <w:rsid w:val="5E950B0F"/>
    <w:rsid w:val="5EE374F7"/>
    <w:rsid w:val="5F2B5303"/>
    <w:rsid w:val="5F5E178B"/>
    <w:rsid w:val="5F953E3C"/>
    <w:rsid w:val="5FFA7849"/>
    <w:rsid w:val="6055673E"/>
    <w:rsid w:val="60F27670"/>
    <w:rsid w:val="61A73333"/>
    <w:rsid w:val="61E17D65"/>
    <w:rsid w:val="62505CE7"/>
    <w:rsid w:val="634D0C72"/>
    <w:rsid w:val="642C7936"/>
    <w:rsid w:val="6477675E"/>
    <w:rsid w:val="64BA5F11"/>
    <w:rsid w:val="64C77A2F"/>
    <w:rsid w:val="65AD1A76"/>
    <w:rsid w:val="65B11B39"/>
    <w:rsid w:val="663710F5"/>
    <w:rsid w:val="66B772E6"/>
    <w:rsid w:val="66C65A72"/>
    <w:rsid w:val="671D6C9E"/>
    <w:rsid w:val="67273096"/>
    <w:rsid w:val="67DB4C06"/>
    <w:rsid w:val="67EB041B"/>
    <w:rsid w:val="681578A7"/>
    <w:rsid w:val="68451501"/>
    <w:rsid w:val="68796F18"/>
    <w:rsid w:val="689D605A"/>
    <w:rsid w:val="68A523AC"/>
    <w:rsid w:val="68DB79A8"/>
    <w:rsid w:val="68F902FF"/>
    <w:rsid w:val="69181DEC"/>
    <w:rsid w:val="692048F5"/>
    <w:rsid w:val="698B7C06"/>
    <w:rsid w:val="6A854A20"/>
    <w:rsid w:val="6AA3178A"/>
    <w:rsid w:val="6AD605B3"/>
    <w:rsid w:val="6B2D4F20"/>
    <w:rsid w:val="6BB0256D"/>
    <w:rsid w:val="6BB1452F"/>
    <w:rsid w:val="6BC21FBF"/>
    <w:rsid w:val="6BE50451"/>
    <w:rsid w:val="6BFB5EC7"/>
    <w:rsid w:val="6C771BC8"/>
    <w:rsid w:val="6D5723E9"/>
    <w:rsid w:val="6D5B09CB"/>
    <w:rsid w:val="6DF95864"/>
    <w:rsid w:val="6E004698"/>
    <w:rsid w:val="6E0948CB"/>
    <w:rsid w:val="6E247DAE"/>
    <w:rsid w:val="6E7641AE"/>
    <w:rsid w:val="6F7D5AC6"/>
    <w:rsid w:val="6F800DC1"/>
    <w:rsid w:val="70366D4F"/>
    <w:rsid w:val="70712C7C"/>
    <w:rsid w:val="70D5688E"/>
    <w:rsid w:val="71347EB1"/>
    <w:rsid w:val="71513A1D"/>
    <w:rsid w:val="720858BF"/>
    <w:rsid w:val="72553413"/>
    <w:rsid w:val="728414C0"/>
    <w:rsid w:val="72AC5DC5"/>
    <w:rsid w:val="72D33542"/>
    <w:rsid w:val="72EC7FD7"/>
    <w:rsid w:val="730B76F5"/>
    <w:rsid w:val="73540651"/>
    <w:rsid w:val="742D3ACD"/>
    <w:rsid w:val="74912C9A"/>
    <w:rsid w:val="74C05765"/>
    <w:rsid w:val="74DA0108"/>
    <w:rsid w:val="751F6737"/>
    <w:rsid w:val="752C4BEB"/>
    <w:rsid w:val="768E23A3"/>
    <w:rsid w:val="76B46AEA"/>
    <w:rsid w:val="76C770D1"/>
    <w:rsid w:val="77393B11"/>
    <w:rsid w:val="77D66FB2"/>
    <w:rsid w:val="7847120B"/>
    <w:rsid w:val="784A18C2"/>
    <w:rsid w:val="78783F8E"/>
    <w:rsid w:val="798F0029"/>
    <w:rsid w:val="7AC854DF"/>
    <w:rsid w:val="7B0C59FB"/>
    <w:rsid w:val="7BE56E67"/>
    <w:rsid w:val="7BE829CC"/>
    <w:rsid w:val="7C71774B"/>
    <w:rsid w:val="7CC5414F"/>
    <w:rsid w:val="7D0B6475"/>
    <w:rsid w:val="7DAF3242"/>
    <w:rsid w:val="7DD41ECC"/>
    <w:rsid w:val="7DEA4334"/>
    <w:rsid w:val="7DF27DF4"/>
    <w:rsid w:val="7E65158D"/>
    <w:rsid w:val="7E687894"/>
    <w:rsid w:val="7EDD02F8"/>
    <w:rsid w:val="7EF955D1"/>
    <w:rsid w:val="7F163B6B"/>
    <w:rsid w:val="7F47571B"/>
    <w:rsid w:val="7F4B377F"/>
    <w:rsid w:val="7F791138"/>
    <w:rsid w:val="7F7E719B"/>
    <w:rsid w:val="7FD31D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iPriority="99" w:name="Normal Indent"/>
    <w:lsdException w:qFormat="1" w:unhideWhenUsed="0" w:uiPriority="0" w:name="footnote text"/>
    <w:lsdException w:qFormat="1" w:uiPriority="99" w:name="annotation text"/>
    <w:lsdException w:qFormat="1" w:unhideWhenUsed="0" w:uiPriority="0" w:name="header"/>
    <w:lsdException w:qFormat="1" w:unhideWhenUsed="0" w:uiPriority="0" w:name="footer"/>
    <w:lsdException w:qFormat="1" w:uiPriority="99" w:name="index heading"/>
    <w:lsdException w:qFormat="1" w:unhideWhenUsed="0" w:uiPriority="0" w:semiHidden="0" w:name="caption"/>
    <w:lsdException w:qFormat="1" w:unhideWhenUsed="0" w:uiPriority="99" w:semiHidden="0" w:name="table of figures"/>
    <w:lsdException w:qFormat="1" w:uiPriority="99" w:name="envelope address"/>
    <w:lsdException w:qFormat="1" w:uiPriority="99" w:name="envelope return"/>
    <w:lsdException w:qFormat="1" w:unhideWhenUsed="0" w:uiPriority="0" w:name="footnote reference"/>
    <w:lsdException w:qFormat="1" w:uiPriority="99" w:name="annotation reference"/>
    <w:lsdException w:qFormat="1" w:uiPriority="99" w:name="line number"/>
    <w:lsdException w:qFormat="1" w:unhideWhenUsed="0" w:uiPriority="0"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0" w:semiHidden="0" w:name="Title"/>
    <w:lsdException w:qFormat="1" w:uiPriority="99" w:name="Closing"/>
    <w:lsdException w:qFormat="1" w:uiPriority="99" w:name="Signature"/>
    <w:lsdException w:qFormat="1"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iPriority="99" w:name="Balloon Text"/>
    <w:lsdException w:qFormat="1" w:unhideWhenUsed="0" w:uiPriority="59" w:semiHidden="0" w:name="Table Grid"/>
    <w:lsdException w:qFormat="1"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iPriority="66" w:name="Medium List 2 Accent 1"/>
    <w:lsdException w:qFormat="1" w:uiPriority="67" w:name="Medium Grid 1 Accent 1"/>
    <w:lsdException w:qFormat="1" w:uiPriority="68" w:name="Medium Grid 2 Accent 1"/>
    <w:lsdException w:qFormat="1" w:uiPriority="69" w:name="Medium Grid 3 Accent 1"/>
    <w:lsdException w:qFormat="1" w:uiPriority="70" w:name="Dark List Accent 1"/>
    <w:lsdException w:qFormat="1" w:uiPriority="71" w:name="Colorful Shading Accent 1"/>
    <w:lsdException w:qFormat="1"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qFormat="1" w:uiPriority="64" w:name="Medium Shading 2 Accent 2"/>
    <w:lsdException w:qFormat="1" w:uiPriority="65" w:name="Medium List 1 Accent 2"/>
    <w:lsdException w:qFormat="1" w:uiPriority="66" w:name="Medium List 2 Accent 2"/>
    <w:lsdException w:qFormat="1" w:uiPriority="67" w:name="Medium Grid 1 Accent 2"/>
    <w:lsdException w:qFormat="1" w:uiPriority="68" w:name="Medium Grid 2 Accent 2"/>
    <w:lsdException w:qFormat="1" w:uiPriority="69" w:name="Medium Grid 3 Accent 2"/>
    <w:lsdException w:qFormat="1" w:uiPriority="70" w:name="Dark List Accent 2"/>
    <w:lsdException w:qFormat="1"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qFormat="1" w:uiPriority="62" w:name="Light Grid Accent 3"/>
    <w:lsdException w:qFormat="1" w:uiPriority="63" w:name="Medium Shading 1 Accent 3"/>
    <w:lsdException w:qFormat="1" w:uiPriority="64" w:name="Medium Shading 2 Accent 3"/>
    <w:lsdException w:qFormat="1" w:uiPriority="65" w:name="Medium List 1 Accent 3"/>
    <w:lsdException w:qFormat="1" w:uiPriority="66" w:name="Medium List 2 Accent 3"/>
    <w:lsdException w:qFormat="1" w:uiPriority="67" w:name="Medium Grid 1 Accent 3"/>
    <w:lsdException w:qFormat="1" w:uiPriority="68" w:name="Medium Grid 2 Accent 3"/>
    <w:lsdException w:qFormat="1" w:uiPriority="69" w:name="Medium Grid 3 Accent 3"/>
    <w:lsdException w:qFormat="1" w:uiPriority="70" w:name="Dark List Accent 3"/>
    <w:lsdException w:qFormat="1" w:uiPriority="71" w:name="Colorful Shading Accent 3"/>
    <w:lsdException w:qFormat="1" w:uiPriority="72" w:name="Colorful List Accent 3"/>
    <w:lsdException w:qFormat="1" w:uiPriority="73" w:name="Colorful Grid Accent 3"/>
    <w:lsdException w:qFormat="1"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qFormat="1" w:uiPriority="68" w:name="Medium Grid 2 Accent 4"/>
    <w:lsdException w:qFormat="1" w:uiPriority="69" w:name="Medium Grid 3 Accent 4"/>
    <w:lsdException w:qFormat="1" w:uiPriority="70" w:name="Dark List Accent 4"/>
    <w:lsdException w:qFormat="1" w:uiPriority="71" w:name="Colorful Shading Accent 4"/>
    <w:lsdException w:qFormat="1" w:uiPriority="72" w:name="Colorful List Accent 4"/>
    <w:lsdException w:qFormat="1" w:uiPriority="73" w:name="Colorful Grid Accent 4"/>
    <w:lsdException w:qFormat="1" w:uiPriority="60" w:name="Light Shading Accent 5"/>
    <w:lsdException w:qFormat="1" w:uiPriority="61" w:name="Light List Accent 5"/>
    <w:lsdException w:qFormat="1" w:uiPriority="62" w:name="Light Grid Accent 5"/>
    <w:lsdException w:qFormat="1" w:uiPriority="63" w:name="Medium Shading 1 Accent 5"/>
    <w:lsdException w:qFormat="1" w:uiPriority="64" w:name="Medium Shading 2 Accent 5"/>
    <w:lsdException w:qFormat="1" w:uiPriority="65" w:name="Medium List 1 Accent 5"/>
    <w:lsdException w:qFormat="1" w:uiPriority="66" w:name="Medium List 2 Accent 5"/>
    <w:lsdException w:qFormat="1" w:uiPriority="67" w:name="Medium Grid 1 Accent 5"/>
    <w:lsdException w:qFormat="1" w:uiPriority="68" w:name="Medium Grid 2 Accent 5"/>
    <w:lsdException w:qFormat="1" w:uiPriority="69" w:name="Medium Grid 3 Accent 5"/>
    <w:lsdException w:qFormat="1" w:uiPriority="70" w:name="Dark List Accent 5"/>
    <w:lsdException w:qFormat="1" w:uiPriority="71" w:name="Colorful Shading Accent 5"/>
    <w:lsdException w:qFormat="1" w:uiPriority="72" w:name="Colorful List Accent 5"/>
    <w:lsdException w:qFormat="1"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qFormat="1"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iPriority="73"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qFormat/>
    <w:uiPriority w:val="0"/>
    <w:pPr>
      <w:keepNext/>
      <w:keepLines/>
      <w:numPr>
        <w:ilvl w:val="3"/>
        <w:numId w:val="2"/>
      </w:numPr>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numPr>
        <w:ilvl w:val="4"/>
        <w:numId w:val="2"/>
      </w:numPr>
      <w:spacing w:before="280" w:after="290" w:line="376" w:lineRule="auto"/>
      <w:outlineLvl w:val="4"/>
    </w:pPr>
    <w:rPr>
      <w:b/>
      <w:bCs/>
      <w:sz w:val="28"/>
      <w:szCs w:val="28"/>
    </w:rPr>
  </w:style>
  <w:style w:type="paragraph" w:styleId="8">
    <w:name w:val="heading 6"/>
    <w:basedOn w:val="1"/>
    <w:next w:val="1"/>
    <w:qFormat/>
    <w:uiPriority w:val="0"/>
    <w:pPr>
      <w:keepNext/>
      <w:keepLines/>
      <w:numPr>
        <w:ilvl w:val="5"/>
        <w:numId w:val="2"/>
      </w:numPr>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numPr>
        <w:ilvl w:val="6"/>
        <w:numId w:val="2"/>
      </w:numPr>
      <w:spacing w:before="240" w:after="64" w:line="320" w:lineRule="auto"/>
      <w:outlineLvl w:val="6"/>
    </w:pPr>
    <w:rPr>
      <w:b/>
      <w:bCs/>
      <w:sz w:val="24"/>
    </w:rPr>
  </w:style>
  <w:style w:type="paragraph" w:styleId="10">
    <w:name w:val="heading 8"/>
    <w:basedOn w:val="1"/>
    <w:next w:val="1"/>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numPr>
        <w:ilvl w:val="8"/>
        <w:numId w:val="2"/>
      </w:numPr>
      <w:spacing w:before="240" w:after="64" w:line="320" w:lineRule="auto"/>
      <w:outlineLvl w:val="8"/>
    </w:pPr>
    <w:rPr>
      <w:rFonts w:ascii="Arial" w:hAnsi="Arial" w:eastAsia="黑体"/>
      <w:szCs w:val="21"/>
    </w:rPr>
  </w:style>
  <w:style w:type="character" w:default="1" w:styleId="21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358"/>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semiHidden/>
    <w:unhideWhenUsed/>
    <w:qFormat/>
    <w:uiPriority w:val="99"/>
    <w:pPr>
      <w:ind w:left="100" w:leftChars="400" w:hanging="200" w:hangingChars="200"/>
      <w:contextualSpacing/>
    </w:pPr>
  </w:style>
  <w:style w:type="paragraph" w:styleId="13">
    <w:name w:val="toc 7"/>
    <w:basedOn w:val="14"/>
    <w:next w:val="1"/>
    <w:semiHidden/>
    <w:qFormat/>
    <w:uiPriority w:val="0"/>
    <w:pPr>
      <w:ind w:left="500" w:leftChars="500"/>
    </w:pPr>
  </w:style>
  <w:style w:type="paragraph" w:styleId="14">
    <w:name w:val="toc 6"/>
    <w:basedOn w:val="15"/>
    <w:next w:val="1"/>
    <w:semiHidden/>
    <w:qFormat/>
    <w:uiPriority w:val="0"/>
    <w:pPr>
      <w:ind w:left="400" w:leftChars="400"/>
    </w:pPr>
  </w:style>
  <w:style w:type="paragraph" w:styleId="15">
    <w:name w:val="toc 5"/>
    <w:basedOn w:val="16"/>
    <w:next w:val="1"/>
    <w:semiHidden/>
    <w:qFormat/>
    <w:uiPriority w:val="0"/>
    <w:pPr>
      <w:ind w:left="300" w:leftChars="300"/>
    </w:pPr>
  </w:style>
  <w:style w:type="paragraph" w:styleId="16">
    <w:name w:val="toc 4"/>
    <w:basedOn w:val="17"/>
    <w:next w:val="1"/>
    <w:semiHidden/>
    <w:qFormat/>
    <w:uiPriority w:val="0"/>
    <w:pPr>
      <w:ind w:left="200" w:leftChars="200"/>
    </w:pPr>
  </w:style>
  <w:style w:type="paragraph" w:styleId="17">
    <w:name w:val="toc 3"/>
    <w:basedOn w:val="18"/>
    <w:next w:val="1"/>
    <w:qFormat/>
    <w:uiPriority w:val="39"/>
    <w:pPr>
      <w:ind w:left="100" w:leftChars="100"/>
    </w:pPr>
  </w:style>
  <w:style w:type="paragraph" w:styleId="18">
    <w:name w:val="toc 2"/>
    <w:basedOn w:val="19"/>
    <w:next w:val="1"/>
    <w:qFormat/>
    <w:uiPriority w:val="39"/>
  </w:style>
  <w:style w:type="paragraph" w:styleId="19">
    <w:name w:val="toc 1"/>
    <w:next w:val="1"/>
    <w:qFormat/>
    <w:uiPriority w:val="39"/>
    <w:pPr>
      <w:spacing w:beforeLines="25" w:afterLines="25"/>
      <w:jc w:val="both"/>
    </w:pPr>
    <w:rPr>
      <w:rFonts w:ascii="宋体" w:hAnsi="Times New Roman" w:eastAsia="宋体" w:cs="Times New Roman"/>
      <w:sz w:val="21"/>
      <w:lang w:val="en-US" w:eastAsia="zh-CN" w:bidi="ar-SA"/>
    </w:rPr>
  </w:style>
  <w:style w:type="paragraph" w:styleId="20">
    <w:name w:val="List Number 2"/>
    <w:basedOn w:val="1"/>
    <w:semiHidden/>
    <w:unhideWhenUsed/>
    <w:qFormat/>
    <w:uiPriority w:val="99"/>
    <w:pPr>
      <w:numPr>
        <w:ilvl w:val="0"/>
        <w:numId w:val="3"/>
      </w:numPr>
      <w:contextualSpacing/>
    </w:pPr>
  </w:style>
  <w:style w:type="paragraph" w:styleId="21">
    <w:name w:val="table of authorities"/>
    <w:basedOn w:val="1"/>
    <w:next w:val="1"/>
    <w:semiHidden/>
    <w:unhideWhenUsed/>
    <w:qFormat/>
    <w:uiPriority w:val="99"/>
    <w:pPr>
      <w:ind w:left="420" w:leftChars="200"/>
    </w:pPr>
  </w:style>
  <w:style w:type="paragraph" w:styleId="22">
    <w:name w:val="Note Heading"/>
    <w:basedOn w:val="1"/>
    <w:next w:val="1"/>
    <w:link w:val="490"/>
    <w:semiHidden/>
    <w:unhideWhenUsed/>
    <w:qFormat/>
    <w:uiPriority w:val="99"/>
    <w:pPr>
      <w:jc w:val="center"/>
    </w:pPr>
  </w:style>
  <w:style w:type="paragraph" w:styleId="23">
    <w:name w:val="List Bullet 4"/>
    <w:basedOn w:val="1"/>
    <w:semiHidden/>
    <w:unhideWhenUsed/>
    <w:qFormat/>
    <w:uiPriority w:val="99"/>
    <w:pPr>
      <w:numPr>
        <w:ilvl w:val="0"/>
        <w:numId w:val="4"/>
      </w:numPr>
      <w:contextualSpacing/>
    </w:pPr>
  </w:style>
  <w:style w:type="paragraph" w:styleId="24">
    <w:name w:val="index 8"/>
    <w:basedOn w:val="1"/>
    <w:next w:val="1"/>
    <w:semiHidden/>
    <w:unhideWhenUsed/>
    <w:qFormat/>
    <w:uiPriority w:val="99"/>
    <w:pPr>
      <w:ind w:left="1400" w:leftChars="1400"/>
    </w:pPr>
  </w:style>
  <w:style w:type="paragraph" w:styleId="25">
    <w:name w:val="E-mail Signature"/>
    <w:basedOn w:val="1"/>
    <w:link w:val="356"/>
    <w:semiHidden/>
    <w:unhideWhenUsed/>
    <w:qFormat/>
    <w:uiPriority w:val="99"/>
  </w:style>
  <w:style w:type="paragraph" w:styleId="26">
    <w:name w:val="List Number"/>
    <w:basedOn w:val="1"/>
    <w:semiHidden/>
    <w:unhideWhenUsed/>
    <w:qFormat/>
    <w:uiPriority w:val="99"/>
    <w:pPr>
      <w:numPr>
        <w:ilvl w:val="0"/>
        <w:numId w:val="5"/>
      </w:numPr>
      <w:contextualSpacing/>
    </w:pPr>
  </w:style>
  <w:style w:type="paragraph" w:styleId="27">
    <w:name w:val="Normal Indent"/>
    <w:basedOn w:val="1"/>
    <w:semiHidden/>
    <w:unhideWhenUsed/>
    <w:qFormat/>
    <w:uiPriority w:val="99"/>
    <w:pPr>
      <w:ind w:firstLine="420" w:firstLineChars="200"/>
    </w:pPr>
  </w:style>
  <w:style w:type="paragraph" w:styleId="28">
    <w:name w:val="caption"/>
    <w:basedOn w:val="1"/>
    <w:next w:val="1"/>
    <w:qFormat/>
    <w:uiPriority w:val="0"/>
    <w:rPr>
      <w:rFonts w:ascii="宋体" w:hAnsi="Arial" w:cs="Arial"/>
      <w:szCs w:val="20"/>
    </w:rPr>
  </w:style>
  <w:style w:type="paragraph" w:styleId="29">
    <w:name w:val="index 5"/>
    <w:basedOn w:val="1"/>
    <w:next w:val="1"/>
    <w:semiHidden/>
    <w:unhideWhenUsed/>
    <w:qFormat/>
    <w:uiPriority w:val="99"/>
    <w:pPr>
      <w:ind w:left="800" w:leftChars="800"/>
    </w:pPr>
  </w:style>
  <w:style w:type="paragraph" w:styleId="30">
    <w:name w:val="List Bullet"/>
    <w:basedOn w:val="1"/>
    <w:semiHidden/>
    <w:unhideWhenUsed/>
    <w:qFormat/>
    <w:uiPriority w:val="99"/>
    <w:pPr>
      <w:numPr>
        <w:ilvl w:val="0"/>
        <w:numId w:val="6"/>
      </w:numPr>
      <w:contextualSpacing/>
    </w:pPr>
  </w:style>
  <w:style w:type="paragraph" w:styleId="31">
    <w:name w:val="envelope address"/>
    <w:basedOn w:val="1"/>
    <w:semiHidden/>
    <w:unhideWhenUsed/>
    <w:qFormat/>
    <w:uiPriority w:val="99"/>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rPr>
  </w:style>
  <w:style w:type="paragraph" w:styleId="32">
    <w:name w:val="Document Map"/>
    <w:basedOn w:val="1"/>
    <w:link w:val="472"/>
    <w:semiHidden/>
    <w:unhideWhenUsed/>
    <w:qFormat/>
    <w:uiPriority w:val="99"/>
    <w:rPr>
      <w:rFonts w:ascii="Microsoft YaHei UI" w:eastAsia="Microsoft YaHei UI"/>
      <w:sz w:val="18"/>
      <w:szCs w:val="18"/>
    </w:rPr>
  </w:style>
  <w:style w:type="paragraph" w:styleId="33">
    <w:name w:val="toa heading"/>
    <w:basedOn w:val="1"/>
    <w:next w:val="1"/>
    <w:semiHidden/>
    <w:unhideWhenUsed/>
    <w:qFormat/>
    <w:uiPriority w:val="99"/>
    <w:pPr>
      <w:spacing w:before="120"/>
    </w:pPr>
    <w:rPr>
      <w:rFonts w:asciiTheme="majorHAnsi" w:hAnsiTheme="majorHAnsi" w:cstheme="majorBidi"/>
      <w:sz w:val="24"/>
    </w:rPr>
  </w:style>
  <w:style w:type="paragraph" w:styleId="34">
    <w:name w:val="annotation text"/>
    <w:basedOn w:val="1"/>
    <w:link w:val="366"/>
    <w:semiHidden/>
    <w:unhideWhenUsed/>
    <w:qFormat/>
    <w:uiPriority w:val="99"/>
    <w:pPr>
      <w:jc w:val="left"/>
    </w:pPr>
  </w:style>
  <w:style w:type="paragraph" w:styleId="35">
    <w:name w:val="index 6"/>
    <w:basedOn w:val="1"/>
    <w:next w:val="1"/>
    <w:semiHidden/>
    <w:unhideWhenUsed/>
    <w:qFormat/>
    <w:uiPriority w:val="99"/>
    <w:pPr>
      <w:ind w:left="1000" w:leftChars="1000"/>
    </w:pPr>
  </w:style>
  <w:style w:type="paragraph" w:styleId="36">
    <w:name w:val="Salutation"/>
    <w:basedOn w:val="1"/>
    <w:next w:val="1"/>
    <w:link w:val="354"/>
    <w:semiHidden/>
    <w:unhideWhenUsed/>
    <w:qFormat/>
    <w:uiPriority w:val="99"/>
  </w:style>
  <w:style w:type="paragraph" w:styleId="37">
    <w:name w:val="Body Text 3"/>
    <w:basedOn w:val="1"/>
    <w:link w:val="487"/>
    <w:semiHidden/>
    <w:unhideWhenUsed/>
    <w:qFormat/>
    <w:uiPriority w:val="99"/>
    <w:pPr>
      <w:spacing w:after="120"/>
    </w:pPr>
    <w:rPr>
      <w:sz w:val="16"/>
      <w:szCs w:val="16"/>
    </w:rPr>
  </w:style>
  <w:style w:type="paragraph" w:styleId="38">
    <w:name w:val="Closing"/>
    <w:basedOn w:val="1"/>
    <w:link w:val="359"/>
    <w:semiHidden/>
    <w:unhideWhenUsed/>
    <w:qFormat/>
    <w:uiPriority w:val="99"/>
    <w:pPr>
      <w:ind w:left="100" w:leftChars="2100"/>
    </w:pPr>
  </w:style>
  <w:style w:type="paragraph" w:styleId="39">
    <w:name w:val="List Bullet 3"/>
    <w:basedOn w:val="1"/>
    <w:semiHidden/>
    <w:unhideWhenUsed/>
    <w:qFormat/>
    <w:uiPriority w:val="99"/>
    <w:pPr>
      <w:numPr>
        <w:ilvl w:val="0"/>
        <w:numId w:val="7"/>
      </w:numPr>
      <w:contextualSpacing/>
    </w:pPr>
  </w:style>
  <w:style w:type="paragraph" w:styleId="40">
    <w:name w:val="Body Text"/>
    <w:basedOn w:val="1"/>
    <w:link w:val="332"/>
    <w:semiHidden/>
    <w:unhideWhenUsed/>
    <w:qFormat/>
    <w:uiPriority w:val="99"/>
    <w:pPr>
      <w:spacing w:after="120"/>
    </w:pPr>
  </w:style>
  <w:style w:type="paragraph" w:styleId="41">
    <w:name w:val="Body Text Indent"/>
    <w:basedOn w:val="1"/>
    <w:link w:val="484"/>
    <w:semiHidden/>
    <w:unhideWhenUsed/>
    <w:qFormat/>
    <w:uiPriority w:val="99"/>
    <w:pPr>
      <w:spacing w:after="120"/>
      <w:ind w:left="420" w:leftChars="200"/>
    </w:pPr>
  </w:style>
  <w:style w:type="paragraph" w:styleId="42">
    <w:name w:val="List Number 3"/>
    <w:basedOn w:val="1"/>
    <w:semiHidden/>
    <w:unhideWhenUsed/>
    <w:qFormat/>
    <w:uiPriority w:val="99"/>
    <w:pPr>
      <w:numPr>
        <w:ilvl w:val="0"/>
        <w:numId w:val="8"/>
      </w:numPr>
      <w:contextualSpacing/>
    </w:pPr>
  </w:style>
  <w:style w:type="paragraph" w:styleId="43">
    <w:name w:val="List 2"/>
    <w:basedOn w:val="1"/>
    <w:semiHidden/>
    <w:unhideWhenUsed/>
    <w:qFormat/>
    <w:uiPriority w:val="99"/>
    <w:pPr>
      <w:ind w:left="100" w:leftChars="200" w:hanging="200" w:hangingChars="200"/>
      <w:contextualSpacing/>
    </w:pPr>
  </w:style>
  <w:style w:type="paragraph" w:styleId="44">
    <w:name w:val="List Continue"/>
    <w:basedOn w:val="1"/>
    <w:semiHidden/>
    <w:unhideWhenUsed/>
    <w:qFormat/>
    <w:uiPriority w:val="99"/>
    <w:pPr>
      <w:spacing w:after="120"/>
      <w:ind w:left="420" w:leftChars="200"/>
      <w:contextualSpacing/>
    </w:pPr>
  </w:style>
  <w:style w:type="paragraph" w:styleId="45">
    <w:name w:val="Block Text"/>
    <w:basedOn w:val="1"/>
    <w:semiHidden/>
    <w:unhideWhenUsed/>
    <w:qFormat/>
    <w:uiPriority w:val="99"/>
    <w:pPr>
      <w:spacing w:after="120"/>
      <w:ind w:left="1440" w:leftChars="700" w:right="1440" w:rightChars="700"/>
    </w:pPr>
  </w:style>
  <w:style w:type="paragraph" w:styleId="46">
    <w:name w:val="List Bullet 2"/>
    <w:basedOn w:val="1"/>
    <w:semiHidden/>
    <w:unhideWhenUsed/>
    <w:qFormat/>
    <w:uiPriority w:val="99"/>
    <w:pPr>
      <w:numPr>
        <w:ilvl w:val="0"/>
        <w:numId w:val="9"/>
      </w:numPr>
      <w:contextualSpacing/>
    </w:pPr>
  </w:style>
  <w:style w:type="paragraph" w:styleId="47">
    <w:name w:val="HTML Address"/>
    <w:basedOn w:val="1"/>
    <w:semiHidden/>
    <w:qFormat/>
    <w:uiPriority w:val="0"/>
    <w:rPr>
      <w:i/>
      <w:iCs/>
    </w:rPr>
  </w:style>
  <w:style w:type="paragraph" w:styleId="48">
    <w:name w:val="index 4"/>
    <w:basedOn w:val="1"/>
    <w:next w:val="1"/>
    <w:semiHidden/>
    <w:unhideWhenUsed/>
    <w:qFormat/>
    <w:uiPriority w:val="99"/>
    <w:pPr>
      <w:ind w:left="600" w:leftChars="600"/>
    </w:pPr>
  </w:style>
  <w:style w:type="paragraph" w:styleId="49">
    <w:name w:val="Plain Text"/>
    <w:basedOn w:val="1"/>
    <w:link w:val="355"/>
    <w:semiHidden/>
    <w:unhideWhenUsed/>
    <w:qFormat/>
    <w:uiPriority w:val="99"/>
    <w:rPr>
      <w:rFonts w:ascii="宋体" w:hAnsi="Courier New" w:cs="Courier New"/>
      <w:szCs w:val="21"/>
    </w:rPr>
  </w:style>
  <w:style w:type="paragraph" w:styleId="50">
    <w:name w:val="List Bullet 5"/>
    <w:basedOn w:val="1"/>
    <w:semiHidden/>
    <w:unhideWhenUsed/>
    <w:qFormat/>
    <w:uiPriority w:val="99"/>
    <w:pPr>
      <w:numPr>
        <w:ilvl w:val="0"/>
        <w:numId w:val="10"/>
      </w:numPr>
      <w:contextualSpacing/>
    </w:pPr>
  </w:style>
  <w:style w:type="paragraph" w:styleId="51">
    <w:name w:val="List Number 4"/>
    <w:basedOn w:val="1"/>
    <w:semiHidden/>
    <w:unhideWhenUsed/>
    <w:qFormat/>
    <w:uiPriority w:val="99"/>
    <w:pPr>
      <w:numPr>
        <w:ilvl w:val="0"/>
        <w:numId w:val="11"/>
      </w:numPr>
      <w:contextualSpacing/>
    </w:pPr>
  </w:style>
  <w:style w:type="paragraph" w:styleId="52">
    <w:name w:val="toc 8"/>
    <w:basedOn w:val="13"/>
    <w:next w:val="1"/>
    <w:semiHidden/>
    <w:qFormat/>
    <w:uiPriority w:val="0"/>
  </w:style>
  <w:style w:type="paragraph" w:styleId="53">
    <w:name w:val="index 3"/>
    <w:basedOn w:val="1"/>
    <w:next w:val="1"/>
    <w:semiHidden/>
    <w:unhideWhenUsed/>
    <w:qFormat/>
    <w:uiPriority w:val="99"/>
    <w:pPr>
      <w:ind w:left="400" w:leftChars="400"/>
    </w:pPr>
  </w:style>
  <w:style w:type="paragraph" w:styleId="54">
    <w:name w:val="Date"/>
    <w:basedOn w:val="1"/>
    <w:next w:val="1"/>
    <w:link w:val="418"/>
    <w:semiHidden/>
    <w:unhideWhenUsed/>
    <w:qFormat/>
    <w:uiPriority w:val="99"/>
    <w:pPr>
      <w:ind w:left="100" w:leftChars="2500"/>
    </w:pPr>
  </w:style>
  <w:style w:type="paragraph" w:styleId="55">
    <w:name w:val="Body Text Indent 2"/>
    <w:basedOn w:val="1"/>
    <w:link w:val="488"/>
    <w:semiHidden/>
    <w:unhideWhenUsed/>
    <w:qFormat/>
    <w:uiPriority w:val="99"/>
    <w:pPr>
      <w:spacing w:after="120" w:line="480" w:lineRule="auto"/>
      <w:ind w:left="420" w:leftChars="200"/>
    </w:pPr>
  </w:style>
  <w:style w:type="paragraph" w:styleId="56">
    <w:name w:val="endnote text"/>
    <w:basedOn w:val="1"/>
    <w:link w:val="471"/>
    <w:semiHidden/>
    <w:unhideWhenUsed/>
    <w:qFormat/>
    <w:uiPriority w:val="99"/>
    <w:pPr>
      <w:snapToGrid w:val="0"/>
      <w:jc w:val="left"/>
    </w:pPr>
  </w:style>
  <w:style w:type="paragraph" w:styleId="57">
    <w:name w:val="List Continue 5"/>
    <w:basedOn w:val="1"/>
    <w:semiHidden/>
    <w:unhideWhenUsed/>
    <w:qFormat/>
    <w:uiPriority w:val="99"/>
    <w:pPr>
      <w:spacing w:after="120"/>
      <w:ind w:left="2100" w:leftChars="1000"/>
      <w:contextualSpacing/>
    </w:pPr>
  </w:style>
  <w:style w:type="paragraph" w:styleId="58">
    <w:name w:val="Balloon Text"/>
    <w:basedOn w:val="1"/>
    <w:link w:val="365"/>
    <w:semiHidden/>
    <w:unhideWhenUsed/>
    <w:qFormat/>
    <w:uiPriority w:val="99"/>
    <w:rPr>
      <w:sz w:val="18"/>
      <w:szCs w:val="18"/>
    </w:rPr>
  </w:style>
  <w:style w:type="paragraph" w:styleId="59">
    <w:name w:val="footer"/>
    <w:basedOn w:val="1"/>
    <w:semiHidden/>
    <w:qFormat/>
    <w:uiPriority w:val="0"/>
    <w:pPr>
      <w:tabs>
        <w:tab w:val="center" w:pos="4153"/>
        <w:tab w:val="right" w:pos="8306"/>
      </w:tabs>
      <w:snapToGrid w:val="0"/>
      <w:ind w:right="210" w:rightChars="100"/>
      <w:jc w:val="right"/>
    </w:pPr>
    <w:rPr>
      <w:sz w:val="18"/>
      <w:szCs w:val="18"/>
    </w:rPr>
  </w:style>
  <w:style w:type="paragraph" w:styleId="60">
    <w:name w:val="envelope return"/>
    <w:basedOn w:val="1"/>
    <w:semiHidden/>
    <w:unhideWhenUsed/>
    <w:qFormat/>
    <w:uiPriority w:val="99"/>
    <w:pPr>
      <w:snapToGrid w:val="0"/>
    </w:pPr>
    <w:rPr>
      <w:rFonts w:asciiTheme="majorHAnsi" w:hAnsiTheme="majorHAnsi" w:eastAsiaTheme="majorEastAsia" w:cstheme="majorBidi"/>
    </w:rPr>
  </w:style>
  <w:style w:type="paragraph" w:styleId="61">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62">
    <w:name w:val="Signature"/>
    <w:basedOn w:val="1"/>
    <w:link w:val="368"/>
    <w:semiHidden/>
    <w:unhideWhenUsed/>
    <w:qFormat/>
    <w:uiPriority w:val="99"/>
    <w:pPr>
      <w:ind w:left="100" w:leftChars="2100"/>
    </w:pPr>
  </w:style>
  <w:style w:type="paragraph" w:styleId="63">
    <w:name w:val="List Continue 4"/>
    <w:basedOn w:val="1"/>
    <w:semiHidden/>
    <w:unhideWhenUsed/>
    <w:qFormat/>
    <w:uiPriority w:val="99"/>
    <w:pPr>
      <w:spacing w:after="120"/>
      <w:ind w:left="1680" w:leftChars="800"/>
      <w:contextualSpacing/>
    </w:pPr>
  </w:style>
  <w:style w:type="paragraph" w:styleId="64">
    <w:name w:val="index heading"/>
    <w:basedOn w:val="1"/>
    <w:next w:val="65"/>
    <w:semiHidden/>
    <w:unhideWhenUsed/>
    <w:qFormat/>
    <w:uiPriority w:val="99"/>
    <w:pPr>
      <w:spacing w:beforeLines="100" w:afterLines="100"/>
      <w:jc w:val="center"/>
    </w:pPr>
    <w:rPr>
      <w:rFonts w:eastAsia="黑体" w:asciiTheme="majorHAnsi" w:hAnsiTheme="majorHAnsi" w:cstheme="majorBidi"/>
      <w:bCs/>
    </w:rPr>
  </w:style>
  <w:style w:type="paragraph" w:styleId="65">
    <w:name w:val="index 1"/>
    <w:basedOn w:val="1"/>
    <w:next w:val="1"/>
    <w:semiHidden/>
    <w:unhideWhenUsed/>
    <w:qFormat/>
    <w:uiPriority w:val="99"/>
    <w:rPr>
      <w:rFonts w:ascii="宋体" w:hAnsi="宋体"/>
    </w:rPr>
  </w:style>
  <w:style w:type="paragraph" w:styleId="66">
    <w:name w:val="Subtitle"/>
    <w:basedOn w:val="1"/>
    <w:next w:val="1"/>
    <w:link w:val="357"/>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67">
    <w:name w:val="List Number 5"/>
    <w:basedOn w:val="1"/>
    <w:semiHidden/>
    <w:unhideWhenUsed/>
    <w:qFormat/>
    <w:uiPriority w:val="99"/>
    <w:pPr>
      <w:numPr>
        <w:ilvl w:val="0"/>
        <w:numId w:val="12"/>
      </w:numPr>
      <w:contextualSpacing/>
    </w:pPr>
  </w:style>
  <w:style w:type="paragraph" w:styleId="68">
    <w:name w:val="List"/>
    <w:basedOn w:val="1"/>
    <w:semiHidden/>
    <w:unhideWhenUsed/>
    <w:qFormat/>
    <w:uiPriority w:val="99"/>
    <w:pPr>
      <w:ind w:left="200" w:hanging="200" w:hangingChars="200"/>
      <w:contextualSpacing/>
    </w:pPr>
  </w:style>
  <w:style w:type="paragraph" w:styleId="69">
    <w:name w:val="footnote text"/>
    <w:basedOn w:val="1"/>
    <w:semiHidden/>
    <w:qFormat/>
    <w:uiPriority w:val="0"/>
    <w:pPr>
      <w:snapToGrid w:val="0"/>
      <w:ind w:left="400" w:leftChars="200" w:hanging="200" w:hangingChars="200"/>
      <w:jc w:val="left"/>
    </w:pPr>
    <w:rPr>
      <w:sz w:val="18"/>
      <w:szCs w:val="18"/>
    </w:rPr>
  </w:style>
  <w:style w:type="paragraph" w:styleId="70">
    <w:name w:val="List 5"/>
    <w:basedOn w:val="1"/>
    <w:semiHidden/>
    <w:unhideWhenUsed/>
    <w:qFormat/>
    <w:uiPriority w:val="99"/>
    <w:pPr>
      <w:ind w:left="100" w:leftChars="800" w:hanging="200" w:hangingChars="200"/>
      <w:contextualSpacing/>
    </w:pPr>
  </w:style>
  <w:style w:type="paragraph" w:styleId="71">
    <w:name w:val="Body Text Indent 3"/>
    <w:basedOn w:val="1"/>
    <w:link w:val="489"/>
    <w:semiHidden/>
    <w:unhideWhenUsed/>
    <w:qFormat/>
    <w:uiPriority w:val="99"/>
    <w:pPr>
      <w:spacing w:after="120"/>
      <w:ind w:left="420" w:leftChars="200"/>
    </w:pPr>
    <w:rPr>
      <w:sz w:val="16"/>
      <w:szCs w:val="16"/>
    </w:rPr>
  </w:style>
  <w:style w:type="paragraph" w:styleId="72">
    <w:name w:val="index 7"/>
    <w:basedOn w:val="1"/>
    <w:next w:val="1"/>
    <w:semiHidden/>
    <w:unhideWhenUsed/>
    <w:qFormat/>
    <w:uiPriority w:val="99"/>
    <w:pPr>
      <w:ind w:left="1200" w:leftChars="1200"/>
    </w:pPr>
  </w:style>
  <w:style w:type="paragraph" w:styleId="73">
    <w:name w:val="index 9"/>
    <w:basedOn w:val="1"/>
    <w:next w:val="1"/>
    <w:semiHidden/>
    <w:unhideWhenUsed/>
    <w:qFormat/>
    <w:uiPriority w:val="99"/>
    <w:pPr>
      <w:ind w:left="1600" w:leftChars="1600"/>
    </w:pPr>
  </w:style>
  <w:style w:type="paragraph" w:styleId="74">
    <w:name w:val="table of figures"/>
    <w:basedOn w:val="1"/>
    <w:next w:val="1"/>
    <w:qFormat/>
    <w:uiPriority w:val="99"/>
    <w:rPr>
      <w:rFonts w:hint="eastAsia" w:ascii="宋体" w:hAnsi="宋体" w:cs="宋体"/>
    </w:rPr>
  </w:style>
  <w:style w:type="paragraph" w:styleId="75">
    <w:name w:val="toc 9"/>
    <w:basedOn w:val="52"/>
    <w:next w:val="1"/>
    <w:semiHidden/>
    <w:qFormat/>
    <w:uiPriority w:val="0"/>
  </w:style>
  <w:style w:type="paragraph" w:styleId="76">
    <w:name w:val="Body Text 2"/>
    <w:basedOn w:val="1"/>
    <w:link w:val="486"/>
    <w:semiHidden/>
    <w:unhideWhenUsed/>
    <w:qFormat/>
    <w:uiPriority w:val="99"/>
    <w:pPr>
      <w:spacing w:after="120" w:line="480" w:lineRule="auto"/>
    </w:pPr>
  </w:style>
  <w:style w:type="paragraph" w:styleId="77">
    <w:name w:val="List 4"/>
    <w:basedOn w:val="1"/>
    <w:semiHidden/>
    <w:unhideWhenUsed/>
    <w:qFormat/>
    <w:uiPriority w:val="99"/>
    <w:pPr>
      <w:ind w:left="100" w:leftChars="600" w:hanging="200" w:hangingChars="200"/>
      <w:contextualSpacing/>
    </w:pPr>
  </w:style>
  <w:style w:type="paragraph" w:styleId="78">
    <w:name w:val="List Continue 2"/>
    <w:basedOn w:val="1"/>
    <w:semiHidden/>
    <w:unhideWhenUsed/>
    <w:qFormat/>
    <w:uiPriority w:val="99"/>
    <w:pPr>
      <w:spacing w:after="120"/>
      <w:ind w:left="840" w:leftChars="400"/>
      <w:contextualSpacing/>
    </w:pPr>
  </w:style>
  <w:style w:type="paragraph" w:styleId="79">
    <w:name w:val="Message Header"/>
    <w:basedOn w:val="1"/>
    <w:link w:val="479"/>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80">
    <w:name w:val="HTML Preformatted"/>
    <w:basedOn w:val="1"/>
    <w:semiHidden/>
    <w:qFormat/>
    <w:uiPriority w:val="0"/>
    <w:rPr>
      <w:rFonts w:ascii="Courier New" w:hAnsi="Courier New" w:cs="Courier New"/>
      <w:sz w:val="20"/>
      <w:szCs w:val="20"/>
    </w:rPr>
  </w:style>
  <w:style w:type="paragraph" w:styleId="81">
    <w:name w:val="Normal (Web)"/>
    <w:basedOn w:val="1"/>
    <w:semiHidden/>
    <w:unhideWhenUsed/>
    <w:qFormat/>
    <w:uiPriority w:val="99"/>
    <w:rPr>
      <w:sz w:val="24"/>
    </w:rPr>
  </w:style>
  <w:style w:type="paragraph" w:styleId="82">
    <w:name w:val="List Continue 3"/>
    <w:basedOn w:val="1"/>
    <w:semiHidden/>
    <w:unhideWhenUsed/>
    <w:qFormat/>
    <w:uiPriority w:val="99"/>
    <w:pPr>
      <w:spacing w:after="120"/>
      <w:ind w:left="1260" w:leftChars="600"/>
      <w:contextualSpacing/>
    </w:pPr>
  </w:style>
  <w:style w:type="paragraph" w:styleId="83">
    <w:name w:val="index 2"/>
    <w:basedOn w:val="1"/>
    <w:next w:val="1"/>
    <w:semiHidden/>
    <w:unhideWhenUsed/>
    <w:qFormat/>
    <w:uiPriority w:val="99"/>
    <w:pPr>
      <w:ind w:left="200" w:leftChars="200"/>
    </w:pPr>
  </w:style>
  <w:style w:type="paragraph" w:styleId="84">
    <w:name w:val="Title"/>
    <w:basedOn w:val="1"/>
    <w:qFormat/>
    <w:uiPriority w:val="0"/>
    <w:pPr>
      <w:spacing w:before="240" w:after="60"/>
      <w:jc w:val="center"/>
      <w:outlineLvl w:val="0"/>
    </w:pPr>
    <w:rPr>
      <w:rFonts w:ascii="Arial" w:hAnsi="Arial" w:cs="Arial"/>
      <w:b/>
      <w:bCs/>
      <w:sz w:val="32"/>
      <w:szCs w:val="32"/>
    </w:rPr>
  </w:style>
  <w:style w:type="paragraph" w:styleId="85">
    <w:name w:val="annotation subject"/>
    <w:basedOn w:val="34"/>
    <w:next w:val="34"/>
    <w:link w:val="367"/>
    <w:semiHidden/>
    <w:unhideWhenUsed/>
    <w:qFormat/>
    <w:uiPriority w:val="99"/>
    <w:rPr>
      <w:b/>
      <w:bCs/>
    </w:rPr>
  </w:style>
  <w:style w:type="paragraph" w:styleId="86">
    <w:name w:val="Body Text First Indent"/>
    <w:basedOn w:val="40"/>
    <w:link w:val="483"/>
    <w:semiHidden/>
    <w:unhideWhenUsed/>
    <w:qFormat/>
    <w:uiPriority w:val="99"/>
    <w:pPr>
      <w:ind w:firstLine="420" w:firstLineChars="100"/>
    </w:pPr>
  </w:style>
  <w:style w:type="paragraph" w:styleId="87">
    <w:name w:val="Body Text First Indent 2"/>
    <w:basedOn w:val="41"/>
    <w:link w:val="485"/>
    <w:semiHidden/>
    <w:unhideWhenUsed/>
    <w:qFormat/>
    <w:uiPriority w:val="99"/>
    <w:pPr>
      <w:ind w:firstLine="420" w:firstLineChars="200"/>
    </w:pPr>
  </w:style>
  <w:style w:type="table" w:styleId="89">
    <w:name w:val="Table Grid"/>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semiHidden/>
    <w:unhideWhenUsed/>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semiHidden/>
    <w:unhideWhenUsed/>
    <w:qFormat/>
    <w:uiPriority w:val="99"/>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semiHidden/>
    <w:unhideWhenUsed/>
    <w:qFormat/>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semiHidden/>
    <w:unhideWhenUsed/>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5">
    <w:name w:val="Table Classic 1"/>
    <w:basedOn w:val="88"/>
    <w:semiHidden/>
    <w:unhideWhenUsed/>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semiHidden/>
    <w:unhideWhenUsed/>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semiHidden/>
    <w:unhideWhenUsed/>
    <w:qFormat/>
    <w:uiPriority w:val="99"/>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semiHidden/>
    <w:unhideWhenUsed/>
    <w:qFormat/>
    <w:uiPriority w:val="99"/>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semiHidden/>
    <w:unhideWhenUsed/>
    <w:qFormat/>
    <w:uiPriority w:val="99"/>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semiHidden/>
    <w:unhideWhenUsed/>
    <w:qFormat/>
    <w:uiPriority w:val="99"/>
    <w:pPr>
      <w:widowControl w:val="0"/>
      <w:jc w:val="both"/>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semiHidden/>
    <w:unhideWhenUsed/>
    <w:qFormat/>
    <w:uiPriority w:val="99"/>
    <w:pPr>
      <w:widowControl w:val="0"/>
      <w:jc w:val="both"/>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semiHidden/>
    <w:unhideWhenUsed/>
    <w:qFormat/>
    <w:uiPriority w:val="99"/>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semiHidden/>
    <w:unhideWhenUsed/>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semiHidden/>
    <w:unhideWhenUsed/>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semiHidden/>
    <w:unhideWhenUsed/>
    <w:qFormat/>
    <w:uiPriority w:val="99"/>
    <w:pPr>
      <w:widowControl w:val="0"/>
      <w:jc w:val="both"/>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semiHidden/>
    <w:unhideWhenUsed/>
    <w:qFormat/>
    <w:uiPriority w:val="99"/>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semiHidden/>
    <w:unhideWhenUsed/>
    <w:qFormat/>
    <w:uiPriority w:val="99"/>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semiHidden/>
    <w:unhideWhenUsed/>
    <w:qFormat/>
    <w:uiPriority w:val="99"/>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semiHidden/>
    <w:unhideWhenUsed/>
    <w:qFormat/>
    <w:uiPriority w:val="99"/>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semiHidden/>
    <w:unhideWhenUsed/>
    <w:qFormat/>
    <w:uiPriority w:val="99"/>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semiHidden/>
    <w:unhideWhenUsed/>
    <w:qFormat/>
    <w:uiPriority w:val="99"/>
    <w:pPr>
      <w:widowControl w:val="0"/>
      <w:jc w:val="both"/>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semiHidden/>
    <w:unhideWhenUsed/>
    <w:qFormat/>
    <w:uiPriority w:val="99"/>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semiHidden/>
    <w:unhideWhenUsed/>
    <w:qFormat/>
    <w:uiPriority w:val="99"/>
    <w:pPr>
      <w:widowControl w:val="0"/>
      <w:jc w:val="both"/>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unhideWhenUsed/>
    <w:qFormat/>
    <w:uiPriority w:val="99"/>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semiHidden/>
    <w:unhideWhenUsed/>
    <w:qFormat/>
    <w:uiPriority w:val="99"/>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semiHidden/>
    <w:unhideWhenUsed/>
    <w:qFormat/>
    <w:uiPriority w:val="99"/>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semiHidden/>
    <w:unhideWhenUsed/>
    <w:qFormat/>
    <w:uiPriority w:val="99"/>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unhideWhenUsed/>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unhideWhenUsed/>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unhideWhenUsed/>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semiHidden/>
    <w:unhideWhenUsed/>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Accent 2"/>
    <w:basedOn w:val="88"/>
    <w:semiHidden/>
    <w:unhideWhenUsed/>
    <w:qFormat/>
    <w:uiPriority w:val="60"/>
    <w:rPr>
      <w:color w:val="C55911" w:themeColor="accent2" w:themeShade="BF"/>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134">
    <w:name w:val="Light Shading Accent 3"/>
    <w:basedOn w:val="88"/>
    <w:semiHidden/>
    <w:unhideWhenUsed/>
    <w:qFormat/>
    <w:uiPriority w:val="60"/>
    <w:rPr>
      <w:color w:val="7B7B7B" w:themeColor="accent3" w:themeShade="BF"/>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35">
    <w:name w:val="Light Shading Accent 4"/>
    <w:basedOn w:val="88"/>
    <w:semiHidden/>
    <w:unhideWhenUsed/>
    <w:qFormat/>
    <w:uiPriority w:val="60"/>
    <w:rPr>
      <w:color w:val="BE8F00" w:themeColor="accent4" w:themeShade="BF"/>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136">
    <w:name w:val="Light Shading Accent 5"/>
    <w:basedOn w:val="88"/>
    <w:semiHidden/>
    <w:unhideWhenUsed/>
    <w:qFormat/>
    <w:uiPriority w:val="60"/>
    <w:rPr>
      <w:color w:val="2F5496" w:themeColor="accent5" w:themeShade="BF"/>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left w:val="nil"/>
          <w:right w:val="nil"/>
          <w:insideH w:val="nil"/>
          <w:insideV w:val="nil"/>
        </w:tcBorders>
        <w:shd w:val="clear" w:color="auto" w:fill="D0DCF0" w:themeFill="accent5" w:themeFillTint="3F"/>
      </w:tcPr>
    </w:tblStylePr>
  </w:style>
  <w:style w:type="table" w:styleId="137">
    <w:name w:val="Light Shading Accent 6"/>
    <w:basedOn w:val="88"/>
    <w:semiHidden/>
    <w:unhideWhenUsed/>
    <w:qFormat/>
    <w:uiPriority w:val="60"/>
    <w:rPr>
      <w:color w:val="538135" w:themeColor="accent6" w:themeShade="BF"/>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38">
    <w:name w:val="Light List Accent 2"/>
    <w:basedOn w:val="88"/>
    <w:semiHidden/>
    <w:unhideWhenUsed/>
    <w:qFormat/>
    <w:uiPriority w:val="61"/>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139">
    <w:name w:val="Light List Accent 3"/>
    <w:basedOn w:val="88"/>
    <w:semiHidden/>
    <w:unhideWhenUsed/>
    <w:qFormat/>
    <w:uiPriority w:val="61"/>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140">
    <w:name w:val="Light List Accent 4"/>
    <w:basedOn w:val="88"/>
    <w:semiHidden/>
    <w:unhideWhenUsed/>
    <w:qFormat/>
    <w:uiPriority w:val="61"/>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141">
    <w:name w:val="Light List Accent 5"/>
    <w:basedOn w:val="88"/>
    <w:semiHidden/>
    <w:unhideWhenUsed/>
    <w:qFormat/>
    <w:uiPriority w:val="61"/>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table" w:styleId="142">
    <w:name w:val="Light List Accent 6"/>
    <w:basedOn w:val="88"/>
    <w:semiHidden/>
    <w:unhideWhenUsed/>
    <w:qFormat/>
    <w:uiPriority w:val="61"/>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tcBorders>
      </w:tcPr>
    </w:tblStylePr>
    <w:tblStylePr w:type="firstCol">
      <w:rPr>
        <w:b/>
        <w:bCs/>
      </w:rPr>
    </w:tblStylePr>
    <w:tblStylePr w:type="lastCol">
      <w:rPr>
        <w:b/>
        <w:bCs/>
      </w:r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style>
  <w:style w:type="table" w:styleId="143">
    <w:name w:val="Light Grid Accent 2"/>
    <w:basedOn w:val="88"/>
    <w:semiHidden/>
    <w:unhideWhenUsed/>
    <w:qFormat/>
    <w:uiPriority w:val="62"/>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144">
    <w:name w:val="Light Grid Accent 3"/>
    <w:basedOn w:val="88"/>
    <w:semiHidden/>
    <w:unhideWhenUsed/>
    <w:qFormat/>
    <w:uiPriority w:val="62"/>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145">
    <w:name w:val="Light Grid Accent 4"/>
    <w:basedOn w:val="88"/>
    <w:semiHidden/>
    <w:unhideWhenUsed/>
    <w:qFormat/>
    <w:uiPriority w:val="62"/>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146">
    <w:name w:val="Light Grid Accent 5"/>
    <w:basedOn w:val="88"/>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styleId="147">
    <w:name w:val="Light Grid Accent 6"/>
    <w:basedOn w:val="88"/>
    <w:semiHidden/>
    <w:unhideWhenUsed/>
    <w:qFormat/>
    <w:uiPriority w:val="62"/>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table" w:styleId="148">
    <w:name w:val="Medium Shading 1 Accent 2"/>
    <w:basedOn w:val="88"/>
    <w:semiHidden/>
    <w:unhideWhenUsed/>
    <w:qFormat/>
    <w:uiPriority w:val="63"/>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C" w:themeFill="accent2" w:themeFillTint="3F"/>
      </w:tcPr>
    </w:tblStylePr>
    <w:tblStylePr w:type="band1Horz">
      <w:tblPr/>
      <w:tcPr>
        <w:tcBorders>
          <w:insideH w:val="nil"/>
          <w:insideV w:val="nil"/>
        </w:tcBorders>
        <w:shd w:val="clear" w:color="auto" w:fill="FADECC" w:themeFill="accent2" w:themeFillTint="3F"/>
      </w:tcPr>
    </w:tblStylePr>
    <w:tblStylePr w:type="band2Horz">
      <w:tblPr/>
      <w:tcPr>
        <w:tcBorders>
          <w:insideH w:val="nil"/>
          <w:insideV w:val="nil"/>
        </w:tcBorders>
      </w:tcPr>
    </w:tblStylePr>
  </w:style>
  <w:style w:type="table" w:styleId="149">
    <w:name w:val="Medium Shading 1 Accent 3"/>
    <w:basedOn w:val="88"/>
    <w:semiHidden/>
    <w:unhideWhenUsed/>
    <w:qFormat/>
    <w:uiPriority w:val="63"/>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50">
    <w:name w:val="Medium Shading 1 Accent 4"/>
    <w:basedOn w:val="88"/>
    <w:semiHidden/>
    <w:unhideWhenUsed/>
    <w:qFormat/>
    <w:uiPriority w:val="63"/>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table" w:styleId="151">
    <w:name w:val="Medium Shading 1 Accent 5"/>
    <w:basedOn w:val="88"/>
    <w:semiHidden/>
    <w:unhideWhenUsed/>
    <w:qFormat/>
    <w:uiPriority w:val="63"/>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shd w:val="clear" w:color="auto" w:fill="4472C4" w:themeFill="accent5"/>
      </w:tcPr>
    </w:tblStylePr>
    <w:tblStylePr w:type="lastRow">
      <w:pPr>
        <w:spacing w:before="0" w:after="0" w:line="240" w:lineRule="auto"/>
      </w:pPr>
      <w:rPr>
        <w:b/>
        <w:bCs/>
      </w:rPr>
      <w:tblPr/>
      <w:tcPr>
        <w:tcBorders>
          <w:top w:val="double" w:color="7295D2" w:themeColor="accent5" w:themeTint="BF" w:sz="6"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5" w:themeFillTint="3F"/>
      </w:tcPr>
    </w:tblStylePr>
    <w:tblStylePr w:type="band1Horz">
      <w:tblPr/>
      <w:tcPr>
        <w:tcBorders>
          <w:insideH w:val="nil"/>
          <w:insideV w:val="nil"/>
        </w:tcBorders>
        <w:shd w:val="clear" w:color="auto" w:fill="D0DCF0" w:themeFill="accent5" w:themeFillTint="3F"/>
      </w:tcPr>
    </w:tblStylePr>
    <w:tblStylePr w:type="band2Horz">
      <w:tblPr/>
      <w:tcPr>
        <w:tcBorders>
          <w:insideH w:val="nil"/>
          <w:insideV w:val="nil"/>
        </w:tcBorders>
      </w:tcPr>
    </w:tblStylePr>
  </w:style>
  <w:style w:type="table" w:styleId="152">
    <w:name w:val="Medium Shading 1 Accent 6"/>
    <w:basedOn w:val="88"/>
    <w:semiHidden/>
    <w:unhideWhenUsed/>
    <w:qFormat/>
    <w:uiPriority w:val="63"/>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153">
    <w:name w:val="Medium Shading 2 Accent 2"/>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4">
    <w:name w:val="Medium Shading 2 Accent 3"/>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5">
    <w:name w:val="Medium Shading 2 Accent 4"/>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6">
    <w:name w:val="Medium Shading 2 Accent 5"/>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7">
    <w:name w:val="Medium Shading 2 Accent 6"/>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8">
    <w:name w:val="Medium List 1 Accent 2"/>
    <w:basedOn w:val="88"/>
    <w:semiHidden/>
    <w:unhideWhenUsed/>
    <w:qFormat/>
    <w:uiPriority w:val="65"/>
    <w:rPr>
      <w:color w:val="000000" w:themeColor="text1"/>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ED7D31" w:themeColor="accent2" w:sz="8" w:space="0"/>
        </w:tcBorders>
      </w:tcPr>
    </w:tblStylePr>
    <w:tblStylePr w:type="lastRow">
      <w:rPr>
        <w:b/>
        <w:bCs/>
        <w:color w:val="44546A" w:themeColor="text2"/>
      </w:rPr>
      <w:tblPr/>
      <w:tcPr>
        <w:tcBorders>
          <w:top w:val="single" w:color="ED7D31" w:themeColor="accent2" w:sz="8" w:space="0"/>
          <w:bottom w:val="single" w:color="ED7D31" w:themeColor="accent2" w:sz="8" w:space="0"/>
        </w:tcBorders>
      </w:tcPr>
    </w:tblStylePr>
    <w:tblStylePr w:type="firstCol">
      <w:rPr>
        <w:b/>
        <w:bCs/>
      </w:rPr>
    </w:tblStylePr>
    <w:tblStylePr w:type="lastCol">
      <w:rPr>
        <w:b/>
        <w:bCs/>
      </w:rPr>
      <w:tblPr/>
      <w:tcPr>
        <w:tcBorders>
          <w:top w:val="single" w:color="ED7D31" w:themeColor="accent2" w:sz="8" w:space="0"/>
          <w:bottom w:val="single" w:color="ED7D31" w:themeColor="accent2" w:sz="8" w:space="0"/>
        </w:tcBorders>
      </w:tcPr>
    </w:tblStylePr>
    <w:tblStylePr w:type="band1Vert">
      <w:tblPr/>
      <w:tcPr>
        <w:shd w:val="clear" w:color="auto" w:fill="FADECC" w:themeFill="accent2" w:themeFillTint="3F"/>
      </w:tcPr>
    </w:tblStylePr>
    <w:tblStylePr w:type="band1Horz">
      <w:tblPr/>
      <w:tcPr>
        <w:shd w:val="clear" w:color="auto" w:fill="FADECC" w:themeFill="accent2" w:themeFillTint="3F"/>
      </w:tcPr>
    </w:tblStylePr>
  </w:style>
  <w:style w:type="table" w:styleId="159">
    <w:name w:val="Medium List 1 Accent 3"/>
    <w:basedOn w:val="88"/>
    <w:semiHidden/>
    <w:unhideWhenUsed/>
    <w:qFormat/>
    <w:uiPriority w:val="65"/>
    <w:rPr>
      <w:color w:val="000000" w:themeColor="text1"/>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A5A5A5" w:themeColor="accent3" w:sz="8" w:space="0"/>
        </w:tcBorders>
      </w:tcPr>
    </w:tblStylePr>
    <w:tblStylePr w:type="lastRow">
      <w:rPr>
        <w:b/>
        <w:bCs/>
        <w:color w:val="44546A" w:themeColor="text2"/>
      </w:rPr>
      <w:tblPr/>
      <w:tcPr>
        <w:tcBorders>
          <w:top w:val="single" w:color="A5A5A5" w:themeColor="accent3" w:sz="8" w:space="0"/>
          <w:bottom w:val="single" w:color="A5A5A5" w:themeColor="accent3" w:sz="8" w:space="0"/>
        </w:tcBorders>
      </w:tcPr>
    </w:tblStylePr>
    <w:tblStylePr w:type="firstCol">
      <w:rPr>
        <w:b/>
        <w:bCs/>
      </w:rPr>
    </w:tblStylePr>
    <w:tblStylePr w:type="lastCol">
      <w:rPr>
        <w:b/>
        <w:bCs/>
      </w:rPr>
      <w:tblPr/>
      <w:tcPr>
        <w:tcBorders>
          <w:top w:val="single" w:color="A5A5A5" w:themeColor="accent3" w:sz="8" w:space="0"/>
          <w:bottom w:val="single" w:color="A5A5A5" w:themeColor="accent3" w:sz="8" w:space="0"/>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60">
    <w:name w:val="Medium List 1 Accent 4"/>
    <w:basedOn w:val="88"/>
    <w:semiHidden/>
    <w:unhideWhenUsed/>
    <w:qFormat/>
    <w:uiPriority w:val="65"/>
    <w:rPr>
      <w:color w:val="000000" w:themeColor="text1"/>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FC000" w:themeColor="accent4" w:sz="8" w:space="0"/>
        </w:tcBorders>
      </w:tcPr>
    </w:tblStylePr>
    <w:tblStylePr w:type="lastRow">
      <w:rPr>
        <w:b/>
        <w:bCs/>
        <w:color w:val="44546A" w:themeColor="text2"/>
      </w:rPr>
      <w:tblPr/>
      <w:tcPr>
        <w:tcBorders>
          <w:top w:val="single" w:color="FFC000" w:themeColor="accent4" w:sz="8" w:space="0"/>
          <w:bottom w:val="single" w:color="FFC000" w:themeColor="accent4" w:sz="8" w:space="0"/>
        </w:tcBorders>
      </w:tcPr>
    </w:tblStylePr>
    <w:tblStylePr w:type="firstCol">
      <w:rPr>
        <w:b/>
        <w:bCs/>
      </w:rPr>
    </w:tblStylePr>
    <w:tblStylePr w:type="lastCol">
      <w:rPr>
        <w:b/>
        <w:bCs/>
      </w:rPr>
      <w:tblPr/>
      <w:tcPr>
        <w:tcBorders>
          <w:top w:val="single" w:color="FFC000" w:themeColor="accent4" w:sz="8" w:space="0"/>
          <w:bottom w:val="single" w:color="FFC000" w:themeColor="accent4" w:sz="8" w:space="0"/>
        </w:tcBorders>
      </w:tcPr>
    </w:tblStylePr>
    <w:tblStylePr w:type="band1Vert">
      <w:tblPr/>
      <w:tcPr>
        <w:shd w:val="clear" w:color="auto" w:fill="FFEFBF" w:themeFill="accent4" w:themeFillTint="3F"/>
      </w:tcPr>
    </w:tblStylePr>
    <w:tblStylePr w:type="band1Horz">
      <w:tblPr/>
      <w:tcPr>
        <w:shd w:val="clear" w:color="auto" w:fill="FFEFBF" w:themeFill="accent4" w:themeFillTint="3F"/>
      </w:tcPr>
    </w:tblStylePr>
  </w:style>
  <w:style w:type="table" w:styleId="161">
    <w:name w:val="Medium List 1 Accent 5"/>
    <w:basedOn w:val="88"/>
    <w:semiHidden/>
    <w:unhideWhenUsed/>
    <w:qFormat/>
    <w:uiPriority w:val="65"/>
    <w:rPr>
      <w:color w:val="000000" w:themeColor="text1"/>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472C4" w:themeColor="accent5" w:sz="8" w:space="0"/>
        </w:tcBorders>
      </w:tcPr>
    </w:tblStylePr>
    <w:tblStylePr w:type="lastRow">
      <w:rPr>
        <w:b/>
        <w:bCs/>
        <w:color w:val="44546A" w:themeColor="text2"/>
      </w:rPr>
      <w:tblPr/>
      <w:tcPr>
        <w:tcBorders>
          <w:top w:val="single" w:color="4472C4" w:themeColor="accent5" w:sz="8" w:space="0"/>
          <w:bottom w:val="single" w:color="4472C4" w:themeColor="accent5" w:sz="8" w:space="0"/>
        </w:tcBorders>
      </w:tcPr>
    </w:tblStylePr>
    <w:tblStylePr w:type="firstCol">
      <w:rPr>
        <w:b/>
        <w:bCs/>
      </w:rPr>
    </w:tblStylePr>
    <w:tblStylePr w:type="lastCol">
      <w:rPr>
        <w:b/>
        <w:bCs/>
      </w:rPr>
      <w:tblPr/>
      <w:tcPr>
        <w:tcBorders>
          <w:top w:val="single" w:color="4472C4" w:themeColor="accent5" w:sz="8" w:space="0"/>
          <w:bottom w:val="single" w:color="4472C4" w:themeColor="accent5" w:sz="8" w:space="0"/>
        </w:tcBorders>
      </w:tcPr>
    </w:tblStylePr>
    <w:tblStylePr w:type="band1Vert">
      <w:tblPr/>
      <w:tcPr>
        <w:shd w:val="clear" w:color="auto" w:fill="D0DCF0" w:themeFill="accent5" w:themeFillTint="3F"/>
      </w:tcPr>
    </w:tblStylePr>
    <w:tblStylePr w:type="band1Horz">
      <w:tblPr/>
      <w:tcPr>
        <w:shd w:val="clear" w:color="auto" w:fill="D0DCF0" w:themeFill="accent5" w:themeFillTint="3F"/>
      </w:tcPr>
    </w:tblStylePr>
  </w:style>
  <w:style w:type="table" w:styleId="162">
    <w:name w:val="Medium List 1 Accent 6"/>
    <w:basedOn w:val="88"/>
    <w:semiHidden/>
    <w:unhideWhenUsed/>
    <w:qFormat/>
    <w:uiPriority w:val="65"/>
    <w:rPr>
      <w:color w:val="000000" w:themeColor="text1"/>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rPr>
      <w:tblPr/>
      <w:tcPr>
        <w:tcBorders>
          <w:top w:val="single" w:color="70AD47" w:themeColor="accent6" w:sz="8" w:space="0"/>
          <w:bottom w:val="single" w:color="70AD47" w:themeColor="accent6" w:sz="8" w:space="0"/>
        </w:tcBorders>
      </w:tcPr>
    </w:tblStylePr>
    <w:tblStylePr w:type="firstCol">
      <w:rPr>
        <w:b/>
        <w:bCs/>
      </w:r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163">
    <w:name w:val="Medium List 2 Accent 1"/>
    <w:basedOn w:val="88"/>
    <w:semiHidden/>
    <w:unhideWhenUsed/>
    <w:qFormat/>
    <w:uiPriority w:val="66"/>
    <w:rPr>
      <w:rFonts w:asciiTheme="majorHAnsi" w:hAnsiTheme="majorHAnsi" w:eastAsiaTheme="majorEastAsia" w:cstheme="majorBidi"/>
      <w:color w:val="000000" w:themeColor="text1"/>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64">
    <w:name w:val="Medium List 2 Accent 2"/>
    <w:basedOn w:val="88"/>
    <w:semiHidden/>
    <w:unhideWhenUsed/>
    <w:qFormat/>
    <w:uiPriority w:val="66"/>
    <w:rPr>
      <w:rFonts w:asciiTheme="majorHAnsi" w:hAnsiTheme="majorHAnsi" w:eastAsiaTheme="majorEastAsia" w:cstheme="majorBidi"/>
      <w:color w:val="000000" w:themeColor="text1"/>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tblPr/>
      <w:tcPr>
        <w:tcBorders>
          <w:top w:val="single" w:color="ED7D31"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D7D31" w:themeColor="accent2" w:sz="8" w:space="0"/>
          <w:insideH w:val="nil"/>
          <w:insideV w:val="nil"/>
        </w:tcBorders>
        <w:shd w:val="clear" w:color="auto" w:fill="FFFFFF" w:themeFill="background1"/>
      </w:tcPr>
    </w:tblStylePr>
    <w:tblStylePr w:type="lastCol">
      <w:tblPr/>
      <w:tcPr>
        <w:tcBorders>
          <w:top w:val="nil"/>
          <w:left w:val="single" w:color="ED7D3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top w:val="nil"/>
          <w:bottom w:val="nil"/>
          <w:insideH w:val="nil"/>
          <w:insideV w:val="nil"/>
        </w:tcBorders>
        <w:shd w:val="clear" w:color="auto" w:fill="FADE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65">
    <w:name w:val="Medium List 2 Accent 3"/>
    <w:basedOn w:val="88"/>
    <w:semiHidden/>
    <w:unhideWhenUsed/>
    <w:qFormat/>
    <w:uiPriority w:val="66"/>
    <w:rPr>
      <w:rFonts w:asciiTheme="majorHAnsi" w:hAnsiTheme="majorHAnsi" w:eastAsiaTheme="majorEastAsia" w:cstheme="majorBidi"/>
      <w:color w:val="000000" w:themeColor="text1"/>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single" w:color="A5A5A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66">
    <w:name w:val="Medium List 2 Accent 4"/>
    <w:basedOn w:val="88"/>
    <w:semiHidden/>
    <w:unhideWhenUsed/>
    <w:qFormat/>
    <w:uiPriority w:val="66"/>
    <w:rPr>
      <w:rFonts w:asciiTheme="majorHAnsi" w:hAnsiTheme="majorHAnsi" w:eastAsiaTheme="majorEastAsia" w:cstheme="majorBidi"/>
      <w:color w:val="000000" w:themeColor="text1"/>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single" w:color="FFC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67">
    <w:name w:val="Medium List 2 Accent 5"/>
    <w:basedOn w:val="88"/>
    <w:semiHidden/>
    <w:unhideWhenUsed/>
    <w:qFormat/>
    <w:uiPriority w:val="66"/>
    <w:rPr>
      <w:rFonts w:asciiTheme="majorHAnsi" w:hAnsiTheme="majorHAnsi" w:eastAsiaTheme="majorEastAsia" w:cstheme="majorBidi"/>
      <w:color w:val="000000" w:themeColor="text1"/>
    </w:rPr>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tblPr/>
      <w:tcPr>
        <w:tcBorders>
          <w:top w:val="single" w:color="4472C4"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5" w:sz="8" w:space="0"/>
          <w:insideH w:val="nil"/>
          <w:insideV w:val="nil"/>
        </w:tcBorders>
        <w:shd w:val="clear" w:color="auto" w:fill="FFFFFF" w:themeFill="background1"/>
      </w:tcPr>
    </w:tblStylePr>
    <w:tblStylePr w:type="lastCol">
      <w:tblPr/>
      <w:tcPr>
        <w:tcBorders>
          <w:top w:val="nil"/>
          <w:left w:val="single" w:color="4472C4"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top w:val="nil"/>
          <w:bottom w:val="nil"/>
          <w:insideH w:val="nil"/>
          <w:insideV w:val="nil"/>
        </w:tcBorders>
        <w:shd w:val="clear" w:color="auto" w:fill="D0D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68">
    <w:name w:val="Medium List 2 Accent 6"/>
    <w:basedOn w:val="88"/>
    <w:semiHidden/>
    <w:unhideWhenUsed/>
    <w:qFormat/>
    <w:uiPriority w:val="66"/>
    <w:rPr>
      <w:rFonts w:asciiTheme="majorHAnsi" w:hAnsiTheme="majorHAnsi" w:eastAsiaTheme="majorEastAsia" w:cstheme="majorBidi"/>
      <w:color w:val="000000" w:themeColor="text1"/>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single" w:color="70AD4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69">
    <w:name w:val="Medium Grid 1 Accent 1"/>
    <w:basedOn w:val="88"/>
    <w:semiHidden/>
    <w:unhideWhenUsed/>
    <w:qFormat/>
    <w:uiPriority w:val="67"/>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color="84B4DF" w:themeColor="accent1" w:themeTint="BF" w:sz="18" w:space="0"/>
        </w:tcBorders>
      </w:tcPr>
    </w:tblStylePr>
    <w:tblStylePr w:type="firstCol">
      <w:rPr>
        <w:b/>
        <w:bCs/>
      </w:rPr>
    </w:tblStylePr>
    <w:tblStylePr w:type="lastCol">
      <w:rPr>
        <w:b/>
        <w:bCs/>
      </w:r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170">
    <w:name w:val="Medium Grid 1 Accent 2"/>
    <w:basedOn w:val="88"/>
    <w:semiHidden/>
    <w:unhideWhenUsed/>
    <w:qFormat/>
    <w:uiPriority w:val="67"/>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insideV w:val="single" w:color="F19D64" w:themeColor="accent2" w:themeTint="BF" w:sz="8" w:space="0"/>
      </w:tblBorders>
      <w:tblCellMar>
        <w:top w:w="0" w:type="dxa"/>
        <w:left w:w="108" w:type="dxa"/>
        <w:bottom w:w="0" w:type="dxa"/>
        <w:right w:w="108" w:type="dxa"/>
      </w:tblCellMar>
    </w:tblPr>
    <w:tcPr>
      <w:shd w:val="clear" w:color="auto" w:fill="FADECC" w:themeFill="accent2" w:themeFillTint="3F"/>
    </w:tcPr>
    <w:tblStylePr w:type="firstRow">
      <w:rPr>
        <w:b/>
        <w:bCs/>
      </w:rPr>
    </w:tblStylePr>
    <w:tblStylePr w:type="lastRow">
      <w:rPr>
        <w:b/>
        <w:bCs/>
      </w:rPr>
      <w:tblPr/>
      <w:tcPr>
        <w:tcBorders>
          <w:top w:val="single" w:color="F19D64" w:themeColor="accent2" w:themeTint="BF" w:sz="18" w:space="0"/>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71">
    <w:name w:val="Medium Grid 1 Accent 3"/>
    <w:basedOn w:val="88"/>
    <w:semiHidden/>
    <w:unhideWhenUsed/>
    <w:qFormat/>
    <w:uiPriority w:val="67"/>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insideV w:val="single" w:color="BBBBBB" w:themeColor="accent3" w:themeTint="BF" w:sz="8" w:space="0"/>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color="BBBBBB" w:themeColor="accent3" w:themeTint="BF" w:sz="18" w:space="0"/>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72">
    <w:name w:val="Medium Grid 1 Accent 4"/>
    <w:basedOn w:val="88"/>
    <w:semiHidden/>
    <w:unhideWhenUsed/>
    <w:qFormat/>
    <w:uiPriority w:val="67"/>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insideV w:val="single" w:color="FFCF3F" w:themeColor="accent4" w:themeTint="BF" w:sz="8" w:space="0"/>
      </w:tblBorders>
      <w:tblCellMar>
        <w:top w:w="0" w:type="dxa"/>
        <w:left w:w="108" w:type="dxa"/>
        <w:bottom w:w="0" w:type="dxa"/>
        <w:right w:w="108" w:type="dxa"/>
      </w:tblCellMar>
    </w:tblPr>
    <w:tcPr>
      <w:shd w:val="clear" w:color="auto" w:fill="FFEFBF" w:themeFill="accent4" w:themeFillTint="3F"/>
    </w:tcPr>
    <w:tblStylePr w:type="firstRow">
      <w:rPr>
        <w:b/>
        <w:bCs/>
      </w:rPr>
    </w:tblStylePr>
    <w:tblStylePr w:type="lastRow">
      <w:rPr>
        <w:b/>
        <w:bCs/>
      </w:rPr>
      <w:tblPr/>
      <w:tcPr>
        <w:tcBorders>
          <w:top w:val="single" w:color="FFCF3F" w:themeColor="accent4" w:themeTint="BF" w:sz="18" w:space="0"/>
        </w:tcBorders>
      </w:tcPr>
    </w:tblStylePr>
    <w:tblStylePr w:type="firstCol">
      <w:rPr>
        <w:b/>
        <w:bCs/>
      </w:rPr>
    </w:tblStylePr>
    <w:tblStylePr w:type="lastCol">
      <w:rPr>
        <w:b/>
        <w:bCs/>
      </w:r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173">
    <w:name w:val="Medium Grid 1 Accent 5"/>
    <w:basedOn w:val="88"/>
    <w:semiHidden/>
    <w:unhideWhenUsed/>
    <w:qFormat/>
    <w:uiPriority w:val="67"/>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insideV w:val="single" w:color="7295D2" w:themeColor="accent5" w:themeTint="BF" w:sz="8" w:space="0"/>
      </w:tblBorders>
      <w:tblCellMar>
        <w:top w:w="0" w:type="dxa"/>
        <w:left w:w="108" w:type="dxa"/>
        <w:bottom w:w="0" w:type="dxa"/>
        <w:right w:w="108" w:type="dxa"/>
      </w:tblCellMar>
    </w:tblPr>
    <w:tcPr>
      <w:shd w:val="clear" w:color="auto" w:fill="D0DCF0" w:themeFill="accent5" w:themeFillTint="3F"/>
    </w:tcPr>
    <w:tblStylePr w:type="firstRow">
      <w:rPr>
        <w:b/>
        <w:bCs/>
      </w:rPr>
    </w:tblStylePr>
    <w:tblStylePr w:type="lastRow">
      <w:rPr>
        <w:b/>
        <w:bCs/>
      </w:rPr>
      <w:tblPr/>
      <w:tcPr>
        <w:tcBorders>
          <w:top w:val="single" w:color="7295D2" w:themeColor="accent5" w:themeTint="BF" w:sz="18" w:space="0"/>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74">
    <w:name w:val="Medium Grid 1 Accent 6"/>
    <w:basedOn w:val="88"/>
    <w:semiHidden/>
    <w:unhideWhenUsed/>
    <w:qFormat/>
    <w:uiPriority w:val="67"/>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insideV w:val="single" w:color="93C571" w:themeColor="accent6" w:themeTint="BF" w:sz="8" w:space="0"/>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color="93C571" w:themeColor="accent6" w:themeTint="BF" w:sz="18" w:space="0"/>
        </w:tcBorders>
      </w:tcPr>
    </w:tblStylePr>
    <w:tblStylePr w:type="firstCol">
      <w:rPr>
        <w:b/>
        <w:bCs/>
      </w:rPr>
    </w:tblStylePr>
    <w:tblStylePr w:type="lastCol">
      <w:rPr>
        <w:b/>
        <w:bCs/>
      </w:r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table" w:styleId="175">
    <w:name w:val="Medium Grid 2 Accent 1"/>
    <w:basedOn w:val="88"/>
    <w:semiHidden/>
    <w:unhideWhenUsed/>
    <w:qFormat/>
    <w:uiPriority w:val="68"/>
    <w:rPr>
      <w:rFonts w:asciiTheme="majorHAnsi" w:hAnsiTheme="majorHAnsi" w:eastAsiaTheme="majorEastAsia" w:cstheme="majorBidi"/>
      <w:color w:val="000000" w:themeColor="text1"/>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A"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DEA" w:themeFill="accent1" w:themeFillTint="7F"/>
      </w:tcPr>
    </w:tblStylePr>
    <w:tblStylePr w:type="band1Horz">
      <w:tblPr/>
      <w:tcPr>
        <w:tcBorders>
          <w:insideH w:val="single" w:sz="6" w:space="0"/>
          <w:insideV w:val="single" w:sz="6" w:space="0"/>
        </w:tcBorders>
        <w:shd w:val="clear" w:color="auto" w:fill="ADCDEA" w:themeFill="accent1" w:themeFillTint="7F"/>
      </w:tcPr>
    </w:tblStylePr>
    <w:tblStylePr w:type="nwCell">
      <w:tblPr/>
      <w:tcPr>
        <w:shd w:val="clear" w:color="auto" w:fill="FFFFFF" w:themeFill="background1"/>
      </w:tcPr>
    </w:tblStylePr>
  </w:style>
  <w:style w:type="table" w:styleId="176">
    <w:name w:val="Medium Grid 2 Accent 2"/>
    <w:basedOn w:val="88"/>
    <w:semiHidden/>
    <w:unhideWhenUsed/>
    <w:qFormat/>
    <w:uiPriority w:val="68"/>
    <w:rPr>
      <w:rFonts w:asciiTheme="majorHAnsi" w:hAnsiTheme="majorHAnsi" w:eastAsiaTheme="majorEastAsia" w:cstheme="majorBidi"/>
      <w:color w:val="000000" w:themeColor="text1"/>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cPr>
      <w:shd w:val="clear" w:color="auto" w:fill="FADECC"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insideV w:val="single" w:sz="6" w:space="0"/>
        </w:tcBorders>
        <w:shd w:val="clear" w:color="auto" w:fill="F6BE98" w:themeFill="accent2" w:themeFillTint="7F"/>
      </w:tcPr>
    </w:tblStylePr>
    <w:tblStylePr w:type="nwCell">
      <w:tblPr/>
      <w:tcPr>
        <w:shd w:val="clear" w:color="auto" w:fill="FFFFFF" w:themeFill="background1"/>
      </w:tcPr>
    </w:tblStylePr>
  </w:style>
  <w:style w:type="table" w:styleId="177">
    <w:name w:val="Medium Grid 2 Accent 3"/>
    <w:basedOn w:val="88"/>
    <w:semiHidden/>
    <w:unhideWhenUsed/>
    <w:qFormat/>
    <w:uiPriority w:val="68"/>
    <w:rPr>
      <w:rFonts w:asciiTheme="majorHAnsi" w:hAnsiTheme="majorHAnsi" w:eastAsiaTheme="majorEastAsia" w:cstheme="majorBidi"/>
      <w:color w:val="000000" w:themeColor="text1"/>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3" w:themeFillTint="33"/>
      </w:tcPr>
    </w:tblStylePr>
    <w:tblStylePr w:type="band1Vert">
      <w:tblPr/>
      <w:tcPr>
        <w:shd w:val="clear" w:color="auto" w:fill="D2D2D2" w:themeFill="accent3" w:themeFillTint="7F"/>
      </w:tcPr>
    </w:tblStylePr>
    <w:tblStylePr w:type="band1Horz">
      <w:tblPr/>
      <w:tcPr>
        <w:tcBorders>
          <w:insideH w:val="single" w:sz="6" w:space="0"/>
          <w:insideV w:val="single" w:sz="6" w:space="0"/>
        </w:tcBorders>
        <w:shd w:val="clear" w:color="auto" w:fill="D2D2D2" w:themeFill="accent3" w:themeFillTint="7F"/>
      </w:tcPr>
    </w:tblStylePr>
    <w:tblStylePr w:type="nwCell">
      <w:tblPr/>
      <w:tcPr>
        <w:shd w:val="clear" w:color="auto" w:fill="FFFFFF" w:themeFill="background1"/>
      </w:tcPr>
    </w:tblStylePr>
  </w:style>
  <w:style w:type="table" w:styleId="178">
    <w:name w:val="Medium Grid 2 Accent 4"/>
    <w:basedOn w:val="88"/>
    <w:semiHidden/>
    <w:unhideWhenUsed/>
    <w:qFormat/>
    <w:uiPriority w:val="68"/>
    <w:rPr>
      <w:rFonts w:asciiTheme="majorHAnsi" w:hAnsiTheme="majorHAnsi" w:eastAsiaTheme="majorEastAsia" w:cstheme="majorBidi"/>
      <w:color w:val="000000" w:themeColor="text1"/>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cPr>
      <w:shd w:val="clear" w:color="auto" w:fill="FFEFBF" w:themeFill="accent4" w:themeFillTint="3F"/>
    </w:tcPr>
    <w:tblStylePr w:type="firstRow">
      <w:rPr>
        <w:b/>
        <w:bCs/>
        <w:color w:val="000000" w:themeColor="text1"/>
      </w:rPr>
      <w:tblPr/>
      <w:tcPr>
        <w:shd w:val="clear" w:color="auto" w:fill="FFF8E5"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2CC" w:themeFill="accent4" w:themeFillTint="33"/>
      </w:tcPr>
    </w:tblStylePr>
    <w:tblStylePr w:type="band1Vert">
      <w:tblPr/>
      <w:tcPr>
        <w:shd w:val="clear" w:color="auto" w:fill="FFDF7F" w:themeFill="accent4" w:themeFillTint="7F"/>
      </w:tcPr>
    </w:tblStylePr>
    <w:tblStylePr w:type="band1Horz">
      <w:tblPr/>
      <w:tcPr>
        <w:tcBorders>
          <w:insideH w:val="single" w:sz="6" w:space="0"/>
          <w:insideV w:val="single" w:sz="6" w:space="0"/>
        </w:tcBorders>
        <w:shd w:val="clear" w:color="auto" w:fill="FFDF7F" w:themeFill="accent4" w:themeFillTint="7F"/>
      </w:tcPr>
    </w:tblStylePr>
    <w:tblStylePr w:type="nwCell">
      <w:tblPr/>
      <w:tcPr>
        <w:shd w:val="clear" w:color="auto" w:fill="FFFFFF" w:themeFill="background1"/>
      </w:tcPr>
    </w:tblStylePr>
  </w:style>
  <w:style w:type="table" w:styleId="179">
    <w:name w:val="Medium Grid 2 Accent 5"/>
    <w:basedOn w:val="88"/>
    <w:semiHidden/>
    <w:unhideWhenUsed/>
    <w:qFormat/>
    <w:uiPriority w:val="68"/>
    <w:rPr>
      <w:rFonts w:asciiTheme="majorHAnsi" w:hAnsiTheme="majorHAnsi" w:eastAsiaTheme="majorEastAsia" w:cstheme="majorBidi"/>
      <w:color w:val="000000" w:themeColor="text1"/>
    </w:rPr>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cPr>
      <w:shd w:val="clear" w:color="auto" w:fill="D0DC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insideV w:val="single" w:sz="6" w:space="0"/>
        </w:tcBorders>
        <w:shd w:val="clear" w:color="auto" w:fill="A1B8E1" w:themeFill="accent5" w:themeFillTint="7F"/>
      </w:tcPr>
    </w:tblStylePr>
    <w:tblStylePr w:type="nwCell">
      <w:tblPr/>
      <w:tcPr>
        <w:shd w:val="clear" w:color="auto" w:fill="FFFFFF" w:themeFill="background1"/>
      </w:tcPr>
    </w:tblStylePr>
  </w:style>
  <w:style w:type="table" w:styleId="180">
    <w:name w:val="Medium Grid 2 Accent 6"/>
    <w:basedOn w:val="88"/>
    <w:semiHidden/>
    <w:unhideWhenUsed/>
    <w:qFormat/>
    <w:uiPriority w:val="68"/>
    <w:rPr>
      <w:rFonts w:asciiTheme="majorHAnsi" w:hAnsiTheme="majorHAnsi" w:eastAsiaTheme="majorEastAsia" w:cstheme="majorBidi"/>
      <w:color w:val="000000" w:themeColor="text1"/>
    </w:r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1" w:themeFill="accent6" w:themeFillTint="7F"/>
      </w:tcPr>
    </w:tblStylePr>
    <w:tblStylePr w:type="band1Horz">
      <w:tblPr/>
      <w:tcPr>
        <w:tcBorders>
          <w:insideH w:val="single" w:sz="6" w:space="0"/>
          <w:insideV w:val="single" w:sz="6" w:space="0"/>
        </w:tcBorders>
        <w:shd w:val="clear" w:color="auto" w:fill="B7D8A1" w:themeFill="accent6" w:themeFillTint="7F"/>
      </w:tcPr>
    </w:tblStylePr>
    <w:tblStylePr w:type="nwCell">
      <w:tblPr/>
      <w:tcPr>
        <w:shd w:val="clear" w:color="auto" w:fill="FFFFFF" w:themeFill="background1"/>
      </w:tcPr>
    </w:tblStylePr>
  </w:style>
  <w:style w:type="table" w:styleId="181">
    <w:name w:val="Medium Grid 3 Accent 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table" w:styleId="182">
    <w:name w:val="Medium Grid 3 Accent 2"/>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ADECC"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D7D31"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D7D31"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D7D31"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D7D3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BE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BE98" w:themeFill="accent2" w:themeFillTint="7F"/>
      </w:tcPr>
    </w:tblStylePr>
  </w:style>
  <w:style w:type="table" w:styleId="183">
    <w:name w:val="Medium Grid 3 Accent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A5A5A5"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A5A5A5"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2D2D2" w:themeFill="accent3" w:themeFillTint="7F"/>
      </w:tcPr>
    </w:tblStylePr>
  </w:style>
  <w:style w:type="table" w:styleId="184">
    <w:name w:val="Medium Grid 3 Accent 4"/>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FEFBF"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C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styleId="185">
    <w:name w:val="Medium Grid 3 Accent 5"/>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0DCF0"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472C4"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472C4"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472C4"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472C4"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1B8E1"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1B8E1" w:themeFill="accent5" w:themeFillTint="7F"/>
      </w:tcPr>
    </w:tblStylePr>
  </w:style>
  <w:style w:type="table" w:styleId="186">
    <w:name w:val="Medium Grid 3 Accent 6"/>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0AD47"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0AD47"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0AD47"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0AD4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7D8A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7D8A1" w:themeFill="accent6" w:themeFillTint="7F"/>
      </w:tcPr>
    </w:tblStylePr>
  </w:style>
  <w:style w:type="table" w:styleId="187">
    <w:name w:val="Dark List Accent 1"/>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4D78"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E75B5"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E75B5" w:themeFill="accent1" w:themeFillShade="BF"/>
      </w:tcPr>
    </w:tblStylePr>
    <w:tblStylePr w:type="band1Vert">
      <w:tblPr/>
      <w:tcPr>
        <w:tcBorders>
          <w:top w:val="nil"/>
          <w:left w:val="nil"/>
          <w:bottom w:val="nil"/>
          <w:right w:val="nil"/>
          <w:insideH w:val="nil"/>
          <w:insideV w:val="nil"/>
        </w:tcBorders>
        <w:shd w:val="clear" w:color="auto" w:fill="2E75B5" w:themeFill="accent1" w:themeFillShade="BF"/>
      </w:tcPr>
    </w:tblStylePr>
    <w:tblStylePr w:type="band1Horz">
      <w:tblPr/>
      <w:tcPr>
        <w:tcBorders>
          <w:top w:val="nil"/>
          <w:left w:val="nil"/>
          <w:bottom w:val="nil"/>
          <w:right w:val="nil"/>
          <w:insideH w:val="nil"/>
          <w:insideV w:val="nil"/>
        </w:tcBorders>
        <w:shd w:val="clear" w:color="auto" w:fill="2E75B5" w:themeFill="accent1" w:themeFillShade="BF"/>
      </w:tcPr>
    </w:tblStylePr>
  </w:style>
  <w:style w:type="table" w:styleId="188">
    <w:name w:val="Dark List Accent 2"/>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C5591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C55911" w:themeFill="accent2" w:themeFillShade="BF"/>
      </w:tcPr>
    </w:tblStylePr>
    <w:tblStylePr w:type="band1Vert">
      <w:tblPr/>
      <w:tcPr>
        <w:tcBorders>
          <w:top w:val="nil"/>
          <w:left w:val="nil"/>
          <w:bottom w:val="nil"/>
          <w:right w:val="nil"/>
          <w:insideH w:val="nil"/>
          <w:insideV w:val="nil"/>
        </w:tcBorders>
        <w:shd w:val="clear" w:color="auto" w:fill="C55911" w:themeFill="accent2" w:themeFillShade="BF"/>
      </w:tcPr>
    </w:tblStylePr>
    <w:tblStylePr w:type="band1Horz">
      <w:tblPr/>
      <w:tcPr>
        <w:tcBorders>
          <w:top w:val="nil"/>
          <w:left w:val="nil"/>
          <w:bottom w:val="nil"/>
          <w:right w:val="nil"/>
          <w:insideH w:val="nil"/>
          <w:insideV w:val="nil"/>
        </w:tcBorders>
        <w:shd w:val="clear" w:color="auto" w:fill="C55911" w:themeFill="accent2" w:themeFillShade="BF"/>
      </w:tcPr>
    </w:tblStylePr>
  </w:style>
  <w:style w:type="table" w:styleId="189">
    <w:name w:val="Dark List Accent 3"/>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B7B7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190">
    <w:name w:val="Dark List Accent 4"/>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5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BE8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BE8F00" w:themeFill="accent4" w:themeFillShade="BF"/>
      </w:tcPr>
    </w:tblStylePr>
    <w:tblStylePr w:type="band1Vert">
      <w:tblPr/>
      <w:tcPr>
        <w:tcBorders>
          <w:top w:val="nil"/>
          <w:left w:val="nil"/>
          <w:bottom w:val="nil"/>
          <w:right w:val="nil"/>
          <w:insideH w:val="nil"/>
          <w:insideV w:val="nil"/>
        </w:tcBorders>
        <w:shd w:val="clear" w:color="auto" w:fill="BE8F00" w:themeFill="accent4" w:themeFillShade="BF"/>
      </w:tcPr>
    </w:tblStylePr>
    <w:tblStylePr w:type="band1Horz">
      <w:tblPr/>
      <w:tcPr>
        <w:tcBorders>
          <w:top w:val="nil"/>
          <w:left w:val="nil"/>
          <w:bottom w:val="nil"/>
          <w:right w:val="nil"/>
          <w:insideH w:val="nil"/>
          <w:insideV w:val="nil"/>
        </w:tcBorders>
        <w:shd w:val="clear" w:color="auto" w:fill="BE8F00" w:themeFill="accent4" w:themeFillShade="BF"/>
      </w:tcPr>
    </w:tblStylePr>
  </w:style>
  <w:style w:type="table" w:styleId="191">
    <w:name w:val="Dark List Accent 5"/>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F3863"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F5496"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192">
    <w:name w:val="Dark List Accent 6"/>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53813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193">
    <w:name w:val="Colorful Shading Accent 1"/>
    <w:basedOn w:val="88"/>
    <w:semiHidden/>
    <w:unhideWhenUsed/>
    <w:qFormat/>
    <w:uiPriority w:val="71"/>
    <w:rPr>
      <w:color w:val="000000" w:themeColor="text1"/>
    </w:rPr>
    <w:tblPr>
      <w:tblBorders>
        <w:top w:val="single" w:color="ED7D31" w:themeColor="accent2" w:sz="24" w:space="0"/>
        <w:left w:val="single" w:color="5B9BD5" w:themeColor="accent1" w:sz="4" w:space="0"/>
        <w:bottom w:val="single" w:color="5B9BD5" w:themeColor="accent1" w:sz="4" w:space="0"/>
        <w:right w:val="single" w:color="5B9BD5"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EF5FA" w:themeFill="accen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DEA" w:themeFill="accent1" w:themeFillTint="7F"/>
      </w:tcPr>
    </w:tblStylePr>
    <w:tblStylePr w:type="neCell">
      <w:rPr>
        <w:color w:val="000000" w:themeColor="text1"/>
      </w:rPr>
    </w:tblStylePr>
    <w:tblStylePr w:type="nwCell">
      <w:rPr>
        <w:color w:val="000000" w:themeColor="text1"/>
      </w:rPr>
    </w:tblStylePr>
  </w:style>
  <w:style w:type="table" w:styleId="194">
    <w:name w:val="Colorful Shading Accent 2"/>
    <w:basedOn w:val="88"/>
    <w:semiHidden/>
    <w:unhideWhenUsed/>
    <w:qFormat/>
    <w:uiPriority w:val="71"/>
    <w:rPr>
      <w:color w:val="000000" w:themeColor="text1"/>
    </w:rPr>
    <w:tblPr>
      <w:tblBorders>
        <w:top w:val="single" w:color="ED7D31" w:themeColor="accent2" w:sz="24" w:space="0"/>
        <w:left w:val="single" w:color="ED7D31" w:themeColor="accent2" w:sz="4" w:space="0"/>
        <w:bottom w:val="single" w:color="ED7D31" w:themeColor="accent2" w:sz="4" w:space="0"/>
        <w:right w:val="single" w:color="ED7D31"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D480D" w:themeFill="accent2"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9D48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8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195">
    <w:name w:val="Colorful Shading Accent 3"/>
    <w:basedOn w:val="88"/>
    <w:semiHidden/>
    <w:unhideWhenUsed/>
    <w:qFormat/>
    <w:uiPriority w:val="71"/>
    <w:rPr>
      <w:color w:val="000000" w:themeColor="text1"/>
    </w:rPr>
    <w:tblPr>
      <w:tblBorders>
        <w:top w:val="single" w:color="FFC000" w:themeColor="accent4" w:sz="24" w:space="0"/>
        <w:left w:val="single" w:color="A5A5A5" w:themeColor="accent3" w:sz="4" w:space="0"/>
        <w:bottom w:val="single" w:color="A5A5A5" w:themeColor="accent3" w:sz="4" w:space="0"/>
        <w:right w:val="single" w:color="A5A5A5"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26262" w:themeFill="accent3"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6262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6262" w:themeFill="accent3" w:themeFillShade="99"/>
      </w:tcPr>
    </w:tblStylePr>
    <w:tblStylePr w:type="band1Vert">
      <w:tblPr/>
      <w:tcPr>
        <w:shd w:val="clear" w:color="auto" w:fill="DADADA" w:themeFill="accent3" w:themeFillTint="66"/>
      </w:tcPr>
    </w:tblStylePr>
    <w:tblStylePr w:type="band1Horz">
      <w:tblPr/>
      <w:tcPr>
        <w:shd w:val="clear" w:color="auto" w:fill="D2D2D2" w:themeFill="accent3" w:themeFillTint="7F"/>
      </w:tcPr>
    </w:tblStylePr>
  </w:style>
  <w:style w:type="table" w:styleId="196">
    <w:name w:val="Colorful Shading Accent 4"/>
    <w:basedOn w:val="88"/>
    <w:semiHidden/>
    <w:unhideWhenUsed/>
    <w:qFormat/>
    <w:uiPriority w:val="71"/>
    <w:rPr>
      <w:color w:val="000000" w:themeColor="text1"/>
    </w:rPr>
    <w:tblPr>
      <w:tblBorders>
        <w:top w:val="single" w:color="A5A5A5" w:themeColor="accent3" w:sz="24" w:space="0"/>
        <w:left w:val="single" w:color="FFC000" w:themeColor="accent4" w:sz="4" w:space="0"/>
        <w:bottom w:val="single" w:color="FFC000" w:themeColor="accent4" w:sz="4" w:space="0"/>
        <w:right w:val="single" w:color="FFC000"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FF8E5" w:themeFill="accent4" w:themeFillTint="19"/>
    </w:tcPr>
    <w:tblStylePr w:type="firstRow">
      <w:rPr>
        <w:b/>
        <w:bCs/>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7F" w:themeFill="accent4" w:themeFillTint="7F"/>
      </w:tcPr>
    </w:tblStylePr>
    <w:tblStylePr w:type="neCell">
      <w:rPr>
        <w:color w:val="000000" w:themeColor="text1"/>
      </w:rPr>
    </w:tblStylePr>
    <w:tblStylePr w:type="nwCell">
      <w:rPr>
        <w:color w:val="000000" w:themeColor="text1"/>
      </w:rPr>
    </w:tblStylePr>
  </w:style>
  <w:style w:type="table" w:styleId="197">
    <w:name w:val="Colorful Shading Accent 5"/>
    <w:basedOn w:val="88"/>
    <w:semiHidden/>
    <w:unhideWhenUsed/>
    <w:qFormat/>
    <w:uiPriority w:val="71"/>
    <w:rPr>
      <w:color w:val="000000" w:themeColor="text1"/>
    </w:rPr>
    <w:tblPr>
      <w:tblBorders>
        <w:top w:val="single" w:color="70AD47" w:themeColor="accent6" w:sz="24" w:space="0"/>
        <w:left w:val="single" w:color="4472C4" w:themeColor="accent5" w:sz="4" w:space="0"/>
        <w:bottom w:val="single" w:color="4472C4" w:themeColor="accent5" w:sz="4" w:space="0"/>
        <w:right w:val="single" w:color="4472C4"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54378" w:themeFill="accent5"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25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198">
    <w:name w:val="Colorful Shading Accent 6"/>
    <w:basedOn w:val="88"/>
    <w:semiHidden/>
    <w:unhideWhenUsed/>
    <w:qFormat/>
    <w:uiPriority w:val="71"/>
    <w:rPr>
      <w:color w:val="000000" w:themeColor="text1"/>
    </w:rPr>
    <w:tblPr>
      <w:tblBorders>
        <w:top w:val="single" w:color="4472C4"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rPr>
    </w:tblStylePr>
    <w:tblStylePr w:type="nwCell">
      <w:rPr>
        <w:color w:val="000000" w:themeColor="text1"/>
      </w:rPr>
    </w:tblStylePr>
  </w:style>
  <w:style w:type="table" w:styleId="199">
    <w:name w:val="Colorful List Accent 1"/>
    <w:basedOn w:val="88"/>
    <w:semiHidden/>
    <w:unhideWhenUsed/>
    <w:qFormat/>
    <w:uiPriority w:val="72"/>
    <w:rPr>
      <w:color w:val="000000" w:themeColor="text1"/>
    </w:rPr>
    <w:tblPr>
      <w:tblCellMar>
        <w:top w:w="0" w:type="dxa"/>
        <w:left w:w="108" w:type="dxa"/>
        <w:bottom w:w="0" w:type="dxa"/>
        <w:right w:w="108" w:type="dxa"/>
      </w:tblCellMar>
    </w:tblPr>
    <w:tcPr>
      <w:shd w:val="clear" w:color="auto" w:fill="EEF5FA" w:themeFill="accent1" w:themeFillTint="19"/>
    </w:tcPr>
    <w:tblStylePr w:type="firstRow">
      <w:rPr>
        <w:b/>
        <w:bCs/>
        <w:color w:val="FFFFFF" w:themeColor="background1"/>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00">
    <w:name w:val="Colorful List Accent 2"/>
    <w:basedOn w:val="88"/>
    <w:semiHidden/>
    <w:unhideWhenUsed/>
    <w:qFormat/>
    <w:uiPriority w:val="72"/>
    <w:rPr>
      <w:color w:val="000000" w:themeColor="text1"/>
    </w:rPr>
    <w:tblPr>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C" w:themeFill="accent2" w:themeFillTint="3F"/>
      </w:tcPr>
    </w:tblStylePr>
    <w:tblStylePr w:type="band1Horz">
      <w:tblPr/>
      <w:tcPr>
        <w:shd w:val="clear" w:color="auto" w:fill="FBE4D5" w:themeFill="accent2" w:themeFillTint="33"/>
      </w:tcPr>
    </w:tblStylePr>
  </w:style>
  <w:style w:type="table" w:styleId="201">
    <w:name w:val="Colorful List Accent 3"/>
    <w:basedOn w:val="88"/>
    <w:semiHidden/>
    <w:unhideWhenUsed/>
    <w:qFormat/>
    <w:uiPriority w:val="72"/>
    <w:rPr>
      <w:color w:val="000000" w:themeColor="text1"/>
    </w:rPr>
    <w:tblPr>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color="FFFFFF" w:themeColor="background1" w:sz="12" w:space="0"/>
        </w:tcBorders>
        <w:shd w:val="clear" w:color="auto" w:fill="CC9900" w:themeFill="accent4" w:themeFillShade="CC"/>
      </w:tcPr>
    </w:tblStylePr>
    <w:tblStylePr w:type="lastRow">
      <w:rPr>
        <w:b/>
        <w:bCs/>
        <w:color w:val="CC990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CECEC" w:themeFill="accent3" w:themeFillTint="33"/>
      </w:tcPr>
    </w:tblStylePr>
  </w:style>
  <w:style w:type="table" w:styleId="202">
    <w:name w:val="Colorful List Accent 4"/>
    <w:basedOn w:val="88"/>
    <w:semiHidden/>
    <w:unhideWhenUsed/>
    <w:qFormat/>
    <w:uiPriority w:val="72"/>
    <w:rPr>
      <w:color w:val="000000" w:themeColor="text1"/>
    </w:rPr>
    <w:tblPr>
      <w:tblCellMar>
        <w:top w:w="0" w:type="dxa"/>
        <w:left w:w="108" w:type="dxa"/>
        <w:bottom w:w="0" w:type="dxa"/>
        <w:right w:w="108" w:type="dxa"/>
      </w:tblCellMar>
    </w:tblPr>
    <w:tcPr>
      <w:shd w:val="clear" w:color="auto" w:fill="FFF8E5" w:themeFill="accent4" w:themeFillTint="19"/>
    </w:tcPr>
    <w:tblStylePr w:type="firstRow">
      <w:rPr>
        <w:b/>
        <w:bCs/>
        <w:color w:val="FFFFFF" w:themeColor="background1"/>
      </w:rPr>
      <w:tblPr/>
      <w:tcPr>
        <w:tcBorders>
          <w:bottom w:val="single" w:color="FFFFFF" w:themeColor="background1" w:sz="12" w:space="0"/>
        </w:tcBorders>
        <w:shd w:val="clear" w:color="auto" w:fill="838383" w:themeFill="accent3" w:themeFillShade="CC"/>
      </w:tcPr>
    </w:tblStylePr>
    <w:tblStylePr w:type="lastRow">
      <w:rPr>
        <w:b/>
        <w:bCs/>
        <w:color w:val="838383"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4" w:themeFillTint="3F"/>
      </w:tcPr>
    </w:tblStylePr>
    <w:tblStylePr w:type="band1Horz">
      <w:tblPr/>
      <w:tcPr>
        <w:shd w:val="clear" w:color="auto" w:fill="FEF2CC" w:themeFill="accent4" w:themeFillTint="33"/>
      </w:tcPr>
    </w:tblStylePr>
  </w:style>
  <w:style w:type="table" w:styleId="203">
    <w:name w:val="Colorful List Accent 5"/>
    <w:basedOn w:val="88"/>
    <w:semiHidden/>
    <w:unhideWhenUsed/>
    <w:qFormat/>
    <w:uiPriority w:val="72"/>
    <w:rPr>
      <w:color w:val="000000" w:themeColor="text1"/>
    </w:rPr>
    <w:tblPr>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color="FFFFFF" w:themeColor="background1" w:sz="12" w:space="0"/>
        </w:tcBorders>
        <w:shd w:val="clear" w:color="auto" w:fill="598A38" w:themeFill="accent6" w:themeFillShade="CC"/>
      </w:tcPr>
    </w:tblStylePr>
    <w:tblStylePr w:type="lastRow">
      <w:rPr>
        <w:b/>
        <w:bCs/>
        <w:color w:val="598A38"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CF0" w:themeFill="accent5" w:themeFillTint="3F"/>
      </w:tcPr>
    </w:tblStylePr>
    <w:tblStylePr w:type="band1Horz">
      <w:tblPr/>
      <w:tcPr>
        <w:shd w:val="clear" w:color="auto" w:fill="D9E2F3" w:themeFill="accent5" w:themeFillTint="33"/>
      </w:tcPr>
    </w:tblStylePr>
  </w:style>
  <w:style w:type="table" w:styleId="204">
    <w:name w:val="Colorful List Accent 6"/>
    <w:basedOn w:val="88"/>
    <w:semiHidden/>
    <w:unhideWhenUsed/>
    <w:qFormat/>
    <w:uiPriority w:val="72"/>
    <w:rPr>
      <w:color w:val="000000" w:themeColor="text1"/>
    </w:rPr>
    <w:tblPr>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color="FFFFFF" w:themeColor="background1" w:sz="12" w:space="0"/>
        </w:tcBorders>
        <w:shd w:val="clear" w:color="auto" w:fill="325AA0" w:themeFill="accent5" w:themeFillShade="CC"/>
      </w:tcPr>
    </w:tblStylePr>
    <w:tblStylePr w:type="lastRow">
      <w:rPr>
        <w:b/>
        <w:bCs/>
        <w:color w:val="325AA0"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205">
    <w:name w:val="Colorful Grid Accent 1"/>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5B5" w:themeFill="accent1" w:themeFillShade="BF"/>
      </w:tcPr>
    </w:tblStylePr>
    <w:tblStylePr w:type="lastCol">
      <w:rPr>
        <w:color w:val="FFFFFF" w:themeColor="background1"/>
      </w:rPr>
      <w:tblPr/>
      <w:tcPr>
        <w:shd w:val="clear" w:color="auto" w:fill="2E75B5" w:themeFill="accent1" w:themeFillShade="BF"/>
      </w:tc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206">
    <w:name w:val="Colorful Grid Accent 2"/>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55911" w:themeFill="accent2" w:themeFillShade="BF"/>
      </w:tcPr>
    </w:tblStylePr>
    <w:tblStylePr w:type="lastCol">
      <w:rPr>
        <w:color w:val="FFFFFF" w:themeColor="background1"/>
      </w:rPr>
      <w:tblPr/>
      <w:tcPr>
        <w:shd w:val="clear" w:color="auto" w:fill="C5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207">
    <w:name w:val="Colorful Grid Accent 3"/>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rPr>
      <w:tblPr/>
      <w:tcPr>
        <w:shd w:val="clear" w:color="auto" w:fill="DADADA" w:themeFill="accent3" w:themeFillTint="66"/>
      </w:tcPr>
    </w:tblStylePr>
    <w:tblStylePr w:type="lastRow">
      <w:rPr>
        <w:b/>
        <w:bCs/>
        <w:color w:val="000000" w:themeColor="text1"/>
      </w:rPr>
      <w:tblPr/>
      <w:tcPr>
        <w:shd w:val="clear" w:color="auto" w:fill="DADADA"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08">
    <w:name w:val="Colorful Grid Accent 4"/>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E8F00" w:themeFill="accent4" w:themeFillShade="BF"/>
      </w:tcPr>
    </w:tblStylePr>
    <w:tblStylePr w:type="lastCol">
      <w:rPr>
        <w:color w:val="FFFFFF" w:themeColor="background1"/>
      </w:rPr>
      <w:tblPr/>
      <w:tcPr>
        <w:shd w:val="clear" w:color="auto" w:fill="BE8F00" w:themeFill="accent4" w:themeFillShade="BF"/>
      </w:tc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209">
    <w:name w:val="Colorful Grid Accent 5"/>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210">
    <w:name w:val="Colorful Grid Accent 6"/>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character" w:styleId="212">
    <w:name w:val="Strong"/>
    <w:basedOn w:val="211"/>
    <w:qFormat/>
    <w:uiPriority w:val="22"/>
    <w:rPr>
      <w:b/>
      <w:bCs/>
    </w:rPr>
  </w:style>
  <w:style w:type="character" w:styleId="213">
    <w:name w:val="endnote reference"/>
    <w:basedOn w:val="211"/>
    <w:semiHidden/>
    <w:unhideWhenUsed/>
    <w:qFormat/>
    <w:uiPriority w:val="99"/>
    <w:rPr>
      <w:vertAlign w:val="superscript"/>
    </w:rPr>
  </w:style>
  <w:style w:type="character" w:styleId="214">
    <w:name w:val="page number"/>
    <w:basedOn w:val="211"/>
    <w:semiHidden/>
    <w:qFormat/>
    <w:uiPriority w:val="0"/>
    <w:rPr>
      <w:rFonts w:ascii="Times New Roman" w:hAnsi="Times New Roman" w:eastAsia="宋体"/>
      <w:sz w:val="18"/>
    </w:rPr>
  </w:style>
  <w:style w:type="character" w:styleId="215">
    <w:name w:val="FollowedHyperlink"/>
    <w:basedOn w:val="211"/>
    <w:semiHidden/>
    <w:unhideWhenUsed/>
    <w:qFormat/>
    <w:uiPriority w:val="99"/>
    <w:rPr>
      <w:color w:val="954F72" w:themeColor="followedHyperlink"/>
      <w:u w:val="single"/>
    </w:rPr>
  </w:style>
  <w:style w:type="character" w:styleId="216">
    <w:name w:val="Emphasis"/>
    <w:basedOn w:val="211"/>
    <w:qFormat/>
    <w:uiPriority w:val="20"/>
    <w:rPr>
      <w:i/>
      <w:iCs/>
    </w:rPr>
  </w:style>
  <w:style w:type="character" w:styleId="217">
    <w:name w:val="line number"/>
    <w:basedOn w:val="211"/>
    <w:semiHidden/>
    <w:unhideWhenUsed/>
    <w:qFormat/>
    <w:uiPriority w:val="99"/>
  </w:style>
  <w:style w:type="character" w:styleId="218">
    <w:name w:val="HTML Definition"/>
    <w:basedOn w:val="211"/>
    <w:semiHidden/>
    <w:qFormat/>
    <w:uiPriority w:val="0"/>
    <w:rPr>
      <w:i/>
      <w:iCs/>
    </w:rPr>
  </w:style>
  <w:style w:type="character" w:styleId="219">
    <w:name w:val="HTML Typewriter"/>
    <w:basedOn w:val="211"/>
    <w:semiHidden/>
    <w:qFormat/>
    <w:uiPriority w:val="0"/>
    <w:rPr>
      <w:rFonts w:ascii="Courier New" w:hAnsi="Courier New"/>
      <w:sz w:val="20"/>
      <w:szCs w:val="20"/>
    </w:rPr>
  </w:style>
  <w:style w:type="character" w:styleId="220">
    <w:name w:val="HTML Acronym"/>
    <w:basedOn w:val="211"/>
    <w:semiHidden/>
    <w:qFormat/>
    <w:uiPriority w:val="0"/>
  </w:style>
  <w:style w:type="character" w:styleId="221">
    <w:name w:val="HTML Variable"/>
    <w:basedOn w:val="211"/>
    <w:semiHidden/>
    <w:qFormat/>
    <w:uiPriority w:val="0"/>
    <w:rPr>
      <w:i/>
      <w:iCs/>
    </w:rPr>
  </w:style>
  <w:style w:type="character" w:styleId="222">
    <w:name w:val="Hyperlink"/>
    <w:basedOn w:val="211"/>
    <w:qFormat/>
    <w:uiPriority w:val="99"/>
    <w:rPr>
      <w:rFonts w:ascii="Times New Roman" w:hAnsi="Times New Roman" w:eastAsia="宋体"/>
      <w:color w:val="auto"/>
      <w:spacing w:val="0"/>
      <w:w w:val="100"/>
      <w:position w:val="0"/>
      <w:sz w:val="21"/>
      <w:u w:val="none"/>
      <w:vertAlign w:val="baseline"/>
    </w:rPr>
  </w:style>
  <w:style w:type="character" w:styleId="223">
    <w:name w:val="HTML Code"/>
    <w:basedOn w:val="211"/>
    <w:semiHidden/>
    <w:qFormat/>
    <w:uiPriority w:val="0"/>
    <w:rPr>
      <w:rFonts w:ascii="Courier New" w:hAnsi="Courier New"/>
      <w:sz w:val="20"/>
      <w:szCs w:val="20"/>
    </w:rPr>
  </w:style>
  <w:style w:type="character" w:styleId="224">
    <w:name w:val="annotation reference"/>
    <w:basedOn w:val="211"/>
    <w:semiHidden/>
    <w:unhideWhenUsed/>
    <w:qFormat/>
    <w:uiPriority w:val="99"/>
    <w:rPr>
      <w:sz w:val="21"/>
      <w:szCs w:val="21"/>
    </w:rPr>
  </w:style>
  <w:style w:type="character" w:styleId="225">
    <w:name w:val="HTML Cite"/>
    <w:basedOn w:val="211"/>
    <w:semiHidden/>
    <w:qFormat/>
    <w:uiPriority w:val="0"/>
    <w:rPr>
      <w:i/>
      <w:iCs/>
    </w:rPr>
  </w:style>
  <w:style w:type="character" w:styleId="226">
    <w:name w:val="footnote reference"/>
    <w:basedOn w:val="211"/>
    <w:semiHidden/>
    <w:qFormat/>
    <w:uiPriority w:val="0"/>
    <w:rPr>
      <w:vertAlign w:val="superscript"/>
    </w:rPr>
  </w:style>
  <w:style w:type="character" w:styleId="227">
    <w:name w:val="HTML Keyboard"/>
    <w:basedOn w:val="211"/>
    <w:semiHidden/>
    <w:qFormat/>
    <w:uiPriority w:val="0"/>
    <w:rPr>
      <w:rFonts w:ascii="Courier New" w:hAnsi="Courier New"/>
      <w:sz w:val="20"/>
      <w:szCs w:val="20"/>
    </w:rPr>
  </w:style>
  <w:style w:type="character" w:styleId="228">
    <w:name w:val="HTML Sample"/>
    <w:basedOn w:val="211"/>
    <w:semiHidden/>
    <w:qFormat/>
    <w:uiPriority w:val="0"/>
    <w:rPr>
      <w:rFonts w:ascii="Courier New" w:hAnsi="Courier New"/>
    </w:rPr>
  </w:style>
  <w:style w:type="table" w:customStyle="1" w:styleId="229">
    <w:name w:val="浅色底纹1"/>
    <w:basedOn w:val="88"/>
    <w:semiHidden/>
    <w:unhideWhenUsed/>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230">
    <w:name w:val="浅色底纹 - 着色 11"/>
    <w:basedOn w:val="88"/>
    <w:semiHidden/>
    <w:unhideWhenUsed/>
    <w:qFormat/>
    <w:uiPriority w:val="60"/>
    <w:rPr>
      <w:color w:val="2E75B5" w:themeColor="accent1" w:themeShade="BF"/>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6E6F4" w:themeFill="accent1" w:themeFillTint="3F"/>
      </w:tcPr>
    </w:tblStylePr>
    <w:tblStylePr w:type="band1Horz">
      <w:tcPr>
        <w:tcBorders>
          <w:left w:val="nil"/>
          <w:right w:val="nil"/>
          <w:insideH w:val="nil"/>
          <w:insideV w:val="nil"/>
        </w:tcBorders>
        <w:shd w:val="clear" w:color="auto" w:fill="D6E6F4" w:themeFill="accent1" w:themeFillTint="3F"/>
      </w:tcPr>
    </w:tblStylePr>
  </w:style>
  <w:style w:type="table" w:customStyle="1" w:styleId="231">
    <w:name w:val="浅色列表1"/>
    <w:basedOn w:val="88"/>
    <w:semiHidden/>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customStyle="1" w:styleId="232">
    <w:name w:val="浅色列表 - 着色 11"/>
    <w:basedOn w:val="88"/>
    <w:semiHidden/>
    <w:unhideWhenUsed/>
    <w:qFormat/>
    <w:uiPriority w:val="61"/>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5B9BD5" w:themeFill="accent1"/>
      </w:tcPr>
    </w:tblStylePr>
    <w:tblStylePr w:type="lastRow">
      <w:pPr>
        <w:spacing w:before="0" w:after="0" w:line="240" w:lineRule="auto"/>
      </w:pPr>
      <w:rPr>
        <w:b/>
        <w:bCs/>
      </w:r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table" w:customStyle="1" w:styleId="233">
    <w:name w:val="浅色网格1"/>
    <w:basedOn w:val="88"/>
    <w:semiHidden/>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customStyle="1" w:styleId="234">
    <w:name w:val="浅色网格 - 着色 11"/>
    <w:basedOn w:val="88"/>
    <w:semiHidden/>
    <w:unhideWhenUsed/>
    <w:qFormat/>
    <w:uiPriority w:val="62"/>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table" w:customStyle="1" w:styleId="235">
    <w:name w:val="中等深浅底纹 11"/>
    <w:basedOn w:val="88"/>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cPr>
        <w:shd w:val="clear" w:color="auto" w:fill="BFBFBF" w:themeFill="text1" w:themeFillTint="3F"/>
      </w:tcPr>
    </w:tblStylePr>
    <w:tblStylePr w:type="band1Horz">
      <w:tcPr>
        <w:tcBorders>
          <w:insideH w:val="nil"/>
          <w:insideV w:val="nil"/>
        </w:tcBorders>
        <w:shd w:val="clear" w:color="auto" w:fill="BFBFBF" w:themeFill="text1" w:themeFillTint="3F"/>
      </w:tcPr>
    </w:tblStylePr>
    <w:tblStylePr w:type="band2Horz">
      <w:tcPr>
        <w:tcBorders>
          <w:insideH w:val="nil"/>
          <w:insideV w:val="nil"/>
        </w:tcBorders>
      </w:tcPr>
    </w:tblStylePr>
  </w:style>
  <w:style w:type="table" w:customStyle="1" w:styleId="236">
    <w:name w:val="中等深浅底纹 1 - 着色 11"/>
    <w:basedOn w:val="88"/>
    <w:semiHidden/>
    <w:unhideWhenUsed/>
    <w:qFormat/>
    <w:uiPriority w:val="63"/>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6E6F4" w:themeFill="accent1" w:themeFillTint="3F"/>
      </w:tcPr>
    </w:tblStylePr>
    <w:tblStylePr w:type="band1Horz">
      <w:tcPr>
        <w:tcBorders>
          <w:insideH w:val="nil"/>
          <w:insideV w:val="nil"/>
        </w:tcBorders>
        <w:shd w:val="clear" w:color="auto" w:fill="D6E6F4" w:themeFill="accent1" w:themeFillTint="3F"/>
      </w:tcPr>
    </w:tblStylePr>
    <w:tblStylePr w:type="band2Horz">
      <w:tcPr>
        <w:tcBorders>
          <w:insideH w:val="nil"/>
          <w:insideV w:val="nil"/>
        </w:tcBorders>
      </w:tcPr>
    </w:tblStylePr>
  </w:style>
  <w:style w:type="table" w:customStyle="1" w:styleId="237">
    <w:name w:val="中等深浅底纹 21"/>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238">
    <w:name w:val="中等深浅底纹 2 - 着色 11"/>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rPr>
      <w:tcPr>
        <w:tcBorders>
          <w:left w:val="nil"/>
          <w:right w:val="nil"/>
          <w:insideH w:val="nil"/>
          <w:insideV w:val="nil"/>
        </w:tcBorders>
        <w:shd w:val="clear" w:color="auto" w:fill="5B9BD5"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239">
    <w:name w:val="中等深浅列表 11"/>
    <w:basedOn w:val="88"/>
    <w:semiHidden/>
    <w:unhideWhenUsed/>
    <w:qFormat/>
    <w:uiPriority w:val="65"/>
    <w:rPr>
      <w:color w:val="000000" w:themeColor="text1"/>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44546A" w:themeColor="text2"/>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table" w:customStyle="1" w:styleId="240">
    <w:name w:val="中等深浅列表 1 - 着色 11"/>
    <w:basedOn w:val="88"/>
    <w:semiHidden/>
    <w:unhideWhenUsed/>
    <w:qFormat/>
    <w:uiPriority w:val="65"/>
    <w:rPr>
      <w:color w:val="000000" w:themeColor="text1"/>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5B9BD5" w:themeColor="accent1" w:sz="8" w:space="0"/>
        </w:tcBorders>
      </w:tcPr>
    </w:tblStylePr>
    <w:tblStylePr w:type="lastRow">
      <w:rPr>
        <w:b/>
        <w:bCs/>
        <w:color w:val="44546A" w:themeColor="text2"/>
      </w:rPr>
      <w:tcPr>
        <w:tcBorders>
          <w:top w:val="single" w:color="5B9BD5" w:themeColor="accent1" w:sz="8" w:space="0"/>
          <w:bottom w:val="single" w:color="5B9BD5" w:themeColor="accent1" w:sz="8" w:space="0"/>
        </w:tcBorders>
      </w:tcPr>
    </w:tblStylePr>
    <w:tblStylePr w:type="firstCol">
      <w:rPr>
        <w:b/>
        <w:bCs/>
      </w:rPr>
    </w:tblStylePr>
    <w:tblStylePr w:type="lastCol">
      <w:rPr>
        <w:b/>
        <w:bCs/>
      </w:rPr>
      <w:tcPr>
        <w:tcBorders>
          <w:top w:val="single" w:color="5B9BD5" w:themeColor="accent1" w:sz="8" w:space="0"/>
          <w:bottom w:val="single" w:color="5B9BD5" w:themeColor="accent1" w:sz="8" w:space="0"/>
        </w:tcBorders>
      </w:tcPr>
    </w:tblStylePr>
    <w:tblStylePr w:type="band1Vert">
      <w:tcPr>
        <w:shd w:val="clear" w:color="auto" w:fill="D6E6F4" w:themeFill="accent1" w:themeFillTint="3F"/>
      </w:tcPr>
    </w:tblStylePr>
    <w:tblStylePr w:type="band1Horz">
      <w:tcPr>
        <w:shd w:val="clear" w:color="auto" w:fill="D6E6F4" w:themeFill="accent1" w:themeFillTint="3F"/>
      </w:tcPr>
    </w:tblStylePr>
  </w:style>
  <w:style w:type="table" w:customStyle="1" w:styleId="241">
    <w:name w:val="中等深浅列表 21"/>
    <w:basedOn w:val="88"/>
    <w:semiHidden/>
    <w:unhideWhenUsed/>
    <w:qFormat/>
    <w:uiPriority w:val="66"/>
    <w:rPr>
      <w:rFonts w:asciiTheme="majorHAnsi" w:hAnsiTheme="majorHAnsi" w:eastAsiaTheme="majorEastAsia" w:cstheme="majorBidi"/>
      <w:color w:val="000000" w:themeColor="text1"/>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cPr>
        <w:tcBorders>
          <w:top w:val="nil"/>
          <w:left w:val="nil"/>
          <w:bottom w:val="single" w:color="000000" w:themeColor="text1" w:sz="24" w:space="0"/>
          <w:right w:val="nil"/>
          <w:insideH w:val="nil"/>
          <w:insideV w:val="nil"/>
        </w:tcBorders>
        <w:shd w:val="clear" w:color="auto" w:fill="FFFFFF" w:themeFill="background1"/>
      </w:tcPr>
    </w:tblStylePr>
    <w:tblStylePr w:type="lastRow">
      <w:tcPr>
        <w:tcBorders>
          <w:top w:val="single" w:color="000000" w:themeColor="tex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000000" w:themeColor="text1" w:sz="8" w:space="0"/>
          <w:insideH w:val="nil"/>
          <w:insideV w:val="nil"/>
        </w:tcBorders>
        <w:shd w:val="clear" w:color="auto" w:fill="FFFFFF" w:themeFill="background1"/>
      </w:tcPr>
    </w:tblStylePr>
    <w:tblStylePr w:type="lastCol">
      <w:tcPr>
        <w:tcBorders>
          <w:top w:val="nil"/>
          <w:left w:val="single" w:color="000000" w:themeColor="tex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BFBFBF" w:themeFill="text1" w:themeFillTint="3F"/>
      </w:tcPr>
    </w:tblStylePr>
    <w:tblStylePr w:type="band1Horz">
      <w:tcPr>
        <w:tcBorders>
          <w:top w:val="nil"/>
          <w:bottom w:val="nil"/>
          <w:insideH w:val="nil"/>
          <w:insideV w:val="nil"/>
        </w:tcBorders>
        <w:shd w:val="clear" w:color="auto" w:fill="BFBFBF" w:themeFill="text1" w:themeFillTint="3F"/>
      </w:tcPr>
    </w:tblStylePr>
    <w:tblStylePr w:type="nwCell">
      <w:tcPr>
        <w:shd w:val="clear" w:color="auto" w:fill="FFFFFF" w:themeFill="background1"/>
      </w:tcPr>
    </w:tblStylePr>
    <w:tblStylePr w:type="swCell">
      <w:tcPr>
        <w:tcBorders>
          <w:top w:val="nil"/>
        </w:tcBorders>
      </w:tcPr>
    </w:tblStylePr>
  </w:style>
  <w:style w:type="table" w:customStyle="1" w:styleId="242">
    <w:name w:val="中等深浅网格 11"/>
    <w:basedOn w:val="88"/>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cPr>
        <w:tcBorders>
          <w:top w:val="single" w:color="3F3F3F" w:themeColor="text1" w:themeTint="BF" w:sz="18" w:space="0"/>
        </w:tcBorders>
      </w:tcPr>
    </w:tblStylePr>
    <w:tblStylePr w:type="firstCol">
      <w:rPr>
        <w:b/>
        <w:bCs/>
      </w:rPr>
    </w:tblStylePr>
    <w:tblStylePr w:type="lastCol">
      <w:rPr>
        <w:b/>
        <w:bCs/>
      </w:rPr>
    </w:tblStylePr>
    <w:tblStylePr w:type="band1Vert">
      <w:tcPr>
        <w:shd w:val="clear" w:color="auto" w:fill="7F7F7F" w:themeFill="text1" w:themeFillTint="7F"/>
      </w:tcPr>
    </w:tblStylePr>
    <w:tblStylePr w:type="band1Horz">
      <w:tcPr>
        <w:shd w:val="clear" w:color="auto" w:fill="7F7F7F" w:themeFill="text1" w:themeFillTint="7F"/>
      </w:tcPr>
    </w:tblStylePr>
  </w:style>
  <w:style w:type="table" w:customStyle="1" w:styleId="243">
    <w:name w:val="中等深浅网格 21"/>
    <w:basedOn w:val="88"/>
    <w:semiHidden/>
    <w:unhideWhenUsed/>
    <w:qFormat/>
    <w:uiPriority w:val="68"/>
    <w:rPr>
      <w:rFonts w:asciiTheme="majorHAnsi" w:hAnsiTheme="majorHAnsi" w:eastAsiaTheme="majorEastAsia" w:cstheme="majorBidi"/>
      <w:color w:val="000000" w:themeColor="text1"/>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rPr>
      <w:tcPr>
        <w:shd w:val="clear" w:color="auto" w:fill="E5E5E5" w:themeFill="text1" w:themeFillTint="19"/>
      </w:tcPr>
    </w:tblStylePr>
    <w:tblStylePr w:type="lastRow">
      <w:rPr>
        <w:b/>
        <w:bCs/>
        <w:color w:val="000000" w:themeColor="text1"/>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cPr>
        <w:tcBorders>
          <w:top w:val="nil"/>
          <w:left w:val="nil"/>
          <w:bottom w:val="nil"/>
          <w:right w:val="nil"/>
          <w:insideH w:val="nil"/>
          <w:insideV w:val="nil"/>
        </w:tcBorders>
        <w:shd w:val="clear" w:color="auto" w:fill="CCCCCC" w:themeFill="text1" w:themeFillTint="33"/>
      </w:tcPr>
    </w:tblStylePr>
    <w:tblStylePr w:type="band1Vert">
      <w:tcPr>
        <w:shd w:val="clear" w:color="auto" w:fill="7F7F7F" w:themeFill="text1" w:themeFillTint="7F"/>
      </w:tcPr>
    </w:tblStylePr>
    <w:tblStylePr w:type="band1Horz">
      <w:tcPr>
        <w:tcBorders>
          <w:insideH w:val="single" w:sz="6" w:space="0"/>
          <w:insideV w:val="single" w:sz="6" w:space="0"/>
        </w:tcBorders>
        <w:shd w:val="clear" w:color="auto" w:fill="7F7F7F" w:themeFill="text1" w:themeFillTint="7F"/>
      </w:tcPr>
    </w:tblStylePr>
    <w:tblStylePr w:type="nwCell">
      <w:tcPr>
        <w:shd w:val="clear" w:color="auto" w:fill="FFFFFF" w:themeFill="background1"/>
      </w:tcPr>
    </w:tblStylePr>
  </w:style>
  <w:style w:type="table" w:customStyle="1" w:styleId="244">
    <w:name w:val="中等深浅网格 3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r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cPr>
        <w:tcBorders>
          <w:top w:val="nil"/>
          <w:left w:val="single" w:color="FFFFFF" w:themeColor="background1" w:sz="24" w:space="0"/>
          <w:bottom w:val="nil"/>
          <w:right w:val="nil"/>
          <w:insideH w:val="nil"/>
          <w:insideV w:val="nil"/>
        </w:tcBorders>
        <w:shd w:val="clear" w:color="auto" w:fill="000000" w:themeFill="text1"/>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customStyle="1" w:styleId="245">
    <w:name w:val="深色列表1"/>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000000" w:themeFill="text1"/>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cPr>
        <w:tcBorders>
          <w:top w:val="nil"/>
          <w:left w:val="nil"/>
          <w:bottom w:val="nil"/>
          <w:right w:val="nil"/>
          <w:insideH w:val="nil"/>
          <w:insideV w:val="nil"/>
        </w:tcBorders>
        <w:shd w:val="clear" w:color="auto" w:fill="000000" w:themeFill="text1" w:themeFillShade="BF"/>
      </w:tcPr>
    </w:tblStylePr>
    <w:tblStylePr w:type="band1Horz">
      <w:tcPr>
        <w:tcBorders>
          <w:top w:val="nil"/>
          <w:left w:val="nil"/>
          <w:bottom w:val="nil"/>
          <w:right w:val="nil"/>
          <w:insideH w:val="nil"/>
          <w:insideV w:val="nil"/>
        </w:tcBorders>
        <w:shd w:val="clear" w:color="auto" w:fill="000000" w:themeFill="text1" w:themeFillShade="BF"/>
      </w:tcPr>
    </w:tblStylePr>
  </w:style>
  <w:style w:type="table" w:customStyle="1" w:styleId="246">
    <w:name w:val="彩色底纹1"/>
    <w:basedOn w:val="88"/>
    <w:semiHidden/>
    <w:unhideWhenUsed/>
    <w:qFormat/>
    <w:uiPriority w:val="71"/>
    <w:rPr>
      <w:color w:val="000000" w:themeColor="text1"/>
    </w:rPr>
    <w:tblPr>
      <w:tblBorders>
        <w:top w:val="single" w:color="ED7D3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rPr>
      <w:tcPr>
        <w:tcBorders>
          <w:top w:val="single" w:color="FFFFFF" w:themeColor="background1" w:sz="6" w:space="0"/>
        </w:tcBorders>
        <w:shd w:val="clear" w:color="auto" w:fill="000000" w:themeFill="text1" w:themeFillShade="99"/>
      </w:tcPr>
    </w:tblStylePr>
    <w:tblStylePr w:type="firstCol">
      <w:rPr>
        <w:color w:val="FFFFFF" w:themeColor="background1"/>
      </w:r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rPr>
      <w:tcPr>
        <w:tcBorders>
          <w:top w:val="nil"/>
          <w:left w:val="nil"/>
          <w:bottom w:val="nil"/>
          <w:right w:val="nil"/>
          <w:insideH w:val="nil"/>
          <w:insideV w:val="nil"/>
        </w:tcBorders>
        <w:shd w:val="clear" w:color="auto" w:fill="000000" w:themeFill="text1" w:themeFillShade="BF"/>
      </w:tcPr>
    </w:tblStylePr>
    <w:tblStylePr w:type="band1Vert">
      <w:tcPr>
        <w:shd w:val="clear" w:color="auto" w:fill="999999" w:themeFill="text1" w:themeFillTint="66"/>
      </w:tcPr>
    </w:tblStylePr>
    <w:tblStylePr w:type="band1Horz">
      <w:tcPr>
        <w:shd w:val="clear" w:color="auto" w:fill="7F7F7F" w:themeFill="text1" w:themeFillTint="7F"/>
      </w:tcPr>
    </w:tblStylePr>
    <w:tblStylePr w:type="neCell">
      <w:rPr>
        <w:color w:val="000000" w:themeColor="text1"/>
      </w:rPr>
    </w:tblStylePr>
    <w:tblStylePr w:type="nwCell">
      <w:rPr>
        <w:color w:val="000000" w:themeColor="text1"/>
      </w:rPr>
    </w:tblStylePr>
  </w:style>
  <w:style w:type="table" w:customStyle="1" w:styleId="247">
    <w:name w:val="彩色列表1"/>
    <w:basedOn w:val="88"/>
    <w:semiHidden/>
    <w:unhideWhenUsed/>
    <w:qFormat/>
    <w:uiPriority w:val="72"/>
    <w:rPr>
      <w:color w:val="000000" w:themeColor="text1"/>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r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BFBFBF" w:themeFill="text1" w:themeFillTint="3F"/>
      </w:tcPr>
    </w:tblStylePr>
    <w:tblStylePr w:type="band1Horz">
      <w:tcPr>
        <w:shd w:val="clear" w:color="auto" w:fill="CCCCCC" w:themeFill="text1" w:themeFillTint="33"/>
      </w:tcPr>
    </w:tblStylePr>
  </w:style>
  <w:style w:type="table" w:customStyle="1" w:styleId="248">
    <w:name w:val="彩色网格1"/>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cPr>
        <w:shd w:val="clear" w:color="auto" w:fill="999999" w:themeFill="text1" w:themeFillTint="66"/>
      </w:tcPr>
    </w:tblStylePr>
    <w:tblStylePr w:type="lastRow">
      <w:rPr>
        <w:b/>
        <w:bCs/>
        <w:color w:val="000000" w:themeColor="text1"/>
      </w:rPr>
      <w:tcPr>
        <w:shd w:val="clear" w:color="auto" w:fill="999999" w:themeFill="text1" w:themeFillTint="66"/>
      </w:tcPr>
    </w:tblStylePr>
    <w:tblStylePr w:type="firstCol">
      <w:rPr>
        <w:color w:val="FFFFFF" w:themeColor="background1"/>
      </w:rPr>
      <w:tcPr>
        <w:shd w:val="clear" w:color="auto" w:fill="000000" w:themeFill="text1" w:themeFillShade="BF"/>
      </w:tcPr>
    </w:tblStylePr>
    <w:tblStylePr w:type="lastCol">
      <w:rPr>
        <w:color w:val="FFFFFF" w:themeColor="background1"/>
      </w:rPr>
      <w:tcPr>
        <w:shd w:val="clear" w:color="auto" w:fill="000000" w:themeFill="text1" w:themeFillShade="BF"/>
      </w:tcPr>
    </w:tblStylePr>
    <w:tblStylePr w:type="band1Vert">
      <w:tcPr>
        <w:shd w:val="clear" w:color="auto" w:fill="7F7F7F" w:themeFill="text1" w:themeFillTint="7F"/>
      </w:tcPr>
    </w:tblStylePr>
    <w:tblStylePr w:type="band1Horz">
      <w:tcPr>
        <w:shd w:val="clear" w:color="auto" w:fill="7F7F7F" w:themeFill="text1" w:themeFillTint="7F"/>
      </w:tcPr>
    </w:tblStylePr>
  </w:style>
  <w:style w:type="paragraph" w:customStyle="1" w:styleId="249">
    <w:name w:val="标准标志H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250">
    <w:name w:val="标准称谓GB"/>
    <w:next w:val="1"/>
    <w:qFormat/>
    <w:uiPriority w:val="0"/>
    <w:pPr>
      <w:widowControl w:val="0"/>
      <w:kinsoku w:val="0"/>
      <w:overflowPunct w:val="0"/>
      <w:autoSpaceDE w:val="0"/>
      <w:autoSpaceDN w:val="0"/>
      <w:spacing w:line="0" w:lineRule="atLeast"/>
      <w:jc w:val="distribute"/>
    </w:pPr>
    <w:rPr>
      <w:rFonts w:ascii="宋体" w:hAnsi="Times New Roman" w:cs="Times New Roman" w:eastAsiaTheme="minorEastAsia"/>
      <w:b/>
      <w:bCs/>
      <w:w w:val="135"/>
      <w:sz w:val="52"/>
      <w:lang w:val="en-US" w:eastAsia="zh-CN" w:bidi="ar-SA"/>
    </w:rPr>
  </w:style>
  <w:style w:type="paragraph" w:customStyle="1" w:styleId="251">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53">
    <w:name w:val="标准书眉_奇数页"/>
    <w:next w:val="1"/>
    <w:qFormat/>
    <w:uiPriority w:val="0"/>
    <w:pPr>
      <w:tabs>
        <w:tab w:val="center" w:pos="4154"/>
        <w:tab w:val="right" w:pos="8306"/>
      </w:tabs>
      <w:spacing w:after="120"/>
      <w:jc w:val="right"/>
    </w:pPr>
    <w:rPr>
      <w:rFonts w:ascii="黑体" w:hAnsi="Times New Roman" w:eastAsia="黑体" w:cs="Times New Roman"/>
      <w:sz w:val="21"/>
      <w:lang w:val="en-US" w:eastAsia="zh-CN" w:bidi="ar-SA"/>
    </w:rPr>
  </w:style>
  <w:style w:type="paragraph" w:customStyle="1" w:styleId="254">
    <w:name w:val="标准书眉_偶数页"/>
    <w:basedOn w:val="253"/>
    <w:next w:val="1"/>
    <w:qFormat/>
    <w:uiPriority w:val="0"/>
    <w:pPr>
      <w:jc w:val="left"/>
    </w:pPr>
  </w:style>
  <w:style w:type="paragraph" w:customStyle="1" w:styleId="255">
    <w:name w:val="标准书眉一"/>
    <w:qFormat/>
    <w:uiPriority w:val="0"/>
    <w:pPr>
      <w:jc w:val="both"/>
    </w:pPr>
    <w:rPr>
      <w:rFonts w:ascii="Times New Roman" w:hAnsi="Times New Roman" w:eastAsia="宋体" w:cs="Times New Roman"/>
      <w:lang w:val="en-US" w:eastAsia="zh-CN" w:bidi="ar-SA"/>
    </w:rPr>
  </w:style>
  <w:style w:type="paragraph" w:customStyle="1" w:styleId="256">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57">
    <w:name w:val="参考文献、索引标题"/>
    <w:basedOn w:val="256"/>
    <w:next w:val="1"/>
    <w:qFormat/>
    <w:uiPriority w:val="0"/>
    <w:pPr>
      <w:spacing w:after="200"/>
    </w:pPr>
    <w:rPr>
      <w:sz w:val="21"/>
    </w:rPr>
  </w:style>
  <w:style w:type="paragraph" w:customStyle="1" w:styleId="258">
    <w:name w:val="段"/>
    <w:qFormat/>
    <w:uiPriority w:val="0"/>
    <w:pPr>
      <w:ind w:firstLine="200" w:firstLineChars="200"/>
      <w:jc w:val="both"/>
    </w:pPr>
    <w:rPr>
      <w:rFonts w:ascii="宋体" w:hAnsi="Times New Roman" w:eastAsia="宋体" w:cs="Times New Roman"/>
      <w:sz w:val="21"/>
      <w:lang w:val="en-US" w:eastAsia="zh-CN" w:bidi="ar-SA"/>
    </w:rPr>
  </w:style>
  <w:style w:type="paragraph" w:customStyle="1" w:styleId="259">
    <w:name w:val="章标题"/>
    <w:next w:val="258"/>
    <w:qFormat/>
    <w:uiPriority w:val="0"/>
    <w:pPr>
      <w:numPr>
        <w:ilvl w:val="0"/>
        <w:numId w:val="13"/>
      </w:numPr>
      <w:spacing w:beforeLines="100" w:afterLines="100"/>
      <w:jc w:val="both"/>
      <w:outlineLvl w:val="1"/>
    </w:pPr>
    <w:rPr>
      <w:rFonts w:ascii="黑体" w:hAnsi="Times New Roman" w:eastAsia="黑体" w:cs="Times New Roman"/>
      <w:sz w:val="21"/>
      <w:lang w:val="en-US" w:eastAsia="zh-CN" w:bidi="ar-SA"/>
    </w:rPr>
  </w:style>
  <w:style w:type="paragraph" w:customStyle="1" w:styleId="260">
    <w:name w:val="一级条标题"/>
    <w:next w:val="258"/>
    <w:qFormat/>
    <w:uiPriority w:val="0"/>
    <w:pPr>
      <w:numPr>
        <w:ilvl w:val="1"/>
        <w:numId w:val="13"/>
      </w:numPr>
      <w:spacing w:beforeLines="50" w:afterLines="50"/>
      <w:outlineLvl w:val="2"/>
    </w:pPr>
    <w:rPr>
      <w:rFonts w:ascii="黑体" w:hAnsi="Times New Roman" w:eastAsia="黑体" w:cs="Times New Roman"/>
      <w:sz w:val="21"/>
      <w:szCs w:val="21"/>
      <w:lang w:val="en-US" w:eastAsia="zh-CN" w:bidi="ar-SA"/>
    </w:rPr>
  </w:style>
  <w:style w:type="paragraph" w:customStyle="1" w:styleId="261">
    <w:name w:val="二级条标题"/>
    <w:basedOn w:val="260"/>
    <w:next w:val="258"/>
    <w:qFormat/>
    <w:uiPriority w:val="0"/>
    <w:pPr>
      <w:numPr>
        <w:ilvl w:val="2"/>
      </w:numPr>
      <w:spacing w:before="50" w:after="50"/>
      <w:ind w:left="0"/>
      <w:outlineLvl w:val="7"/>
    </w:pPr>
  </w:style>
  <w:style w:type="character" w:customStyle="1" w:styleId="262">
    <w:name w:val="发布_1"/>
    <w:basedOn w:val="211"/>
    <w:qFormat/>
    <w:uiPriority w:val="0"/>
    <w:rPr>
      <w:rFonts w:ascii="黑体" w:eastAsia="黑体"/>
      <w:spacing w:val="22"/>
      <w:w w:val="100"/>
      <w:position w:val="3"/>
      <w:sz w:val="28"/>
    </w:rPr>
  </w:style>
  <w:style w:type="paragraph" w:customStyle="1" w:styleId="263">
    <w:name w:val="发布部门GB"/>
    <w:next w:val="258"/>
    <w:qFormat/>
    <w:uiPriority w:val="0"/>
    <w:pPr>
      <w:spacing w:line="360" w:lineRule="exact"/>
      <w:jc w:val="center"/>
    </w:pPr>
    <w:rPr>
      <w:rFonts w:ascii="宋体" w:hAnsi="Times New Roman" w:eastAsia="宋体" w:cs="Times New Roman"/>
      <w:b/>
      <w:sz w:val="36"/>
      <w:lang w:val="en-US" w:eastAsia="zh-CN" w:bidi="ar-SA"/>
    </w:rPr>
  </w:style>
  <w:style w:type="paragraph" w:customStyle="1" w:styleId="264">
    <w:name w:val="发布日期"/>
    <w:qFormat/>
    <w:uiPriority w:val="0"/>
    <w:rPr>
      <w:rFonts w:ascii="黑体" w:hAnsi="黑体" w:eastAsia="黑体" w:cs="Times New Roman"/>
      <w:sz w:val="28"/>
      <w:lang w:val="en-US" w:eastAsia="zh-CN" w:bidi="ar-SA"/>
    </w:rPr>
  </w:style>
  <w:style w:type="paragraph" w:customStyle="1" w:styleId="265">
    <w:name w:val="封面标准号1"/>
    <w:qFormat/>
    <w:uiPriority w:val="0"/>
    <w:pPr>
      <w:widowControl w:val="0"/>
      <w:kinsoku w:val="0"/>
      <w:overflowPunct w:val="0"/>
      <w:autoSpaceDE w:val="0"/>
      <w:autoSpaceDN w:val="0"/>
      <w:spacing w:line="360" w:lineRule="exact"/>
      <w:jc w:val="right"/>
      <w:textAlignment w:val="center"/>
    </w:pPr>
    <w:rPr>
      <w:rFonts w:ascii="黑体" w:hAnsi="Times New Roman" w:eastAsia="黑体" w:cs="Times New Roman"/>
      <w:sz w:val="28"/>
      <w:lang w:val="en-US" w:eastAsia="zh-CN" w:bidi="ar-SA"/>
    </w:rPr>
  </w:style>
  <w:style w:type="paragraph" w:customStyle="1" w:styleId="266">
    <w:name w:val="封面标准号2"/>
    <w:basedOn w:val="265"/>
    <w:qFormat/>
    <w:uiPriority w:val="0"/>
    <w:pPr>
      <w:adjustRightInd w:val="0"/>
      <w:spacing w:before="357" w:line="280" w:lineRule="exact"/>
    </w:pPr>
  </w:style>
  <w:style w:type="paragraph" w:customStyle="1" w:styleId="267">
    <w:name w:val="封面标准代替信息"/>
    <w:basedOn w:val="266"/>
    <w:qFormat/>
    <w:uiPriority w:val="0"/>
    <w:pPr>
      <w:spacing w:before="0" w:line="360" w:lineRule="exact"/>
    </w:pPr>
    <w:rPr>
      <w:rFonts w:hAnsi="黑体"/>
      <w:sz w:val="21"/>
    </w:rPr>
  </w:style>
  <w:style w:type="paragraph" w:customStyle="1" w:styleId="268">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6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70">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71">
    <w:name w:val="封面标准英文名称"/>
    <w:qFormat/>
    <w:uiPriority w:val="0"/>
    <w:pPr>
      <w:widowControl w:val="0"/>
      <w:spacing w:before="330" w:line="400" w:lineRule="exact"/>
      <w:jc w:val="center"/>
    </w:pPr>
    <w:rPr>
      <w:rFonts w:ascii="黑体" w:hAnsi="Times New Roman" w:eastAsia="黑体" w:cs="Times New Roman"/>
      <w:sz w:val="28"/>
      <w:lang w:val="en-US" w:eastAsia="zh-CN" w:bidi="ar-SA"/>
    </w:rPr>
  </w:style>
  <w:style w:type="paragraph" w:customStyle="1" w:styleId="272">
    <w:name w:val="封面一致性程度标识"/>
    <w:qFormat/>
    <w:uiPriority w:val="0"/>
    <w:pPr>
      <w:spacing w:before="680" w:line="400" w:lineRule="exact"/>
      <w:jc w:val="center"/>
    </w:pPr>
    <w:rPr>
      <w:rFonts w:ascii="黑体" w:hAnsi="黑体" w:eastAsia="黑体" w:cs="Times New Roman"/>
      <w:sz w:val="28"/>
      <w:lang w:val="en-US" w:eastAsia="zh-CN" w:bidi="ar-SA"/>
    </w:rPr>
  </w:style>
  <w:style w:type="paragraph" w:customStyle="1" w:styleId="273">
    <w:name w:val="封面正文"/>
    <w:qFormat/>
    <w:uiPriority w:val="0"/>
    <w:pPr>
      <w:jc w:val="both"/>
    </w:pPr>
    <w:rPr>
      <w:rFonts w:ascii="Times New Roman" w:hAnsi="Times New Roman" w:eastAsia="宋体" w:cs="Times New Roman"/>
      <w:lang w:val="en-US" w:eastAsia="zh-CN" w:bidi="ar-SA"/>
    </w:rPr>
  </w:style>
  <w:style w:type="paragraph" w:customStyle="1" w:styleId="274">
    <w:name w:val="附录标识"/>
    <w:basedOn w:val="1"/>
    <w:next w:val="1"/>
    <w:qFormat/>
    <w:uiPriority w:val="0"/>
    <w:pPr>
      <w:keepNext/>
      <w:widowControl/>
      <w:numPr>
        <w:ilvl w:val="0"/>
        <w:numId w:val="14"/>
      </w:numPr>
      <w:shd w:val="clear" w:color="FFFFFF" w:fill="FFFFFF"/>
      <w:tabs>
        <w:tab w:val="left" w:pos="6405"/>
      </w:tabs>
      <w:spacing w:before="640" w:after="280"/>
      <w:jc w:val="center"/>
      <w:outlineLvl w:val="0"/>
    </w:pPr>
    <w:rPr>
      <w:rFonts w:ascii="黑体" w:eastAsia="黑体"/>
      <w:kern w:val="0"/>
      <w:szCs w:val="20"/>
    </w:rPr>
  </w:style>
  <w:style w:type="paragraph" w:customStyle="1" w:styleId="275">
    <w:name w:val="附录表标题"/>
    <w:basedOn w:val="1"/>
    <w:next w:val="1"/>
    <w:qFormat/>
    <w:uiPriority w:val="0"/>
    <w:pPr>
      <w:numPr>
        <w:ilvl w:val="1"/>
        <w:numId w:val="2"/>
      </w:numPr>
      <w:spacing w:beforeLines="50" w:afterLines="50"/>
      <w:jc w:val="center"/>
    </w:pPr>
    <w:rPr>
      <w:rFonts w:ascii="黑体" w:eastAsia="黑体"/>
      <w:szCs w:val="21"/>
    </w:rPr>
  </w:style>
  <w:style w:type="paragraph" w:customStyle="1" w:styleId="276">
    <w:name w:val="附录章标题"/>
    <w:next w:val="258"/>
    <w:qFormat/>
    <w:uiPriority w:val="0"/>
    <w:pPr>
      <w:numPr>
        <w:ilvl w:val="1"/>
        <w:numId w:val="14"/>
      </w:numPr>
      <w:wordWrap w:val="0"/>
      <w:overflowPunct w:val="0"/>
      <w:autoSpaceDE w:val="0"/>
      <w:spacing w:beforeLines="50" w:afterLines="50"/>
      <w:jc w:val="both"/>
      <w:textAlignment w:val="baseline"/>
      <w:outlineLvl w:val="7"/>
    </w:pPr>
    <w:rPr>
      <w:rFonts w:ascii="黑体" w:hAnsi="Times New Roman" w:eastAsia="黑体" w:cs="Times New Roman"/>
      <w:kern w:val="21"/>
      <w:sz w:val="21"/>
      <w:lang w:val="en-US" w:eastAsia="zh-CN" w:bidi="ar-SA"/>
    </w:rPr>
  </w:style>
  <w:style w:type="paragraph" w:customStyle="1" w:styleId="277">
    <w:name w:val="附录一级条标题"/>
    <w:basedOn w:val="276"/>
    <w:next w:val="258"/>
    <w:qFormat/>
    <w:uiPriority w:val="0"/>
    <w:pPr>
      <w:numPr>
        <w:ilvl w:val="2"/>
      </w:numPr>
      <w:autoSpaceDN w:val="0"/>
    </w:pPr>
  </w:style>
  <w:style w:type="paragraph" w:customStyle="1" w:styleId="278">
    <w:name w:val="附录二级条标题"/>
    <w:basedOn w:val="1"/>
    <w:next w:val="258"/>
    <w:qFormat/>
    <w:uiPriority w:val="0"/>
    <w:pPr>
      <w:widowControl/>
      <w:numPr>
        <w:ilvl w:val="3"/>
        <w:numId w:val="14"/>
      </w:numPr>
      <w:wordWrap w:val="0"/>
      <w:overflowPunct w:val="0"/>
      <w:autoSpaceDE w:val="0"/>
      <w:autoSpaceDN w:val="0"/>
      <w:spacing w:beforeLines="50" w:afterLines="50"/>
      <w:textAlignment w:val="baseline"/>
      <w:outlineLvl w:val="7"/>
    </w:pPr>
    <w:rPr>
      <w:rFonts w:ascii="黑体" w:eastAsia="黑体"/>
      <w:kern w:val="21"/>
      <w:szCs w:val="20"/>
    </w:rPr>
  </w:style>
  <w:style w:type="paragraph" w:customStyle="1" w:styleId="279">
    <w:name w:val="附录三级条标题"/>
    <w:basedOn w:val="278"/>
    <w:next w:val="258"/>
    <w:qFormat/>
    <w:uiPriority w:val="0"/>
    <w:pPr>
      <w:numPr>
        <w:ilvl w:val="4"/>
      </w:numPr>
    </w:pPr>
  </w:style>
  <w:style w:type="paragraph" w:customStyle="1" w:styleId="280">
    <w:name w:val="附录四级条标题"/>
    <w:basedOn w:val="279"/>
    <w:next w:val="258"/>
    <w:qFormat/>
    <w:uiPriority w:val="0"/>
    <w:pPr>
      <w:numPr>
        <w:ilvl w:val="5"/>
      </w:numPr>
    </w:pPr>
  </w:style>
  <w:style w:type="paragraph" w:customStyle="1" w:styleId="281">
    <w:name w:val="附录图标题"/>
    <w:basedOn w:val="1"/>
    <w:next w:val="1"/>
    <w:qFormat/>
    <w:uiPriority w:val="0"/>
    <w:pPr>
      <w:numPr>
        <w:ilvl w:val="1"/>
        <w:numId w:val="15"/>
      </w:numPr>
      <w:spacing w:beforeLines="50" w:afterLines="50"/>
      <w:jc w:val="center"/>
    </w:pPr>
    <w:rPr>
      <w:rFonts w:ascii="黑体" w:eastAsia="黑体"/>
      <w:szCs w:val="21"/>
    </w:rPr>
  </w:style>
  <w:style w:type="paragraph" w:customStyle="1" w:styleId="282">
    <w:name w:val="附录五级条标题"/>
    <w:basedOn w:val="280"/>
    <w:next w:val="258"/>
    <w:qFormat/>
    <w:uiPriority w:val="0"/>
    <w:pPr>
      <w:numPr>
        <w:ilvl w:val="6"/>
      </w:numPr>
      <w:outlineLvl w:val="6"/>
    </w:pPr>
  </w:style>
  <w:style w:type="character" w:customStyle="1" w:styleId="283">
    <w:name w:val="个人答复风格"/>
    <w:basedOn w:val="211"/>
    <w:qFormat/>
    <w:uiPriority w:val="0"/>
    <w:rPr>
      <w:rFonts w:ascii="Arial" w:hAnsi="Arial" w:eastAsia="宋体" w:cs="Arial"/>
      <w:color w:val="auto"/>
      <w:sz w:val="20"/>
    </w:rPr>
  </w:style>
  <w:style w:type="character" w:customStyle="1" w:styleId="284">
    <w:name w:val="个人撰写风格"/>
    <w:basedOn w:val="211"/>
    <w:qFormat/>
    <w:uiPriority w:val="0"/>
    <w:rPr>
      <w:rFonts w:ascii="Arial" w:hAnsi="Arial" w:eastAsia="宋体" w:cs="Arial"/>
      <w:color w:val="auto"/>
      <w:sz w:val="20"/>
    </w:rPr>
  </w:style>
  <w:style w:type="paragraph" w:customStyle="1" w:styleId="285">
    <w:name w:val="列项——"/>
    <w:qFormat/>
    <w:uiPriority w:val="0"/>
    <w:pPr>
      <w:widowControl w:val="0"/>
      <w:numPr>
        <w:ilvl w:val="0"/>
        <w:numId w:val="16"/>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286">
    <w:name w:val="目次、标准名称标题"/>
    <w:basedOn w:val="256"/>
    <w:next w:val="258"/>
    <w:qFormat/>
    <w:uiPriority w:val="0"/>
    <w:pPr>
      <w:spacing w:line="460" w:lineRule="exact"/>
      <w:outlineLvl w:val="9"/>
    </w:pPr>
  </w:style>
  <w:style w:type="paragraph" w:customStyle="1" w:styleId="28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28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89">
    <w:name w:val="其他发布部门"/>
    <w:basedOn w:val="263"/>
    <w:qFormat/>
    <w:uiPriority w:val="0"/>
    <w:pPr>
      <w:framePr w:wrap="around" w:vAnchor="margin" w:hAnchor="text" w:y="1"/>
      <w:spacing w:line="0" w:lineRule="atLeast"/>
    </w:pPr>
    <w:rPr>
      <w:rFonts w:ascii="黑体" w:eastAsia="黑体"/>
      <w:b w:val="0"/>
    </w:rPr>
  </w:style>
  <w:style w:type="paragraph" w:customStyle="1" w:styleId="290">
    <w:name w:val="三级条标题"/>
    <w:basedOn w:val="261"/>
    <w:next w:val="258"/>
    <w:qFormat/>
    <w:uiPriority w:val="0"/>
    <w:pPr>
      <w:numPr>
        <w:ilvl w:val="3"/>
      </w:numPr>
    </w:pPr>
  </w:style>
  <w:style w:type="paragraph" w:customStyle="1" w:styleId="291">
    <w:name w:val="实施日期"/>
    <w:basedOn w:val="264"/>
    <w:qFormat/>
    <w:uiPriority w:val="0"/>
    <w:pPr>
      <w:jc w:val="right"/>
    </w:pPr>
  </w:style>
  <w:style w:type="paragraph" w:customStyle="1" w:styleId="292">
    <w:name w:val="示例"/>
    <w:next w:val="293"/>
    <w:qFormat/>
    <w:uiPriority w:val="0"/>
    <w:pPr>
      <w:widowControl w:val="0"/>
      <w:numPr>
        <w:ilvl w:val="0"/>
        <w:numId w:val="17"/>
      </w:numPr>
      <w:jc w:val="both"/>
    </w:pPr>
    <w:rPr>
      <w:rFonts w:ascii="宋体" w:hAnsi="Times New Roman" w:eastAsia="宋体" w:cs="Times New Roman"/>
      <w:sz w:val="18"/>
      <w:szCs w:val="18"/>
      <w:lang w:val="en-US" w:eastAsia="zh-CN" w:bidi="ar-SA"/>
    </w:rPr>
  </w:style>
  <w:style w:type="paragraph" w:customStyle="1" w:styleId="293">
    <w:name w:val="示例段"/>
    <w:basedOn w:val="258"/>
    <w:qFormat/>
    <w:uiPriority w:val="0"/>
    <w:pPr>
      <w:ind w:firstLine="420"/>
    </w:pPr>
    <w:rPr>
      <w:sz w:val="18"/>
    </w:rPr>
  </w:style>
  <w:style w:type="paragraph" w:customStyle="1" w:styleId="294">
    <w:name w:val="数字编号列项（二级）"/>
    <w:qFormat/>
    <w:uiPriority w:val="0"/>
    <w:pPr>
      <w:numPr>
        <w:ilvl w:val="1"/>
        <w:numId w:val="18"/>
      </w:numPr>
      <w:tabs>
        <w:tab w:val="left" w:pos="840"/>
      </w:tabs>
      <w:jc w:val="both"/>
    </w:pPr>
    <w:rPr>
      <w:rFonts w:ascii="宋体" w:hAnsi="Times New Roman" w:eastAsia="宋体" w:cs="Times New Roman"/>
      <w:sz w:val="21"/>
      <w:lang w:val="en-US" w:eastAsia="zh-CN" w:bidi="ar-SA"/>
    </w:rPr>
  </w:style>
  <w:style w:type="paragraph" w:customStyle="1" w:styleId="295">
    <w:name w:val="四级条标题"/>
    <w:basedOn w:val="290"/>
    <w:next w:val="258"/>
    <w:qFormat/>
    <w:uiPriority w:val="0"/>
    <w:pPr>
      <w:numPr>
        <w:ilvl w:val="4"/>
      </w:numPr>
    </w:pPr>
  </w:style>
  <w:style w:type="paragraph" w:customStyle="1" w:styleId="296">
    <w:name w:val="条文脚注"/>
    <w:basedOn w:val="69"/>
    <w:link w:val="331"/>
    <w:qFormat/>
    <w:uiPriority w:val="0"/>
    <w:pPr>
      <w:numPr>
        <w:ilvl w:val="0"/>
        <w:numId w:val="19"/>
      </w:numPr>
      <w:ind w:firstLine="0" w:firstLineChars="0"/>
      <w:jc w:val="both"/>
    </w:pPr>
    <w:rPr>
      <w:rFonts w:ascii="宋体"/>
    </w:rPr>
  </w:style>
  <w:style w:type="paragraph" w:customStyle="1" w:styleId="297">
    <w:name w:val="图表脚注"/>
    <w:next w:val="25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29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299">
    <w:name w:val="无标题条"/>
    <w:next w:val="258"/>
    <w:qFormat/>
    <w:uiPriority w:val="0"/>
    <w:pPr>
      <w:jc w:val="both"/>
    </w:pPr>
    <w:rPr>
      <w:rFonts w:ascii="Times New Roman" w:hAnsi="Times New Roman" w:eastAsia="宋体" w:cs="Times New Roman"/>
      <w:sz w:val="21"/>
      <w:lang w:val="en-US" w:eastAsia="zh-CN" w:bidi="ar-SA"/>
    </w:rPr>
  </w:style>
  <w:style w:type="paragraph" w:customStyle="1" w:styleId="300">
    <w:name w:val="五级条标题"/>
    <w:basedOn w:val="295"/>
    <w:next w:val="258"/>
    <w:qFormat/>
    <w:uiPriority w:val="0"/>
    <w:pPr>
      <w:numPr>
        <w:ilvl w:val="5"/>
      </w:numPr>
    </w:pPr>
  </w:style>
  <w:style w:type="paragraph" w:customStyle="1" w:styleId="301">
    <w:name w:val="正文表标题"/>
    <w:next w:val="258"/>
    <w:qFormat/>
    <w:uiPriority w:val="0"/>
    <w:pPr>
      <w:numPr>
        <w:ilvl w:val="1"/>
        <w:numId w:val="20"/>
      </w:numPr>
      <w:tabs>
        <w:tab w:val="left" w:pos="360"/>
      </w:tabs>
      <w:spacing w:beforeLines="50" w:afterLines="50"/>
      <w:jc w:val="center"/>
    </w:pPr>
    <w:rPr>
      <w:rFonts w:ascii="黑体" w:hAnsi="Times New Roman" w:eastAsia="黑体" w:cs="Times New Roman"/>
      <w:sz w:val="21"/>
      <w:szCs w:val="21"/>
      <w:lang w:val="en-US" w:eastAsia="zh-CN" w:bidi="ar-SA"/>
    </w:rPr>
  </w:style>
  <w:style w:type="paragraph" w:customStyle="1" w:styleId="302">
    <w:name w:val="正文图标题"/>
    <w:basedOn w:val="301"/>
    <w:next w:val="258"/>
    <w:qFormat/>
    <w:uiPriority w:val="0"/>
    <w:pPr>
      <w:numPr>
        <w:ilvl w:val="0"/>
        <w:numId w:val="21"/>
      </w:numPr>
      <w:tabs>
        <w:tab w:val="clear" w:pos="360"/>
      </w:tabs>
    </w:pPr>
  </w:style>
  <w:style w:type="paragraph" w:customStyle="1" w:styleId="303">
    <w:name w:val="注："/>
    <w:next w:val="1"/>
    <w:qFormat/>
    <w:uiPriority w:val="0"/>
    <w:pPr>
      <w:widowControl w:val="0"/>
      <w:numPr>
        <w:ilvl w:val="0"/>
        <w:numId w:val="22"/>
      </w:numPr>
      <w:autoSpaceDE w:val="0"/>
      <w:autoSpaceDN w:val="0"/>
      <w:jc w:val="both"/>
    </w:pPr>
    <w:rPr>
      <w:rFonts w:ascii="宋体" w:hAnsi="Times New Roman" w:eastAsia="宋体" w:cs="Times New Roman"/>
      <w:sz w:val="18"/>
      <w:szCs w:val="18"/>
      <w:lang w:val="en-US" w:eastAsia="zh-CN" w:bidi="ar-SA"/>
    </w:rPr>
  </w:style>
  <w:style w:type="paragraph" w:customStyle="1" w:styleId="304">
    <w:name w:val="注×："/>
    <w:qFormat/>
    <w:uiPriority w:val="0"/>
    <w:pPr>
      <w:widowControl w:val="0"/>
      <w:numPr>
        <w:ilvl w:val="0"/>
        <w:numId w:val="23"/>
      </w:numPr>
      <w:autoSpaceDE w:val="0"/>
      <w:autoSpaceDN w:val="0"/>
      <w:jc w:val="both"/>
    </w:pPr>
    <w:rPr>
      <w:rFonts w:hAnsi="Times New Roman" w:cs="Times New Roman" w:asciiTheme="minorEastAsia" w:eastAsiaTheme="minorEastAsia"/>
      <w:sz w:val="18"/>
      <w:szCs w:val="18"/>
      <w:lang w:val="en-US" w:eastAsia="zh-CN" w:bidi="ar-SA"/>
    </w:rPr>
  </w:style>
  <w:style w:type="paragraph" w:customStyle="1" w:styleId="305">
    <w:name w:val="字母编号列项（一级）"/>
    <w:qFormat/>
    <w:uiPriority w:val="0"/>
    <w:pPr>
      <w:numPr>
        <w:ilvl w:val="0"/>
        <w:numId w:val="18"/>
      </w:numPr>
      <w:jc w:val="both"/>
    </w:pPr>
    <w:rPr>
      <w:rFonts w:ascii="宋体" w:hAnsi="Times New Roman" w:eastAsia="宋体" w:cs="Times New Roman"/>
      <w:sz w:val="21"/>
      <w:lang w:val="en-US" w:eastAsia="zh-CN" w:bidi="ar-SA"/>
    </w:rPr>
  </w:style>
  <w:style w:type="paragraph" w:customStyle="1" w:styleId="306">
    <w:name w:val="示例×："/>
    <w:basedOn w:val="1"/>
    <w:next w:val="293"/>
    <w:qFormat/>
    <w:uiPriority w:val="0"/>
    <w:pPr>
      <w:widowControl/>
      <w:numPr>
        <w:ilvl w:val="0"/>
        <w:numId w:val="24"/>
      </w:numPr>
    </w:pPr>
    <w:rPr>
      <w:rFonts w:ascii="宋体"/>
      <w:kern w:val="0"/>
      <w:sz w:val="18"/>
      <w:szCs w:val="18"/>
    </w:rPr>
  </w:style>
  <w:style w:type="paragraph" w:customStyle="1" w:styleId="307">
    <w:name w:val="工程建设章标题"/>
    <w:next w:val="258"/>
    <w:qFormat/>
    <w:uiPriority w:val="0"/>
    <w:pPr>
      <w:numPr>
        <w:ilvl w:val="1"/>
        <w:numId w:val="25"/>
      </w:numPr>
      <w:spacing w:before="640" w:after="560" w:line="480" w:lineRule="exact"/>
      <w:jc w:val="center"/>
      <w:outlineLvl w:val="1"/>
    </w:pPr>
    <w:rPr>
      <w:rFonts w:ascii="黑体" w:hAnsi="Times New Roman" w:eastAsia="黑体" w:cs="Times New Roman"/>
      <w:b/>
      <w:sz w:val="28"/>
      <w:lang w:val="en-US" w:eastAsia="zh-CN" w:bidi="ar-SA"/>
    </w:rPr>
  </w:style>
  <w:style w:type="paragraph" w:customStyle="1" w:styleId="308">
    <w:name w:val="工程建设节标题"/>
    <w:basedOn w:val="307"/>
    <w:next w:val="258"/>
    <w:qFormat/>
    <w:uiPriority w:val="0"/>
    <w:pPr>
      <w:numPr>
        <w:ilvl w:val="2"/>
      </w:numPr>
      <w:spacing w:before="400" w:after="400" w:line="240" w:lineRule="auto"/>
      <w:outlineLvl w:val="2"/>
    </w:pPr>
    <w:rPr>
      <w:sz w:val="21"/>
    </w:rPr>
  </w:style>
  <w:style w:type="paragraph" w:customStyle="1" w:styleId="309">
    <w:name w:val="工程建设条标题"/>
    <w:basedOn w:val="308"/>
    <w:next w:val="258"/>
    <w:qFormat/>
    <w:uiPriority w:val="0"/>
    <w:pPr>
      <w:numPr>
        <w:ilvl w:val="3"/>
      </w:numPr>
      <w:spacing w:before="0" w:after="0"/>
      <w:jc w:val="left"/>
      <w:outlineLvl w:val="3"/>
    </w:pPr>
    <w:rPr>
      <w:b w:val="0"/>
    </w:rPr>
  </w:style>
  <w:style w:type="paragraph" w:customStyle="1" w:styleId="310">
    <w:name w:val="工程建设表标题"/>
    <w:basedOn w:val="309"/>
    <w:qFormat/>
    <w:uiPriority w:val="0"/>
    <w:pPr>
      <w:numPr>
        <w:ilvl w:val="4"/>
      </w:numPr>
      <w:jc w:val="center"/>
      <w:outlineLvl w:val="4"/>
    </w:pPr>
  </w:style>
  <w:style w:type="paragraph" w:customStyle="1" w:styleId="311">
    <w:name w:val="工程建设图标题"/>
    <w:basedOn w:val="309"/>
    <w:qFormat/>
    <w:uiPriority w:val="0"/>
    <w:pPr>
      <w:numPr>
        <w:ilvl w:val="5"/>
      </w:numPr>
      <w:jc w:val="center"/>
      <w:outlineLvl w:val="5"/>
    </w:pPr>
  </w:style>
  <w:style w:type="paragraph" w:customStyle="1" w:styleId="312">
    <w:name w:val="工程建设公式标题"/>
    <w:basedOn w:val="309"/>
    <w:qFormat/>
    <w:uiPriority w:val="0"/>
    <w:pPr>
      <w:numPr>
        <w:ilvl w:val="6"/>
      </w:numPr>
      <w:jc w:val="center"/>
      <w:outlineLvl w:val="6"/>
    </w:pPr>
  </w:style>
  <w:style w:type="paragraph" w:customStyle="1" w:styleId="313">
    <w:name w:val="工程建设无节条标题"/>
    <w:basedOn w:val="1"/>
    <w:next w:val="258"/>
    <w:qFormat/>
    <w:uiPriority w:val="0"/>
    <w:pPr>
      <w:numPr>
        <w:ilvl w:val="8"/>
        <w:numId w:val="25"/>
      </w:numPr>
      <w:tabs>
        <w:tab w:val="clear" w:pos="720"/>
      </w:tabs>
      <w:outlineLvl w:val="3"/>
    </w:pPr>
  </w:style>
  <w:style w:type="paragraph" w:customStyle="1" w:styleId="314">
    <w:name w:val="工程建设款标题"/>
    <w:basedOn w:val="309"/>
    <w:qFormat/>
    <w:uiPriority w:val="0"/>
    <w:pPr>
      <w:numPr>
        <w:ilvl w:val="7"/>
      </w:numPr>
      <w:outlineLvl w:val="9"/>
    </w:pPr>
  </w:style>
  <w:style w:type="paragraph" w:customStyle="1" w:styleId="315">
    <w:name w:val="名称"/>
    <w:basedOn w:val="256"/>
    <w:next w:val="258"/>
    <w:qFormat/>
    <w:uiPriority w:val="0"/>
    <w:pPr>
      <w:spacing w:line="460" w:lineRule="exact"/>
      <w:outlineLvl w:val="9"/>
    </w:pPr>
  </w:style>
  <w:style w:type="paragraph" w:customStyle="1" w:styleId="316">
    <w:name w:val="正文表标题续表"/>
    <w:basedOn w:val="301"/>
    <w:next w:val="258"/>
    <w:qFormat/>
    <w:uiPriority w:val="0"/>
    <w:pPr>
      <w:numPr>
        <w:ilvl w:val="2"/>
      </w:numPr>
    </w:pPr>
  </w:style>
  <w:style w:type="paragraph" w:customStyle="1" w:styleId="317">
    <w:name w:val="附录表标题续表"/>
    <w:basedOn w:val="275"/>
    <w:next w:val="258"/>
    <w:qFormat/>
    <w:uiPriority w:val="0"/>
    <w:pPr>
      <w:numPr>
        <w:ilvl w:val="2"/>
      </w:numPr>
    </w:pPr>
  </w:style>
  <w:style w:type="paragraph" w:customStyle="1" w:styleId="318">
    <w:name w:val="术语定义二级条标题"/>
    <w:basedOn w:val="261"/>
    <w:next w:val="258"/>
    <w:qFormat/>
    <w:uiPriority w:val="0"/>
    <w:pPr>
      <w:spacing w:beforeLines="0" w:afterLines="0"/>
    </w:pPr>
  </w:style>
  <w:style w:type="paragraph" w:customStyle="1" w:styleId="319">
    <w:name w:val="术语定义三级条标题"/>
    <w:basedOn w:val="290"/>
    <w:next w:val="258"/>
    <w:qFormat/>
    <w:uiPriority w:val="0"/>
    <w:pPr>
      <w:spacing w:beforeLines="0" w:afterLines="0"/>
    </w:pPr>
  </w:style>
  <w:style w:type="paragraph" w:customStyle="1" w:styleId="320">
    <w:name w:val="式中"/>
    <w:qFormat/>
    <w:uiPriority w:val="0"/>
    <w:pPr>
      <w:ind w:left="200" w:leftChars="200"/>
    </w:pPr>
    <w:rPr>
      <w:rFonts w:ascii="宋体" w:hAnsi="Times New Roman" w:eastAsia="宋体" w:cs="Times New Roman"/>
      <w:sz w:val="21"/>
      <w:lang w:val="en-US" w:eastAsia="zh-CN" w:bidi="ar-SA"/>
    </w:rPr>
  </w:style>
  <w:style w:type="paragraph" w:customStyle="1" w:styleId="321">
    <w:name w:val="术语定义四级条标题"/>
    <w:basedOn w:val="295"/>
    <w:next w:val="258"/>
    <w:qFormat/>
    <w:uiPriority w:val="0"/>
    <w:pPr>
      <w:spacing w:beforeLines="0" w:afterLines="0"/>
    </w:pPr>
  </w:style>
  <w:style w:type="paragraph" w:customStyle="1" w:styleId="322">
    <w:name w:val="术语定义五级条标题"/>
    <w:basedOn w:val="300"/>
    <w:next w:val="258"/>
    <w:qFormat/>
    <w:uiPriority w:val="0"/>
    <w:pPr>
      <w:spacing w:beforeLines="0" w:afterLines="0"/>
    </w:pPr>
  </w:style>
  <w:style w:type="paragraph" w:customStyle="1" w:styleId="323">
    <w:name w:val="术语定义一级条标题"/>
    <w:basedOn w:val="260"/>
    <w:next w:val="258"/>
    <w:qFormat/>
    <w:uiPriority w:val="0"/>
    <w:pPr>
      <w:spacing w:beforeLines="0" w:afterLines="0"/>
    </w:pPr>
  </w:style>
  <w:style w:type="paragraph" w:customStyle="1" w:styleId="324">
    <w:name w:val="条文说明"/>
    <w:basedOn w:val="315"/>
    <w:qFormat/>
    <w:uiPriority w:val="0"/>
  </w:style>
  <w:style w:type="paragraph" w:customStyle="1" w:styleId="325">
    <w:name w:val="列项·"/>
    <w:qFormat/>
    <w:uiPriority w:val="0"/>
    <w:pPr>
      <w:numPr>
        <w:ilvl w:val="0"/>
        <w:numId w:val="26"/>
      </w:numPr>
      <w:tabs>
        <w:tab w:val="left" w:pos="840"/>
      </w:tabs>
      <w:ind w:left="200" w:leftChars="200" w:hanging="200" w:hangingChars="200"/>
      <w:jc w:val="both"/>
    </w:pPr>
    <w:rPr>
      <w:rFonts w:ascii="宋体" w:hAnsi="Times New Roman" w:eastAsia="宋体" w:cs="Times New Roman"/>
      <w:sz w:val="21"/>
      <w:lang w:val="en-US" w:eastAsia="zh-CN" w:bidi="ar-SA"/>
    </w:rPr>
  </w:style>
  <w:style w:type="paragraph" w:customStyle="1" w:styleId="326">
    <w:name w:val="二级无标题条"/>
    <w:basedOn w:val="261"/>
    <w:qFormat/>
    <w:uiPriority w:val="0"/>
    <w:pPr>
      <w:spacing w:beforeLines="0" w:afterLines="0"/>
    </w:pPr>
    <w:rPr>
      <w:rFonts w:asciiTheme="majorEastAsia" w:eastAsiaTheme="majorEastAsia"/>
    </w:rPr>
  </w:style>
  <w:style w:type="paragraph" w:customStyle="1" w:styleId="327">
    <w:name w:val="三级无标题条"/>
    <w:basedOn w:val="290"/>
    <w:qFormat/>
    <w:uiPriority w:val="0"/>
    <w:pPr>
      <w:spacing w:beforeLines="0" w:afterLines="0"/>
    </w:pPr>
    <w:rPr>
      <w:rFonts w:asciiTheme="majorEastAsia" w:eastAsiaTheme="majorEastAsia"/>
    </w:rPr>
  </w:style>
  <w:style w:type="paragraph" w:customStyle="1" w:styleId="328">
    <w:name w:val="四级无标题条"/>
    <w:basedOn w:val="295"/>
    <w:qFormat/>
    <w:uiPriority w:val="0"/>
    <w:pPr>
      <w:spacing w:beforeLines="0" w:afterLines="0"/>
    </w:pPr>
    <w:rPr>
      <w:rFonts w:asciiTheme="majorEastAsia" w:eastAsiaTheme="majorEastAsia"/>
    </w:rPr>
  </w:style>
  <w:style w:type="paragraph" w:customStyle="1" w:styleId="329">
    <w:name w:val="五级无标题条"/>
    <w:basedOn w:val="300"/>
    <w:qFormat/>
    <w:uiPriority w:val="0"/>
    <w:pPr>
      <w:spacing w:beforeLines="0" w:afterLines="0"/>
    </w:pPr>
    <w:rPr>
      <w:rFonts w:asciiTheme="majorEastAsia" w:eastAsiaTheme="majorEastAsia"/>
    </w:rPr>
  </w:style>
  <w:style w:type="paragraph" w:customStyle="1" w:styleId="330">
    <w:name w:val="一级无标题条"/>
    <w:basedOn w:val="260"/>
    <w:qFormat/>
    <w:uiPriority w:val="0"/>
    <w:pPr>
      <w:spacing w:beforeLines="0" w:afterLines="0"/>
    </w:pPr>
    <w:rPr>
      <w:rFonts w:asciiTheme="majorEastAsia" w:eastAsiaTheme="majorEastAsia"/>
    </w:rPr>
  </w:style>
  <w:style w:type="character" w:customStyle="1" w:styleId="331">
    <w:name w:val="条文脚注 Char"/>
    <w:basedOn w:val="332"/>
    <w:link w:val="296"/>
    <w:qFormat/>
    <w:uiPriority w:val="0"/>
    <w:rPr>
      <w:rFonts w:ascii="宋体"/>
      <w:kern w:val="2"/>
      <w:sz w:val="18"/>
      <w:szCs w:val="18"/>
    </w:rPr>
  </w:style>
  <w:style w:type="character" w:customStyle="1" w:styleId="332">
    <w:name w:val="正文文本 Char"/>
    <w:basedOn w:val="211"/>
    <w:link w:val="40"/>
    <w:semiHidden/>
    <w:qFormat/>
    <w:uiPriority w:val="99"/>
    <w:rPr>
      <w:kern w:val="2"/>
      <w:sz w:val="21"/>
      <w:szCs w:val="24"/>
    </w:rPr>
  </w:style>
  <w:style w:type="paragraph" w:customStyle="1" w:styleId="333">
    <w:name w:val="ICS"/>
    <w:basedOn w:val="273"/>
    <w:qFormat/>
    <w:uiPriority w:val="0"/>
    <w:pPr>
      <w:jc w:val="left"/>
    </w:pPr>
    <w:rPr>
      <w:rFonts w:ascii="黑体" w:eastAsia="黑体"/>
      <w:sz w:val="21"/>
    </w:rPr>
  </w:style>
  <w:style w:type="paragraph" w:customStyle="1" w:styleId="334">
    <w:name w:val="标准称谓HB"/>
    <w:next w:val="1"/>
    <w:qFormat/>
    <w:uiPriority w:val="0"/>
    <w:pPr>
      <w:widowControl w:val="0"/>
      <w:kinsoku w:val="0"/>
      <w:overflowPunct w:val="0"/>
      <w:autoSpaceDE w:val="0"/>
      <w:autoSpaceDN w:val="0"/>
      <w:spacing w:line="0" w:lineRule="atLeast"/>
      <w:jc w:val="distribute"/>
    </w:pPr>
    <w:rPr>
      <w:rFonts w:ascii="Britannic Bold" w:hAnsi="Britannic Bold" w:eastAsia="黑体" w:cs="Times New Roman"/>
      <w:bCs/>
      <w:w w:val="135"/>
      <w:sz w:val="44"/>
      <w:lang w:val="en-US" w:eastAsia="zh-CN" w:bidi="ar-SA"/>
    </w:rPr>
  </w:style>
  <w:style w:type="paragraph" w:customStyle="1" w:styleId="335">
    <w:name w:val="发布"/>
    <w:basedOn w:val="40"/>
    <w:qFormat/>
    <w:uiPriority w:val="0"/>
    <w:pPr>
      <w:spacing w:after="0" w:line="280" w:lineRule="exact"/>
      <w:ind w:left="284"/>
    </w:pPr>
    <w:rPr>
      <w:rFonts w:ascii="黑体" w:eastAsia="黑体"/>
      <w:kern w:val="3"/>
      <w:sz w:val="28"/>
    </w:rPr>
  </w:style>
  <w:style w:type="paragraph" w:customStyle="1" w:styleId="336">
    <w:name w:val="标准称谓DB"/>
    <w:next w:val="1"/>
    <w:link w:val="337"/>
    <w:qFormat/>
    <w:uiPriority w:val="0"/>
    <w:pPr>
      <w:widowControl w:val="0"/>
      <w:kinsoku w:val="0"/>
      <w:overflowPunct w:val="0"/>
      <w:autoSpaceDE w:val="0"/>
      <w:autoSpaceDN w:val="0"/>
      <w:spacing w:line="0" w:lineRule="atLeast"/>
      <w:jc w:val="distribute"/>
    </w:pPr>
    <w:rPr>
      <w:rFonts w:ascii="Britannic Bold" w:hAnsi="Britannic Bold" w:eastAsia="黑体" w:cs="Times New Roman"/>
      <w:bCs/>
      <w:w w:val="135"/>
      <w:sz w:val="44"/>
      <w:lang w:val="en-US" w:eastAsia="zh-CN" w:bidi="ar-SA"/>
    </w:rPr>
  </w:style>
  <w:style w:type="character" w:customStyle="1" w:styleId="337">
    <w:name w:val="标准称谓DB Char"/>
    <w:basedOn w:val="211"/>
    <w:link w:val="336"/>
    <w:qFormat/>
    <w:uiPriority w:val="0"/>
    <w:rPr>
      <w:rFonts w:ascii="Britannic Bold" w:hAnsi="Britannic Bold" w:eastAsia="黑体"/>
      <w:bCs/>
      <w:w w:val="135"/>
      <w:sz w:val="44"/>
    </w:rPr>
  </w:style>
  <w:style w:type="paragraph" w:customStyle="1" w:styleId="338">
    <w:name w:val="标准称谓QB"/>
    <w:next w:val="1"/>
    <w:link w:val="339"/>
    <w:qFormat/>
    <w:uiPriority w:val="0"/>
    <w:pPr>
      <w:widowControl w:val="0"/>
      <w:kinsoku w:val="0"/>
      <w:overflowPunct w:val="0"/>
      <w:autoSpaceDE w:val="0"/>
      <w:autoSpaceDN w:val="0"/>
      <w:spacing w:line="0" w:lineRule="atLeast"/>
      <w:jc w:val="distribute"/>
    </w:pPr>
    <w:rPr>
      <w:rFonts w:ascii="Arial Black" w:hAnsi="Arial Black" w:eastAsia="黑体" w:cs="Times New Roman"/>
      <w:bCs/>
      <w:w w:val="135"/>
      <w:sz w:val="44"/>
      <w:lang w:val="en-US" w:eastAsia="zh-CN" w:bidi="ar-SA"/>
    </w:rPr>
  </w:style>
  <w:style w:type="character" w:customStyle="1" w:styleId="339">
    <w:name w:val="标准称谓QB Char"/>
    <w:basedOn w:val="211"/>
    <w:link w:val="338"/>
    <w:qFormat/>
    <w:uiPriority w:val="0"/>
    <w:rPr>
      <w:rFonts w:ascii="Arial Black" w:hAnsi="Arial Black" w:eastAsia="黑体"/>
      <w:bCs/>
      <w:w w:val="135"/>
      <w:sz w:val="44"/>
    </w:rPr>
  </w:style>
  <w:style w:type="paragraph" w:customStyle="1" w:styleId="340">
    <w:name w:val="发布部门HB"/>
    <w:next w:val="1"/>
    <w:qFormat/>
    <w:uiPriority w:val="0"/>
    <w:pPr>
      <w:spacing w:line="360" w:lineRule="exact"/>
      <w:jc w:val="center"/>
    </w:pPr>
    <w:rPr>
      <w:rFonts w:ascii="宋体" w:hAnsi="Times New Roman" w:eastAsia="宋体" w:cs="Times New Roman"/>
      <w:b/>
      <w:sz w:val="36"/>
      <w:lang w:val="en-US" w:eastAsia="zh-CN" w:bidi="ar-SA"/>
    </w:rPr>
  </w:style>
  <w:style w:type="paragraph" w:customStyle="1" w:styleId="341">
    <w:name w:val="发布部门DB"/>
    <w:next w:val="1"/>
    <w:qFormat/>
    <w:uiPriority w:val="0"/>
    <w:pPr>
      <w:spacing w:line="360" w:lineRule="exact"/>
      <w:jc w:val="center"/>
    </w:pPr>
    <w:rPr>
      <w:rFonts w:ascii="宋体" w:hAnsi="Times New Roman" w:eastAsia="宋体" w:cs="Times New Roman"/>
      <w:b/>
      <w:sz w:val="36"/>
      <w:lang w:val="en-US" w:eastAsia="zh-CN" w:bidi="ar-SA"/>
    </w:rPr>
  </w:style>
  <w:style w:type="paragraph" w:customStyle="1" w:styleId="342">
    <w:name w:val="发布部门QB"/>
    <w:next w:val="1"/>
    <w:qFormat/>
    <w:uiPriority w:val="0"/>
    <w:pPr>
      <w:snapToGrid w:val="0"/>
      <w:jc w:val="center"/>
    </w:pPr>
    <w:rPr>
      <w:rFonts w:ascii="宋体" w:hAnsi="Times New Roman" w:eastAsia="宋体" w:cs="Times New Roman"/>
      <w:b/>
      <w:sz w:val="36"/>
      <w:lang w:val="en-US" w:eastAsia="zh-CN" w:bidi="ar-SA"/>
    </w:rPr>
  </w:style>
  <w:style w:type="paragraph" w:customStyle="1" w:styleId="343">
    <w:name w:val="标准标志DB"/>
    <w:next w:val="1"/>
    <w:qFormat/>
    <w:uiPriority w:val="0"/>
    <w:pPr>
      <w:shd w:val="solid" w:color="FFFFFF" w:fill="FFFFFF"/>
      <w:spacing w:line="0" w:lineRule="atLeast"/>
      <w:jc w:val="right"/>
    </w:pPr>
    <w:rPr>
      <w:rFonts w:ascii="Times New Roman" w:hAnsi="Britannic Bold" w:eastAsia="Times New Roman" w:cs="Times New Roman"/>
      <w:b/>
      <w:w w:val="110"/>
      <w:kern w:val="2"/>
      <w:sz w:val="96"/>
      <w:lang w:val="en-US" w:eastAsia="zh-CN" w:bidi="ar-SA"/>
    </w:rPr>
  </w:style>
  <w:style w:type="paragraph" w:customStyle="1" w:styleId="344">
    <w:name w:val="标准标志QB"/>
    <w:next w:val="1"/>
    <w:qFormat/>
    <w:uiPriority w:val="0"/>
    <w:pPr>
      <w:shd w:val="solid" w:color="FFFFFF" w:fill="FFFFFF"/>
      <w:spacing w:line="0" w:lineRule="atLeast"/>
      <w:jc w:val="right"/>
    </w:pPr>
    <w:rPr>
      <w:rFonts w:ascii="Arial Black" w:hAnsi="Britannic Bold" w:eastAsia="Times New Roman" w:cs="Times New Roman"/>
      <w:b/>
      <w:w w:val="110"/>
      <w:kern w:val="2"/>
      <w:sz w:val="113"/>
      <w:lang w:val="en-US" w:eastAsia="zh-CN" w:bidi="ar-SA"/>
    </w:rPr>
  </w:style>
  <w:style w:type="paragraph" w:customStyle="1" w:styleId="345">
    <w:name w:val="标准标志G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346">
    <w:name w:val="示例X"/>
    <w:basedOn w:val="258"/>
    <w:next w:val="293"/>
    <w:qFormat/>
    <w:uiPriority w:val="0"/>
    <w:rPr>
      <w:sz w:val="18"/>
    </w:rPr>
  </w:style>
  <w:style w:type="paragraph" w:customStyle="1" w:styleId="347">
    <w:name w:val="附录表标号"/>
    <w:basedOn w:val="1"/>
    <w:next w:val="258"/>
    <w:qFormat/>
    <w:uiPriority w:val="0"/>
    <w:pPr>
      <w:numPr>
        <w:ilvl w:val="0"/>
        <w:numId w:val="2"/>
      </w:numPr>
      <w:snapToGrid w:val="0"/>
      <w:spacing w:line="14" w:lineRule="exact"/>
      <w:jc w:val="center"/>
    </w:pPr>
    <w:rPr>
      <w:color w:val="FFFFFF"/>
    </w:rPr>
  </w:style>
  <w:style w:type="paragraph" w:customStyle="1" w:styleId="348">
    <w:name w:val="附录图标号"/>
    <w:basedOn w:val="1"/>
    <w:next w:val="258"/>
    <w:qFormat/>
    <w:uiPriority w:val="0"/>
    <w:pPr>
      <w:numPr>
        <w:ilvl w:val="0"/>
        <w:numId w:val="15"/>
      </w:numPr>
      <w:snapToGrid w:val="0"/>
      <w:spacing w:line="14" w:lineRule="exact"/>
      <w:jc w:val="center"/>
    </w:pPr>
    <w:rPr>
      <w:color w:val="FFFFFF"/>
    </w:rPr>
  </w:style>
  <w:style w:type="paragraph" w:customStyle="1" w:styleId="349">
    <w:name w:val="重要提示"/>
    <w:basedOn w:val="258"/>
    <w:next w:val="258"/>
    <w:qFormat/>
    <w:uiPriority w:val="0"/>
    <w:rPr>
      <w:rFonts w:eastAsia="黑体"/>
    </w:rPr>
  </w:style>
  <w:style w:type="paragraph" w:customStyle="1" w:styleId="350">
    <w:name w:val="公式编号制表符"/>
    <w:basedOn w:val="1"/>
    <w:next w:val="1"/>
    <w:qFormat/>
    <w:uiPriority w:val="0"/>
    <w:pPr>
      <w:widowControl/>
      <w:tabs>
        <w:tab w:val="center" w:pos="4679"/>
        <w:tab w:val="right" w:leader="dot" w:pos="9299"/>
      </w:tabs>
      <w:autoSpaceDE w:val="0"/>
      <w:autoSpaceDN w:val="0"/>
      <w:textAlignment w:val="center"/>
    </w:pPr>
    <w:rPr>
      <w:rFonts w:ascii="宋体"/>
      <w:kern w:val="0"/>
      <w:szCs w:val="20"/>
    </w:rPr>
  </w:style>
  <w:style w:type="paragraph" w:customStyle="1" w:styleId="351">
    <w:name w:val="TOC 标题1"/>
    <w:basedOn w:val="3"/>
    <w:next w:val="1"/>
    <w:semiHidden/>
    <w:unhideWhenUsed/>
    <w:qFormat/>
    <w:uiPriority w:val="39"/>
    <w:pPr>
      <w:outlineLvl w:val="9"/>
    </w:pPr>
  </w:style>
  <w:style w:type="character" w:customStyle="1" w:styleId="352">
    <w:name w:val="不明显参考1"/>
    <w:basedOn w:val="211"/>
    <w:qFormat/>
    <w:uiPriority w:val="31"/>
    <w:rPr>
      <w:smallCaps/>
      <w:color w:val="585858" w:themeColor="text1" w:themeTint="A6"/>
    </w:rPr>
  </w:style>
  <w:style w:type="character" w:customStyle="1" w:styleId="353">
    <w:name w:val="不明显强调1"/>
    <w:basedOn w:val="211"/>
    <w:qFormat/>
    <w:uiPriority w:val="19"/>
    <w:rPr>
      <w:i/>
      <w:iCs/>
      <w:color w:val="3F3F3F" w:themeColor="text1" w:themeTint="BF"/>
    </w:rPr>
  </w:style>
  <w:style w:type="character" w:customStyle="1" w:styleId="354">
    <w:name w:val="称呼 Char"/>
    <w:basedOn w:val="211"/>
    <w:link w:val="36"/>
    <w:semiHidden/>
    <w:qFormat/>
    <w:uiPriority w:val="99"/>
    <w:rPr>
      <w:kern w:val="2"/>
      <w:sz w:val="21"/>
      <w:szCs w:val="24"/>
    </w:rPr>
  </w:style>
  <w:style w:type="character" w:customStyle="1" w:styleId="355">
    <w:name w:val="纯文本 Char"/>
    <w:basedOn w:val="211"/>
    <w:link w:val="49"/>
    <w:semiHidden/>
    <w:qFormat/>
    <w:uiPriority w:val="99"/>
    <w:rPr>
      <w:rFonts w:ascii="宋体" w:hAnsi="Courier New" w:cs="Courier New"/>
      <w:kern w:val="2"/>
      <w:sz w:val="21"/>
      <w:szCs w:val="21"/>
    </w:rPr>
  </w:style>
  <w:style w:type="character" w:customStyle="1" w:styleId="356">
    <w:name w:val="电子邮件签名 Char"/>
    <w:basedOn w:val="211"/>
    <w:link w:val="25"/>
    <w:semiHidden/>
    <w:qFormat/>
    <w:uiPriority w:val="99"/>
    <w:rPr>
      <w:kern w:val="2"/>
      <w:sz w:val="21"/>
      <w:szCs w:val="24"/>
    </w:rPr>
  </w:style>
  <w:style w:type="character" w:customStyle="1" w:styleId="357">
    <w:name w:val="副标题 Char"/>
    <w:basedOn w:val="211"/>
    <w:link w:val="66"/>
    <w:qFormat/>
    <w:uiPriority w:val="11"/>
    <w:rPr>
      <w:rFonts w:asciiTheme="majorHAnsi" w:hAnsiTheme="majorHAnsi" w:cstheme="majorBidi"/>
      <w:b/>
      <w:bCs/>
      <w:kern w:val="28"/>
      <w:sz w:val="32"/>
      <w:szCs w:val="32"/>
    </w:rPr>
  </w:style>
  <w:style w:type="character" w:customStyle="1" w:styleId="358">
    <w:name w:val="宏文本 Char"/>
    <w:basedOn w:val="211"/>
    <w:link w:val="2"/>
    <w:semiHidden/>
    <w:qFormat/>
    <w:uiPriority w:val="99"/>
    <w:rPr>
      <w:rFonts w:ascii="Courier New" w:hAnsi="Courier New" w:cs="Courier New"/>
      <w:kern w:val="2"/>
      <w:sz w:val="24"/>
      <w:szCs w:val="24"/>
    </w:rPr>
  </w:style>
  <w:style w:type="character" w:customStyle="1" w:styleId="359">
    <w:name w:val="结束语 Char"/>
    <w:basedOn w:val="211"/>
    <w:link w:val="38"/>
    <w:semiHidden/>
    <w:qFormat/>
    <w:uiPriority w:val="99"/>
    <w:rPr>
      <w:kern w:val="2"/>
      <w:sz w:val="21"/>
      <w:szCs w:val="24"/>
    </w:rPr>
  </w:style>
  <w:style w:type="paragraph" w:styleId="360">
    <w:name w:val="List Paragraph"/>
    <w:basedOn w:val="1"/>
    <w:qFormat/>
    <w:uiPriority w:val="34"/>
    <w:pPr>
      <w:ind w:firstLine="420" w:firstLineChars="200"/>
    </w:pPr>
  </w:style>
  <w:style w:type="character" w:customStyle="1" w:styleId="361">
    <w:name w:val="明显参考1"/>
    <w:basedOn w:val="211"/>
    <w:qFormat/>
    <w:uiPriority w:val="32"/>
    <w:rPr>
      <w:b/>
      <w:bCs/>
      <w:smallCaps/>
      <w:color w:val="5B9BD5" w:themeColor="accent1"/>
      <w:spacing w:val="5"/>
    </w:rPr>
  </w:style>
  <w:style w:type="character" w:customStyle="1" w:styleId="362">
    <w:name w:val="明显强调1"/>
    <w:basedOn w:val="211"/>
    <w:qFormat/>
    <w:uiPriority w:val="21"/>
    <w:rPr>
      <w:i/>
      <w:iCs/>
      <w:color w:val="5B9BD5" w:themeColor="accent1"/>
    </w:rPr>
  </w:style>
  <w:style w:type="paragraph" w:styleId="363">
    <w:name w:val="Intense Quote"/>
    <w:basedOn w:val="1"/>
    <w:next w:val="1"/>
    <w:link w:val="364"/>
    <w:qFormat/>
    <w:uiPriority w:val="30"/>
    <w:pPr>
      <w:pBdr>
        <w:top w:val="single" w:color="5B9BD5" w:themeColor="accent1" w:sz="4" w:space="10"/>
        <w:bottom w:val="single" w:color="5B9BD5" w:themeColor="accent1" w:sz="4" w:space="10"/>
      </w:pBdr>
      <w:spacing w:before="360" w:after="360"/>
      <w:ind w:left="864" w:right="864"/>
      <w:jc w:val="center"/>
    </w:pPr>
    <w:rPr>
      <w:i/>
      <w:iCs/>
      <w:color w:val="5B9BD5" w:themeColor="accent1"/>
    </w:rPr>
  </w:style>
  <w:style w:type="character" w:customStyle="1" w:styleId="364">
    <w:name w:val="明显引用 Char"/>
    <w:basedOn w:val="211"/>
    <w:link w:val="363"/>
    <w:qFormat/>
    <w:uiPriority w:val="30"/>
    <w:rPr>
      <w:i/>
      <w:iCs/>
      <w:color w:val="5B9BD5" w:themeColor="accent1"/>
      <w:kern w:val="2"/>
      <w:sz w:val="21"/>
      <w:szCs w:val="24"/>
    </w:rPr>
  </w:style>
  <w:style w:type="character" w:customStyle="1" w:styleId="365">
    <w:name w:val="批注框文本 Char"/>
    <w:basedOn w:val="211"/>
    <w:link w:val="58"/>
    <w:semiHidden/>
    <w:qFormat/>
    <w:uiPriority w:val="99"/>
    <w:rPr>
      <w:kern w:val="2"/>
      <w:sz w:val="18"/>
      <w:szCs w:val="18"/>
    </w:rPr>
  </w:style>
  <w:style w:type="character" w:customStyle="1" w:styleId="366">
    <w:name w:val="批注文字 Char"/>
    <w:basedOn w:val="211"/>
    <w:link w:val="34"/>
    <w:semiHidden/>
    <w:qFormat/>
    <w:uiPriority w:val="99"/>
    <w:rPr>
      <w:kern w:val="2"/>
      <w:sz w:val="21"/>
      <w:szCs w:val="24"/>
    </w:rPr>
  </w:style>
  <w:style w:type="character" w:customStyle="1" w:styleId="367">
    <w:name w:val="批注主题 Char"/>
    <w:basedOn w:val="366"/>
    <w:link w:val="85"/>
    <w:semiHidden/>
    <w:qFormat/>
    <w:uiPriority w:val="99"/>
    <w:rPr>
      <w:b/>
      <w:bCs/>
      <w:kern w:val="2"/>
      <w:sz w:val="21"/>
      <w:szCs w:val="24"/>
    </w:rPr>
  </w:style>
  <w:style w:type="character" w:customStyle="1" w:styleId="368">
    <w:name w:val="签名 Char"/>
    <w:basedOn w:val="211"/>
    <w:link w:val="62"/>
    <w:semiHidden/>
    <w:qFormat/>
    <w:uiPriority w:val="99"/>
    <w:rPr>
      <w:kern w:val="2"/>
      <w:sz w:val="21"/>
      <w:szCs w:val="24"/>
    </w:rPr>
  </w:style>
  <w:style w:type="table" w:customStyle="1" w:styleId="369">
    <w:name w:val="清单表 1 浅色1"/>
    <w:basedOn w:val="88"/>
    <w:qFormat/>
    <w:uiPriority w:val="46"/>
    <w:tblPr>
      <w:tblCellMar>
        <w:top w:w="0" w:type="dxa"/>
        <w:left w:w="108" w:type="dxa"/>
        <w:bottom w:w="0" w:type="dxa"/>
        <w:right w:w="108" w:type="dxa"/>
      </w:tblCellMar>
    </w:tblPr>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0">
    <w:name w:val="清单表 1 浅色 - 着色 11"/>
    <w:basedOn w:val="88"/>
    <w:qFormat/>
    <w:uiPriority w:val="46"/>
    <w:tblPr>
      <w:tblCellMar>
        <w:top w:w="0" w:type="dxa"/>
        <w:left w:w="108" w:type="dxa"/>
        <w:bottom w:w="0" w:type="dxa"/>
        <w:right w:w="108" w:type="dxa"/>
      </w:tblCellMar>
    </w:tblPr>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1">
    <w:name w:val="清单表 1 浅色 - 着色 21"/>
    <w:basedOn w:val="88"/>
    <w:qFormat/>
    <w:uiPriority w:val="46"/>
    <w:tblPr>
      <w:tblCellMar>
        <w:top w:w="0" w:type="dxa"/>
        <w:left w:w="108" w:type="dxa"/>
        <w:bottom w:w="0" w:type="dxa"/>
        <w:right w:w="108" w:type="dxa"/>
      </w:tblCellMar>
    </w:tblPr>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72">
    <w:name w:val="清单表 1 浅色 - 着色 31"/>
    <w:basedOn w:val="88"/>
    <w:qFormat/>
    <w:uiPriority w:val="46"/>
    <w:tblPr>
      <w:tblCellMar>
        <w:top w:w="0" w:type="dxa"/>
        <w:left w:w="108" w:type="dxa"/>
        <w:bottom w:w="0" w:type="dxa"/>
        <w:right w:w="108" w:type="dxa"/>
      </w:tblCellMar>
    </w:tblPr>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73">
    <w:name w:val="清单表 1 浅色 - 着色 41"/>
    <w:basedOn w:val="88"/>
    <w:qFormat/>
    <w:uiPriority w:val="46"/>
    <w:tblPr>
      <w:tblCellMar>
        <w:top w:w="0" w:type="dxa"/>
        <w:left w:w="108" w:type="dxa"/>
        <w:bottom w:w="0" w:type="dxa"/>
        <w:right w:w="108" w:type="dxa"/>
      </w:tblCellMar>
    </w:tblPr>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74">
    <w:name w:val="清单表 1 浅色 - 着色 51"/>
    <w:basedOn w:val="88"/>
    <w:qFormat/>
    <w:uiPriority w:val="46"/>
    <w:tblPr>
      <w:tblCellMar>
        <w:top w:w="0" w:type="dxa"/>
        <w:left w:w="108" w:type="dxa"/>
        <w:bottom w:w="0" w:type="dxa"/>
        <w:right w:w="108" w:type="dxa"/>
      </w:tblCellMar>
    </w:tblPr>
    <w:tblStylePr w:type="firstRow">
      <w:rPr>
        <w:b/>
        <w:bCs/>
      </w:rPr>
      <w:tcPr>
        <w:tcBorders>
          <w:bottom w:val="single" w:color="8EAADB" w:themeColor="accent5" w:themeTint="99" w:sz="4" w:space="0"/>
        </w:tcBorders>
      </w:tcPr>
    </w:tblStylePr>
    <w:tblStylePr w:type="lastRow">
      <w:rPr>
        <w:b/>
        <w:bCs/>
      </w:rPr>
      <w:tcPr>
        <w:tcBorders>
          <w:top w:val="sing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75">
    <w:name w:val="清单表 1 浅色 - 着色 61"/>
    <w:basedOn w:val="88"/>
    <w:qFormat/>
    <w:uiPriority w:val="46"/>
    <w:tblPr>
      <w:tblCellMar>
        <w:top w:w="0" w:type="dxa"/>
        <w:left w:w="108" w:type="dxa"/>
        <w:bottom w:w="0" w:type="dxa"/>
        <w:right w:w="108" w:type="dxa"/>
      </w:tblCellMar>
    </w:tblPr>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76">
    <w:name w:val="清单表 21"/>
    <w:basedOn w:val="88"/>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7">
    <w:name w:val="清单表 2 - 着色 11"/>
    <w:basedOn w:val="88"/>
    <w:qFormat/>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8">
    <w:name w:val="清单表 2 - 着色 21"/>
    <w:basedOn w:val="88"/>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79">
    <w:name w:val="清单表 2 - 着色 31"/>
    <w:basedOn w:val="88"/>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80">
    <w:name w:val="清单表 2 - 着色 41"/>
    <w:basedOn w:val="88"/>
    <w:qFormat/>
    <w:uiPriority w:val="47"/>
    <w:tblPr>
      <w:tblBorders>
        <w:top w:val="single" w:color="FFD965" w:themeColor="accent4" w:themeTint="99" w:sz="4" w:space="0"/>
        <w:bottom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81">
    <w:name w:val="清单表 2 - 着色 51"/>
    <w:basedOn w:val="88"/>
    <w:qFormat/>
    <w:uiPriority w:val="47"/>
    <w:tblPr>
      <w:tblBorders>
        <w:top w:val="single" w:color="8EAADB" w:themeColor="accent5" w:themeTint="99" w:sz="4" w:space="0"/>
        <w:bottom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82">
    <w:name w:val="清单表 2 - 着色 61"/>
    <w:basedOn w:val="88"/>
    <w:qFormat/>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83">
    <w:name w:val="清单表 31"/>
    <w:basedOn w:val="8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b/>
        <w:bCs/>
        <w:color w:val="FFFFFF" w:themeColor="background1"/>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84">
    <w:name w:val="清单表 3 - 着色 11"/>
    <w:basedOn w:val="88"/>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CellMar>
        <w:top w:w="0" w:type="dxa"/>
        <w:left w:w="108" w:type="dxa"/>
        <w:bottom w:w="0" w:type="dxa"/>
        <w:right w:w="108" w:type="dxa"/>
      </w:tblCellMar>
    </w:tblPr>
    <w:tblStylePr w:type="firstRow">
      <w:rPr>
        <w:b/>
        <w:bCs/>
        <w:color w:val="FFFFFF" w:themeColor="background1"/>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385">
    <w:name w:val="清单表 3 - 着色 21"/>
    <w:basedOn w:val="88"/>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CellMar>
        <w:top w:w="0" w:type="dxa"/>
        <w:left w:w="108" w:type="dxa"/>
        <w:bottom w:w="0" w:type="dxa"/>
        <w:right w:w="108" w:type="dxa"/>
      </w:tblCellMar>
    </w:tblPr>
    <w:tblStylePr w:type="firstRow">
      <w:rPr>
        <w:b/>
        <w:bCs/>
        <w:color w:val="FFFFFF" w:themeColor="background1"/>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386">
    <w:name w:val="清单表 3 - 着色 31"/>
    <w:basedOn w:val="88"/>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CellMar>
        <w:top w:w="0" w:type="dxa"/>
        <w:left w:w="108" w:type="dxa"/>
        <w:bottom w:w="0" w:type="dxa"/>
        <w:right w:w="108" w:type="dxa"/>
      </w:tblCellMar>
    </w:tblPr>
    <w:tblStylePr w:type="firstRow">
      <w:rPr>
        <w:b/>
        <w:bCs/>
        <w:color w:val="FFFFFF" w:themeColor="background1"/>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387">
    <w:name w:val="清单表 3 - 着色 41"/>
    <w:basedOn w:val="88"/>
    <w:qFormat/>
    <w:uiPriority w:val="48"/>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CellMar>
        <w:top w:w="0" w:type="dxa"/>
        <w:left w:w="108" w:type="dxa"/>
        <w:bottom w:w="0" w:type="dxa"/>
        <w:right w:w="108" w:type="dxa"/>
      </w:tblCellMar>
    </w:tblPr>
    <w:tblStylePr w:type="firstRow">
      <w:rPr>
        <w:b/>
        <w:bCs/>
        <w:color w:val="FFFFFF" w:themeColor="background1"/>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388">
    <w:name w:val="清单表 3 - 着色 51"/>
    <w:basedOn w:val="88"/>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CellMar>
        <w:top w:w="0" w:type="dxa"/>
        <w:left w:w="108" w:type="dxa"/>
        <w:bottom w:w="0" w:type="dxa"/>
        <w:right w:w="108" w:type="dxa"/>
      </w:tblCellMar>
    </w:tblPr>
    <w:tblStylePr w:type="firstRow">
      <w:rPr>
        <w:b/>
        <w:bCs/>
        <w:color w:val="FFFFFF" w:themeColor="background1"/>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389">
    <w:name w:val="清单表 3 - 着色 61"/>
    <w:basedOn w:val="88"/>
    <w:qFormat/>
    <w:uiPriority w:val="48"/>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CellMar>
        <w:top w:w="0" w:type="dxa"/>
        <w:left w:w="108" w:type="dxa"/>
        <w:bottom w:w="0" w:type="dxa"/>
        <w:right w:w="108" w:type="dxa"/>
      </w:tblCellMar>
    </w:tblPr>
    <w:tblStylePr w:type="firstRow">
      <w:rPr>
        <w:b/>
        <w:bCs/>
        <w:color w:val="FFFFFF" w:themeColor="background1"/>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390">
    <w:name w:val="清单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color w:val="FFFFFF" w:themeColor="background1"/>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91">
    <w:name w:val="清单表 4 - 着色 11"/>
    <w:basedOn w:val="8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color w:val="FFFFFF" w:themeColor="background1"/>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92">
    <w:name w:val="清单表 4 - 着色 21"/>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93">
    <w:name w:val="清单表 4 - 着色 31"/>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color w:val="FFFFFF" w:themeColor="background1"/>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94">
    <w:name w:val="清单表 4 - 着色 41"/>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color w:val="FFFFFF" w:themeColor="background1"/>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95">
    <w:name w:val="清单表 4 - 着色 51"/>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color w:val="FFFFFF" w:themeColor="background1"/>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96">
    <w:name w:val="清单表 4 - 着色 61"/>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color w:val="FFFFFF" w:themeColor="background1"/>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97">
    <w:name w:val="清单表 5 深色1"/>
    <w:basedOn w:val="88"/>
    <w:qFormat/>
    <w:uiPriority w:val="50"/>
    <w:rPr>
      <w:color w:val="FFFFFF" w:themeColor="background1"/>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CellMar>
        <w:top w:w="0" w:type="dxa"/>
        <w:left w:w="108" w:type="dxa"/>
        <w:bottom w:w="0" w:type="dxa"/>
        <w:right w:w="108" w:type="dxa"/>
      </w:tblCellMar>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98">
    <w:name w:val="清单表 5 深色 - 着色 11"/>
    <w:basedOn w:val="88"/>
    <w:qFormat/>
    <w:uiPriority w:val="50"/>
    <w:rPr>
      <w:color w:val="FFFFFF" w:themeColor="background1"/>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CellMar>
        <w:top w:w="0" w:type="dxa"/>
        <w:left w:w="108" w:type="dxa"/>
        <w:bottom w:w="0" w:type="dxa"/>
        <w:right w:w="108" w:type="dxa"/>
      </w:tblCellMar>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99">
    <w:name w:val="清单表 5 深色 - 着色 21"/>
    <w:basedOn w:val="88"/>
    <w:qFormat/>
    <w:uiPriority w:val="50"/>
    <w:rPr>
      <w:color w:val="FFFFFF" w:themeColor="background1"/>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CellMar>
        <w:top w:w="0" w:type="dxa"/>
        <w:left w:w="108" w:type="dxa"/>
        <w:bottom w:w="0" w:type="dxa"/>
        <w:right w:w="108" w:type="dxa"/>
      </w:tblCellMar>
    </w:tblPr>
    <w:tcPr>
      <w:shd w:val="clear" w:color="auto" w:fill="ED7D3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0">
    <w:name w:val="清单表 5 深色 - 着色 31"/>
    <w:basedOn w:val="88"/>
    <w:qFormat/>
    <w:uiPriority w:val="50"/>
    <w:rPr>
      <w:color w:val="FFFFFF" w:themeColor="background1"/>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CellMar>
        <w:top w:w="0" w:type="dxa"/>
        <w:left w:w="108" w:type="dxa"/>
        <w:bottom w:w="0" w:type="dxa"/>
        <w:right w:w="108" w:type="dxa"/>
      </w:tblCellMar>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1">
    <w:name w:val="清单表 5 深色 - 着色 41"/>
    <w:basedOn w:val="88"/>
    <w:qFormat/>
    <w:uiPriority w:val="50"/>
    <w:rPr>
      <w:color w:val="FFFFFF" w:themeColor="background1"/>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CellMar>
        <w:top w:w="0" w:type="dxa"/>
        <w:left w:w="108" w:type="dxa"/>
        <w:bottom w:w="0" w:type="dxa"/>
        <w:right w:w="108" w:type="dxa"/>
      </w:tblCellMar>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2">
    <w:name w:val="清单表 5 深色 - 着色 51"/>
    <w:basedOn w:val="88"/>
    <w:qFormat/>
    <w:uiPriority w:val="50"/>
    <w:rPr>
      <w:color w:val="FFFFFF" w:themeColor="background1"/>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CellMar>
        <w:top w:w="0" w:type="dxa"/>
        <w:left w:w="108" w:type="dxa"/>
        <w:bottom w:w="0" w:type="dxa"/>
        <w:right w:w="108" w:type="dxa"/>
      </w:tblCellMar>
    </w:tblPr>
    <w:tcPr>
      <w:shd w:val="clear" w:color="auto" w:fill="4472C4"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3">
    <w:name w:val="清单表 5 深色 - 着色 61"/>
    <w:basedOn w:val="88"/>
    <w:qFormat/>
    <w:uiPriority w:val="50"/>
    <w:rPr>
      <w:color w:val="FFFFFF" w:themeColor="background1"/>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CellMar>
        <w:top w:w="0" w:type="dxa"/>
        <w:left w:w="108" w:type="dxa"/>
        <w:bottom w:w="0" w:type="dxa"/>
        <w:right w:w="108" w:type="dxa"/>
      </w:tblCellMar>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4">
    <w:name w:val="清单表 6 彩色1"/>
    <w:basedOn w:val="88"/>
    <w:qFormat/>
    <w:uiPriority w:val="51"/>
    <w:rPr>
      <w:color w:val="000000" w:themeColor="text1"/>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05">
    <w:name w:val="清单表 6 彩色 - 着色 11"/>
    <w:basedOn w:val="88"/>
    <w:qFormat/>
    <w:uiPriority w:val="51"/>
    <w:rPr>
      <w:color w:val="2E75B5" w:themeColor="accent1" w:themeShade="BF"/>
    </w:rPr>
    <w:tblPr>
      <w:tblBorders>
        <w:top w:val="single" w:color="5B9BD5" w:themeColor="accent1" w:sz="4" w:space="0"/>
        <w:bottom w:val="single" w:color="5B9BD5" w:themeColor="accent1" w:sz="4" w:space="0"/>
      </w:tblBorders>
      <w:tblCellMar>
        <w:top w:w="0" w:type="dxa"/>
        <w:left w:w="108" w:type="dxa"/>
        <w:bottom w:w="0" w:type="dxa"/>
        <w:right w:w="108" w:type="dxa"/>
      </w:tblCellMar>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06">
    <w:name w:val="清单表 6 彩色 - 着色 21"/>
    <w:basedOn w:val="88"/>
    <w:qFormat/>
    <w:uiPriority w:val="51"/>
    <w:rPr>
      <w:color w:val="C55911" w:themeColor="accent2" w:themeShade="BF"/>
    </w:rPr>
    <w:tblPr>
      <w:tblBorders>
        <w:top w:val="single" w:color="ED7D31" w:themeColor="accent2" w:sz="4" w:space="0"/>
        <w:bottom w:val="single" w:color="ED7D31" w:themeColor="accent2" w:sz="4" w:space="0"/>
      </w:tblBorders>
      <w:tblCellMar>
        <w:top w:w="0" w:type="dxa"/>
        <w:left w:w="108" w:type="dxa"/>
        <w:bottom w:w="0" w:type="dxa"/>
        <w:right w:w="108" w:type="dxa"/>
      </w:tblCellMar>
    </w:tblPr>
    <w:tblStylePr w:type="firstRow">
      <w:rPr>
        <w:b/>
        <w:bCs/>
      </w:rPr>
      <w:tcPr>
        <w:tcBorders>
          <w:bottom w:val="single" w:color="ED7D31" w:themeColor="accent2" w:sz="4" w:space="0"/>
        </w:tcBorders>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07">
    <w:name w:val="清单表 6 彩色 - 着色 31"/>
    <w:basedOn w:val="88"/>
    <w:qFormat/>
    <w:uiPriority w:val="51"/>
    <w:rPr>
      <w:color w:val="7B7B7B" w:themeColor="accent3" w:themeShade="BF"/>
    </w:rPr>
    <w:tblPr>
      <w:tblBorders>
        <w:top w:val="single" w:color="A5A5A5" w:themeColor="accent3" w:sz="4" w:space="0"/>
        <w:bottom w:val="single" w:color="A5A5A5" w:themeColor="accent3" w:sz="4" w:space="0"/>
      </w:tblBorders>
      <w:tblCellMar>
        <w:top w:w="0" w:type="dxa"/>
        <w:left w:w="108" w:type="dxa"/>
        <w:bottom w:w="0" w:type="dxa"/>
        <w:right w:w="108" w:type="dxa"/>
      </w:tblCellMar>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08">
    <w:name w:val="清单表 6 彩色 - 着色 41"/>
    <w:basedOn w:val="88"/>
    <w:qFormat/>
    <w:uiPriority w:val="51"/>
    <w:rPr>
      <w:color w:val="BE8F00" w:themeColor="accent4" w:themeShade="BF"/>
    </w:rPr>
    <w:tblPr>
      <w:tblBorders>
        <w:top w:val="single" w:color="FFC000" w:themeColor="accent4" w:sz="4" w:space="0"/>
        <w:bottom w:val="single" w:color="FFC000" w:themeColor="accent4" w:sz="4" w:space="0"/>
      </w:tblBorders>
      <w:tblCellMar>
        <w:top w:w="0" w:type="dxa"/>
        <w:left w:w="108" w:type="dxa"/>
        <w:bottom w:w="0" w:type="dxa"/>
        <w:right w:w="108" w:type="dxa"/>
      </w:tblCellMar>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09">
    <w:name w:val="清单表 6 彩色 - 着色 51"/>
    <w:basedOn w:val="88"/>
    <w:qFormat/>
    <w:uiPriority w:val="51"/>
    <w:rPr>
      <w:color w:val="2F5496" w:themeColor="accent5" w:themeShade="BF"/>
    </w:rPr>
    <w:tblPr>
      <w:tblBorders>
        <w:top w:val="single" w:color="4472C4" w:themeColor="accent5" w:sz="4" w:space="0"/>
        <w:bottom w:val="single" w:color="4472C4" w:themeColor="accent5" w:sz="4" w:space="0"/>
      </w:tblBorders>
      <w:tblCellMar>
        <w:top w:w="0" w:type="dxa"/>
        <w:left w:w="108" w:type="dxa"/>
        <w:bottom w:w="0" w:type="dxa"/>
        <w:right w:w="108" w:type="dxa"/>
      </w:tblCellMar>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10">
    <w:name w:val="清单表 6 彩色 - 着色 61"/>
    <w:basedOn w:val="88"/>
    <w:qFormat/>
    <w:uiPriority w:val="51"/>
    <w:rPr>
      <w:color w:val="538135" w:themeColor="accent6" w:themeShade="BF"/>
    </w:rPr>
    <w:tblPr>
      <w:tblBorders>
        <w:top w:val="single" w:color="70AD47" w:themeColor="accent6" w:sz="4" w:space="0"/>
        <w:bottom w:val="single" w:color="70AD47" w:themeColor="accent6" w:sz="4" w:space="0"/>
      </w:tblBorders>
      <w:tblCellMar>
        <w:top w:w="0" w:type="dxa"/>
        <w:left w:w="108" w:type="dxa"/>
        <w:bottom w:w="0" w:type="dxa"/>
        <w:right w:w="108" w:type="dxa"/>
      </w:tblCellMar>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11">
    <w:name w:val="清单表 7 彩色1"/>
    <w:basedOn w:val="88"/>
    <w:qFormat/>
    <w:uiPriority w:val="52"/>
    <w:rPr>
      <w:color w:val="000000" w:themeColor="text1"/>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2">
    <w:name w:val="清单表 7 彩色 - 着色 11"/>
    <w:basedOn w:val="88"/>
    <w:qFormat/>
    <w:uiPriority w:val="52"/>
    <w:rPr>
      <w:color w:val="2E75B5"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3">
    <w:name w:val="清单表 7 彩色 - 着色 21"/>
    <w:basedOn w:val="88"/>
    <w:qFormat/>
    <w:uiPriority w:val="52"/>
    <w:rPr>
      <w:color w:val="C55911" w:themeColor="accent2"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4">
    <w:name w:val="清单表 7 彩色 - 着色 31"/>
    <w:basedOn w:val="88"/>
    <w:qFormat/>
    <w:uiPriority w:val="52"/>
    <w:rPr>
      <w:color w:val="7B7B7B" w:themeColor="accent3"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5">
    <w:name w:val="清单表 7 彩色 - 着色 41"/>
    <w:basedOn w:val="88"/>
    <w:qFormat/>
    <w:uiPriority w:val="52"/>
    <w:rPr>
      <w:color w:val="BE8F00" w:themeColor="accent4"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6">
    <w:name w:val="清单表 7 彩色 - 着色 51"/>
    <w:basedOn w:val="88"/>
    <w:qFormat/>
    <w:uiPriority w:val="52"/>
    <w:rPr>
      <w:color w:val="2F5496" w:themeColor="accent5"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7">
    <w:name w:val="清单表 7 彩色 - 着色 61"/>
    <w:basedOn w:val="88"/>
    <w:qFormat/>
    <w:uiPriority w:val="52"/>
    <w:rPr>
      <w:color w:val="538135" w:themeColor="accent6"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418">
    <w:name w:val="日期 Char"/>
    <w:basedOn w:val="211"/>
    <w:link w:val="54"/>
    <w:semiHidden/>
    <w:qFormat/>
    <w:uiPriority w:val="99"/>
    <w:rPr>
      <w:kern w:val="2"/>
      <w:sz w:val="21"/>
      <w:szCs w:val="24"/>
    </w:rPr>
  </w:style>
  <w:style w:type="character" w:customStyle="1" w:styleId="419">
    <w:name w:val="书籍标题1"/>
    <w:basedOn w:val="211"/>
    <w:qFormat/>
    <w:uiPriority w:val="33"/>
    <w:rPr>
      <w:b/>
      <w:bCs/>
      <w:i/>
      <w:iCs/>
      <w:spacing w:val="5"/>
    </w:rPr>
  </w:style>
  <w:style w:type="paragraph" w:customStyle="1" w:styleId="420">
    <w:name w:val="书目1"/>
    <w:basedOn w:val="1"/>
    <w:next w:val="1"/>
    <w:semiHidden/>
    <w:unhideWhenUsed/>
    <w:qFormat/>
    <w:uiPriority w:val="37"/>
  </w:style>
  <w:style w:type="table" w:customStyle="1" w:styleId="421">
    <w:name w:val="网格表 1 浅色1"/>
    <w:basedOn w:val="8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22">
    <w:name w:val="网格表 1 浅色 - 着色 11"/>
    <w:basedOn w:val="88"/>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423">
    <w:name w:val="网格表 1 浅色 - 着色 21"/>
    <w:basedOn w:val="88"/>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424">
    <w:name w:val="网格表 1 浅色 - 着色 31"/>
    <w:basedOn w:val="88"/>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425">
    <w:name w:val="网格表 1 浅色 - 着色 41"/>
    <w:basedOn w:val="88"/>
    <w:qFormat/>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426">
    <w:name w:val="网格表 1 浅色 - 着色 51"/>
    <w:basedOn w:val="88"/>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427">
    <w:name w:val="网格表 1 浅色 - 着色 61"/>
    <w:basedOn w:val="88"/>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428">
    <w:name w:val="网格表 21"/>
    <w:basedOn w:val="88"/>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29">
    <w:name w:val="网格表 2 - 着色 11"/>
    <w:basedOn w:val="88"/>
    <w:qFormat/>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CellMar>
        <w:top w:w="0" w:type="dxa"/>
        <w:left w:w="108" w:type="dxa"/>
        <w:bottom w:w="0" w:type="dxa"/>
        <w:right w:w="108" w:type="dxa"/>
      </w:tblCellMar>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30">
    <w:name w:val="网格表 2 - 着色 21"/>
    <w:basedOn w:val="88"/>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CellMar>
        <w:top w:w="0" w:type="dxa"/>
        <w:left w:w="108" w:type="dxa"/>
        <w:bottom w:w="0" w:type="dxa"/>
        <w:right w:w="108" w:type="dxa"/>
      </w:tblCellMar>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31">
    <w:name w:val="网格表 2 - 着色 31"/>
    <w:basedOn w:val="88"/>
    <w:qFormat/>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CellMar>
        <w:top w:w="0" w:type="dxa"/>
        <w:left w:w="108" w:type="dxa"/>
        <w:bottom w:w="0" w:type="dxa"/>
        <w:right w:w="108" w:type="dxa"/>
      </w:tblCellMar>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32">
    <w:name w:val="网格表 2 - 着色 41"/>
    <w:basedOn w:val="88"/>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CellMar>
        <w:top w:w="0" w:type="dxa"/>
        <w:left w:w="108" w:type="dxa"/>
        <w:bottom w:w="0" w:type="dxa"/>
        <w:right w:w="108" w:type="dxa"/>
      </w:tblCellMar>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33">
    <w:name w:val="网格表 2 - 着色 51"/>
    <w:basedOn w:val="88"/>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CellMar>
        <w:top w:w="0" w:type="dxa"/>
        <w:left w:w="108" w:type="dxa"/>
        <w:bottom w:w="0" w:type="dxa"/>
        <w:right w:w="108" w:type="dxa"/>
      </w:tblCellMar>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34">
    <w:name w:val="网格表 2 - 着色 61"/>
    <w:basedOn w:val="88"/>
    <w:qFormat/>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CellMar>
        <w:top w:w="0" w:type="dxa"/>
        <w:left w:w="108" w:type="dxa"/>
        <w:bottom w:w="0" w:type="dxa"/>
        <w:right w:w="108" w:type="dxa"/>
      </w:tblCellMar>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35">
    <w:name w:val="网格表 31"/>
    <w:basedOn w:val="88"/>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36">
    <w:name w:val="网格表 3 - 着色 11"/>
    <w:basedOn w:val="88"/>
    <w:qFormat/>
    <w:uiPriority w:val="48"/>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37">
    <w:name w:val="网格表 3 - 着色 21"/>
    <w:basedOn w:val="88"/>
    <w:qFormat/>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38">
    <w:name w:val="网格表 3 - 着色 31"/>
    <w:basedOn w:val="88"/>
    <w:qFormat/>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39">
    <w:name w:val="网格表 3 - 着色 41"/>
    <w:basedOn w:val="88"/>
    <w:qFormat/>
    <w:uiPriority w:val="48"/>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40">
    <w:name w:val="网格表 3 - 着色 51"/>
    <w:basedOn w:val="88"/>
    <w:qFormat/>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41">
    <w:name w:val="网格表 3 - 着色 61"/>
    <w:basedOn w:val="88"/>
    <w:qFormat/>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42">
    <w:name w:val="网格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color w:val="FFFFFF" w:themeColor="background1"/>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43">
    <w:name w:val="网格表 4 - 着色 11"/>
    <w:basedOn w:val="8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color w:val="FFFFFF" w:themeColor="background1"/>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44">
    <w:name w:val="网格表 4 - 着色 21"/>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45">
    <w:name w:val="网格表 4 - 着色 31"/>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color w:val="FFFFFF" w:themeColor="background1"/>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46">
    <w:name w:val="网格表 4 - 着色 41"/>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color w:val="FFFFFF" w:themeColor="background1"/>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47">
    <w:name w:val="网格表 4 - 着色 51"/>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color w:val="FFFFFF" w:themeColor="background1"/>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48">
    <w:name w:val="网格表 4 - 着色 61"/>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color w:val="FFFFFF" w:themeColor="background1"/>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49">
    <w:name w:val="网格表 5 深色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450">
    <w:name w:val="网格表 5 深色 - 着色 1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451">
    <w:name w:val="网格表 5 深色 - 着色 2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452">
    <w:name w:val="网格表 5 深色 - 着色 3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453">
    <w:name w:val="网格表 5 深色 - 着色 4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454">
    <w:name w:val="网格表 5 深色 - 着色 5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455">
    <w:name w:val="网格表 5 深色 - 着色 6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456">
    <w:name w:val="网格表 6 彩色1"/>
    <w:basedOn w:val="88"/>
    <w:qFormat/>
    <w:uiPriority w:val="51"/>
    <w:rPr>
      <w:color w:val="000000" w:themeColor="text1"/>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57">
    <w:name w:val="网格表 6 彩色 - 着色 11"/>
    <w:basedOn w:val="88"/>
    <w:qFormat/>
    <w:uiPriority w:val="51"/>
    <w:rPr>
      <w:color w:val="2E75B5"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58">
    <w:name w:val="网格表 6 彩色 - 着色 21"/>
    <w:basedOn w:val="88"/>
    <w:qFormat/>
    <w:uiPriority w:val="51"/>
    <w:rPr>
      <w:color w:val="C559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59">
    <w:name w:val="网格表 6 彩色 - 着色 31"/>
    <w:basedOn w:val="88"/>
    <w:qFormat/>
    <w:uiPriority w:val="51"/>
    <w:rPr>
      <w:color w:val="7B7B7B"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60">
    <w:name w:val="网格表 6 彩色 - 着色 41"/>
    <w:basedOn w:val="88"/>
    <w:qFormat/>
    <w:uiPriority w:val="51"/>
    <w:rPr>
      <w:color w:val="BE8F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61">
    <w:name w:val="网格表 6 彩色 - 着色 51"/>
    <w:basedOn w:val="88"/>
    <w:qFormat/>
    <w:uiPriority w:val="51"/>
    <w:rPr>
      <w:color w:val="2F5496"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62">
    <w:name w:val="网格表 6 彩色 - 着色 61"/>
    <w:basedOn w:val="88"/>
    <w:qFormat/>
    <w:uiPriority w:val="51"/>
    <w:rPr>
      <w:color w:val="5381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63">
    <w:name w:val="网格表 7 彩色1"/>
    <w:basedOn w:val="88"/>
    <w:qFormat/>
    <w:uiPriority w:val="52"/>
    <w:rPr>
      <w:color w:val="000000" w:themeColor="text1"/>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64">
    <w:name w:val="网格表 7 彩色 - 着色 11"/>
    <w:basedOn w:val="88"/>
    <w:qFormat/>
    <w:uiPriority w:val="52"/>
    <w:rPr>
      <w:color w:val="2E75B5"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65">
    <w:name w:val="网格表 7 彩色 - 着色 21"/>
    <w:basedOn w:val="88"/>
    <w:qFormat/>
    <w:uiPriority w:val="52"/>
    <w:rPr>
      <w:color w:val="C559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66">
    <w:name w:val="网格表 7 彩色 - 着色 31"/>
    <w:basedOn w:val="88"/>
    <w:qFormat/>
    <w:uiPriority w:val="52"/>
    <w:rPr>
      <w:color w:val="7B7B7B"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67">
    <w:name w:val="网格表 7 彩色 - 着色 41"/>
    <w:basedOn w:val="88"/>
    <w:qFormat/>
    <w:uiPriority w:val="52"/>
    <w:rPr>
      <w:color w:val="BE8F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68">
    <w:name w:val="网格表 7 彩色 - 着色 51"/>
    <w:basedOn w:val="88"/>
    <w:qFormat/>
    <w:uiPriority w:val="52"/>
    <w:rPr>
      <w:color w:val="2F5496"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69">
    <w:name w:val="网格表 7 彩色 - 着色 61"/>
    <w:basedOn w:val="88"/>
    <w:qFormat/>
    <w:uiPriority w:val="52"/>
    <w:rPr>
      <w:color w:val="5381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70">
    <w:name w:val="网格型浅色1"/>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471">
    <w:name w:val="尾注文本 Char"/>
    <w:basedOn w:val="211"/>
    <w:link w:val="56"/>
    <w:semiHidden/>
    <w:qFormat/>
    <w:uiPriority w:val="99"/>
    <w:rPr>
      <w:kern w:val="2"/>
      <w:sz w:val="21"/>
      <w:szCs w:val="24"/>
    </w:rPr>
  </w:style>
  <w:style w:type="character" w:customStyle="1" w:styleId="472">
    <w:name w:val="文档结构图 Char"/>
    <w:basedOn w:val="211"/>
    <w:link w:val="32"/>
    <w:semiHidden/>
    <w:qFormat/>
    <w:uiPriority w:val="99"/>
    <w:rPr>
      <w:rFonts w:ascii="Microsoft YaHei UI" w:eastAsia="Microsoft YaHei UI"/>
      <w:kern w:val="2"/>
      <w:sz w:val="18"/>
      <w:szCs w:val="18"/>
    </w:rPr>
  </w:style>
  <w:style w:type="table" w:customStyle="1" w:styleId="473">
    <w:name w:val="无格式表格 1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4">
    <w:name w:val="无格式表格 21"/>
    <w:basedOn w:val="88"/>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75">
    <w:name w:val="无格式表格 31"/>
    <w:basedOn w:val="88"/>
    <w:qFormat/>
    <w:uiPriority w:val="43"/>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76">
    <w:name w:val="无格式表格 41"/>
    <w:basedOn w:val="88"/>
    <w:qFormat/>
    <w:uiPriority w:val="44"/>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7">
    <w:name w:val="无格式表格 51"/>
    <w:basedOn w:val="88"/>
    <w:qFormat/>
    <w:uiPriority w:val="45"/>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47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79">
    <w:name w:val="信息标题 Char"/>
    <w:basedOn w:val="211"/>
    <w:link w:val="79"/>
    <w:semiHidden/>
    <w:qFormat/>
    <w:uiPriority w:val="99"/>
    <w:rPr>
      <w:rFonts w:asciiTheme="majorHAnsi" w:hAnsiTheme="majorHAnsi" w:eastAsiaTheme="majorEastAsia" w:cstheme="majorBidi"/>
      <w:kern w:val="2"/>
      <w:sz w:val="24"/>
      <w:szCs w:val="24"/>
      <w:shd w:val="pct20" w:color="auto" w:fill="auto"/>
    </w:rPr>
  </w:style>
  <w:style w:type="paragraph" w:styleId="480">
    <w:name w:val="Quote"/>
    <w:basedOn w:val="1"/>
    <w:next w:val="1"/>
    <w:link w:val="481"/>
    <w:qFormat/>
    <w:uiPriority w:val="29"/>
    <w:pPr>
      <w:spacing w:before="200" w:after="160"/>
      <w:ind w:left="864" w:right="864"/>
      <w:jc w:val="center"/>
    </w:pPr>
    <w:rPr>
      <w:i/>
      <w:iCs/>
      <w:color w:val="3F3F3F" w:themeColor="text1" w:themeTint="BF"/>
    </w:rPr>
  </w:style>
  <w:style w:type="character" w:customStyle="1" w:styleId="481">
    <w:name w:val="引用 Char"/>
    <w:basedOn w:val="211"/>
    <w:link w:val="480"/>
    <w:qFormat/>
    <w:uiPriority w:val="29"/>
    <w:rPr>
      <w:i/>
      <w:iCs/>
      <w:color w:val="3F3F3F" w:themeColor="text1" w:themeTint="BF"/>
      <w:kern w:val="2"/>
      <w:sz w:val="21"/>
      <w:szCs w:val="24"/>
    </w:rPr>
  </w:style>
  <w:style w:type="character" w:styleId="482">
    <w:name w:val="Placeholder Text"/>
    <w:basedOn w:val="211"/>
    <w:semiHidden/>
    <w:qFormat/>
    <w:uiPriority w:val="99"/>
    <w:rPr>
      <w:color w:val="808080"/>
    </w:rPr>
  </w:style>
  <w:style w:type="character" w:customStyle="1" w:styleId="483">
    <w:name w:val="正文首行缩进 Char"/>
    <w:basedOn w:val="332"/>
    <w:link w:val="86"/>
    <w:semiHidden/>
    <w:qFormat/>
    <w:uiPriority w:val="99"/>
    <w:rPr>
      <w:kern w:val="2"/>
      <w:sz w:val="21"/>
      <w:szCs w:val="24"/>
    </w:rPr>
  </w:style>
  <w:style w:type="character" w:customStyle="1" w:styleId="484">
    <w:name w:val="正文文本缩进 Char"/>
    <w:basedOn w:val="211"/>
    <w:link w:val="41"/>
    <w:semiHidden/>
    <w:qFormat/>
    <w:uiPriority w:val="99"/>
    <w:rPr>
      <w:kern w:val="2"/>
      <w:sz w:val="21"/>
      <w:szCs w:val="24"/>
    </w:rPr>
  </w:style>
  <w:style w:type="character" w:customStyle="1" w:styleId="485">
    <w:name w:val="正文首行缩进 2 Char"/>
    <w:basedOn w:val="484"/>
    <w:link w:val="87"/>
    <w:semiHidden/>
    <w:qFormat/>
    <w:uiPriority w:val="99"/>
    <w:rPr>
      <w:kern w:val="2"/>
      <w:sz w:val="21"/>
      <w:szCs w:val="24"/>
    </w:rPr>
  </w:style>
  <w:style w:type="character" w:customStyle="1" w:styleId="486">
    <w:name w:val="正文文本 2 Char"/>
    <w:basedOn w:val="211"/>
    <w:link w:val="76"/>
    <w:semiHidden/>
    <w:qFormat/>
    <w:uiPriority w:val="99"/>
    <w:rPr>
      <w:kern w:val="2"/>
      <w:sz w:val="21"/>
      <w:szCs w:val="24"/>
    </w:rPr>
  </w:style>
  <w:style w:type="character" w:customStyle="1" w:styleId="487">
    <w:name w:val="正文文本 3 Char"/>
    <w:basedOn w:val="211"/>
    <w:link w:val="37"/>
    <w:semiHidden/>
    <w:qFormat/>
    <w:uiPriority w:val="99"/>
    <w:rPr>
      <w:kern w:val="2"/>
      <w:sz w:val="16"/>
      <w:szCs w:val="16"/>
    </w:rPr>
  </w:style>
  <w:style w:type="character" w:customStyle="1" w:styleId="488">
    <w:name w:val="正文文本缩进 2 Char"/>
    <w:basedOn w:val="211"/>
    <w:link w:val="55"/>
    <w:semiHidden/>
    <w:qFormat/>
    <w:uiPriority w:val="99"/>
    <w:rPr>
      <w:kern w:val="2"/>
      <w:sz w:val="21"/>
      <w:szCs w:val="24"/>
    </w:rPr>
  </w:style>
  <w:style w:type="character" w:customStyle="1" w:styleId="489">
    <w:name w:val="正文文本缩进 3 Char"/>
    <w:basedOn w:val="211"/>
    <w:link w:val="71"/>
    <w:semiHidden/>
    <w:qFormat/>
    <w:uiPriority w:val="99"/>
    <w:rPr>
      <w:kern w:val="2"/>
      <w:sz w:val="16"/>
      <w:szCs w:val="16"/>
    </w:rPr>
  </w:style>
  <w:style w:type="character" w:customStyle="1" w:styleId="490">
    <w:name w:val="注释标题 Char"/>
    <w:basedOn w:val="211"/>
    <w:link w:val="22"/>
    <w:semiHidden/>
    <w:qFormat/>
    <w:uiPriority w:val="99"/>
    <w:rPr>
      <w:kern w:val="2"/>
      <w:sz w:val="21"/>
      <w:szCs w:val="24"/>
    </w:rPr>
  </w:style>
  <w:style w:type="paragraph" w:customStyle="1" w:styleId="491">
    <w:name w:val="附录无标题章"/>
    <w:basedOn w:val="276"/>
    <w:qFormat/>
    <w:uiPriority w:val="0"/>
    <w:pPr>
      <w:spacing w:beforeLines="0" w:afterLines="0"/>
    </w:pPr>
    <w:rPr>
      <w:rFonts w:asciiTheme="majorEastAsia" w:eastAsiaTheme="majorEastAsia"/>
    </w:rPr>
  </w:style>
  <w:style w:type="paragraph" w:customStyle="1" w:styleId="492">
    <w:name w:val="附录一级无标题条"/>
    <w:basedOn w:val="277"/>
    <w:qFormat/>
    <w:uiPriority w:val="0"/>
    <w:pPr>
      <w:spacing w:beforeLines="0" w:afterLines="0"/>
    </w:pPr>
    <w:rPr>
      <w:rFonts w:asciiTheme="majorEastAsia" w:eastAsiaTheme="majorEastAsia"/>
    </w:rPr>
  </w:style>
  <w:style w:type="paragraph" w:customStyle="1" w:styleId="493">
    <w:name w:val="附录二级无标题条"/>
    <w:basedOn w:val="278"/>
    <w:qFormat/>
    <w:uiPriority w:val="0"/>
    <w:pPr>
      <w:spacing w:beforeLines="0" w:afterLines="0"/>
    </w:pPr>
    <w:rPr>
      <w:rFonts w:asciiTheme="majorEastAsia" w:eastAsiaTheme="majorEastAsia"/>
    </w:rPr>
  </w:style>
  <w:style w:type="paragraph" w:customStyle="1" w:styleId="494">
    <w:name w:val="附录三级无标题条"/>
    <w:basedOn w:val="279"/>
    <w:qFormat/>
    <w:uiPriority w:val="0"/>
    <w:pPr>
      <w:spacing w:beforeLines="0" w:afterLines="0"/>
    </w:pPr>
    <w:rPr>
      <w:rFonts w:asciiTheme="majorEastAsia" w:eastAsiaTheme="majorEastAsia"/>
    </w:rPr>
  </w:style>
  <w:style w:type="paragraph" w:customStyle="1" w:styleId="495">
    <w:name w:val="附录四级无标题条"/>
    <w:basedOn w:val="280"/>
    <w:qFormat/>
    <w:uiPriority w:val="0"/>
    <w:pPr>
      <w:spacing w:beforeLines="0" w:afterLines="0"/>
    </w:pPr>
    <w:rPr>
      <w:rFonts w:asciiTheme="majorEastAsia" w:eastAsiaTheme="majorEastAsia"/>
    </w:rPr>
  </w:style>
  <w:style w:type="paragraph" w:customStyle="1" w:styleId="496">
    <w:name w:val="标准标志TB"/>
    <w:basedOn w:val="1"/>
    <w:qFormat/>
    <w:uiPriority w:val="0"/>
    <w:pPr>
      <w:widowControl/>
      <w:shd w:val="solid" w:color="FFFFFF" w:fill="FFFFFF"/>
      <w:spacing w:line="0" w:lineRule="atLeast"/>
      <w:jc w:val="right"/>
    </w:pPr>
    <w:rPr>
      <w:rFonts w:eastAsia="Arial Unicode MS"/>
      <w:b/>
      <w:w w:val="130"/>
      <w:sz w:val="96"/>
      <w:szCs w:val="20"/>
    </w:rPr>
  </w:style>
  <w:style w:type="paragraph" w:customStyle="1" w:styleId="497">
    <w:name w:val="标准称谓TB"/>
    <w:basedOn w:val="1"/>
    <w:qFormat/>
    <w:uiPriority w:val="0"/>
    <w:pPr>
      <w:kinsoku w:val="0"/>
      <w:overflowPunct w:val="0"/>
      <w:autoSpaceDE w:val="0"/>
      <w:autoSpaceDN w:val="0"/>
      <w:spacing w:line="0" w:lineRule="atLeast"/>
      <w:jc w:val="center"/>
    </w:pPr>
    <w:rPr>
      <w:rFonts w:hint="eastAsia" w:ascii="黑体" w:hAnsi="黑体" w:eastAsia="黑体" w:cs="黑体"/>
      <w:bCs/>
      <w:spacing w:val="40"/>
      <w:kern w:val="0"/>
      <w:sz w:val="72"/>
      <w:szCs w:val="20"/>
    </w:rPr>
  </w:style>
  <w:style w:type="paragraph" w:customStyle="1" w:styleId="498">
    <w:name w:val="发布GB"/>
    <w:basedOn w:val="40"/>
    <w:qFormat/>
    <w:uiPriority w:val="0"/>
    <w:pPr>
      <w:spacing w:after="0" w:line="280" w:lineRule="exact"/>
      <w:ind w:left="284"/>
    </w:pPr>
    <w:rPr>
      <w:rFonts w:ascii="黑体" w:eastAsia="黑体"/>
      <w:kern w:val="3"/>
      <w:sz w:val="28"/>
    </w:rPr>
  </w:style>
  <w:style w:type="paragraph" w:customStyle="1" w:styleId="499">
    <w:name w:val="发布DB"/>
    <w:basedOn w:val="498"/>
    <w:qFormat/>
    <w:uiPriority w:val="0"/>
    <w:pPr>
      <w:ind w:left="567"/>
    </w:pPr>
  </w:style>
  <w:style w:type="paragraph" w:customStyle="1" w:styleId="500">
    <w:name w:val="发布HB"/>
    <w:basedOn w:val="498"/>
    <w:qFormat/>
    <w:uiPriority w:val="0"/>
    <w:pPr>
      <w:ind w:left="567"/>
    </w:pPr>
  </w:style>
  <w:style w:type="paragraph" w:customStyle="1" w:styleId="501">
    <w:name w:val="发布QB"/>
    <w:basedOn w:val="498"/>
    <w:qFormat/>
    <w:uiPriority w:val="0"/>
    <w:pPr>
      <w:ind w:left="567"/>
    </w:pPr>
  </w:style>
  <w:style w:type="paragraph" w:customStyle="1" w:styleId="502">
    <w:name w:val="发布TB"/>
    <w:basedOn w:val="498"/>
    <w:qFormat/>
    <w:uiPriority w:val="0"/>
    <w:pPr>
      <w:ind w:left="567"/>
    </w:pPr>
  </w:style>
  <w:style w:type="paragraph" w:customStyle="1" w:styleId="503">
    <w:name w:val="发布部门TB"/>
    <w:basedOn w:val="1"/>
    <w:qFormat/>
    <w:uiPriority w:val="0"/>
    <w:pPr>
      <w:widowControl/>
      <w:spacing w:line="360" w:lineRule="exact"/>
      <w:jc w:val="center"/>
    </w:pPr>
    <w:rPr>
      <w:rFonts w:hint="eastAsia" w:ascii="黑体" w:hAnsi="黑体" w:eastAsia="黑体" w:cs="黑体"/>
      <w:spacing w:val="20"/>
      <w:w w:val="135"/>
      <w:kern w:val="0"/>
      <w:sz w:val="36"/>
      <w:szCs w:val="20"/>
    </w:rPr>
  </w:style>
  <w:style w:type="paragraph" w:customStyle="1" w:styleId="504">
    <w:name w:val="标准标志CEC"/>
    <w:basedOn w:val="1"/>
    <w:qFormat/>
    <w:uiPriority w:val="0"/>
    <w:pPr>
      <w:jc w:val="right"/>
    </w:pPr>
    <w:rPr>
      <w:rFonts w:eastAsia="Times New Roman"/>
      <w:b/>
      <w:sz w:val="96"/>
    </w:rPr>
  </w:style>
  <w:style w:type="paragraph" w:customStyle="1" w:styleId="505">
    <w:name w:val="标准称谓CEC"/>
    <w:basedOn w:val="1"/>
    <w:qFormat/>
    <w:uiPriority w:val="0"/>
    <w:pPr>
      <w:jc w:val="center"/>
    </w:pPr>
    <w:rPr>
      <w:rFonts w:eastAsia="黑体"/>
      <w:b/>
      <w:w w:val="132"/>
      <w:kern w:val="0"/>
      <w:sz w:val="52"/>
    </w:rPr>
  </w:style>
  <w:style w:type="paragraph" w:customStyle="1" w:styleId="506">
    <w:name w:val="发布CEC"/>
    <w:basedOn w:val="498"/>
    <w:qFormat/>
    <w:uiPriority w:val="0"/>
  </w:style>
  <w:style w:type="paragraph" w:customStyle="1" w:styleId="507">
    <w:name w:val="发布部门CEC"/>
    <w:basedOn w:val="1"/>
    <w:qFormat/>
    <w:uiPriority w:val="0"/>
    <w:pPr>
      <w:snapToGrid w:val="0"/>
    </w:pPr>
    <w:rPr>
      <w:b/>
      <w:w w:val="135"/>
      <w:kern w:val="0"/>
      <w:sz w:val="36"/>
    </w:rPr>
  </w:style>
  <w:style w:type="paragraph" w:customStyle="1" w:styleId="508">
    <w:name w:val="标准正文公式"/>
    <w:basedOn w:val="1"/>
    <w:next w:val="1"/>
    <w:qFormat/>
    <w:uiPriority w:val="0"/>
    <w:pPr>
      <w:tabs>
        <w:tab w:val="center" w:pos="4678"/>
        <w:tab w:val="right" w:leader="middleDot" w:pos="9356"/>
      </w:tabs>
      <w:adjustRightInd w:val="0"/>
    </w:pPr>
    <w:rPr>
      <w:rFonts w:ascii="宋体" w:hAnsi="宋体"/>
      <w:szCs w:val="21"/>
    </w:rPr>
  </w:style>
  <w:style w:type="paragraph" w:customStyle="1" w:styleId="509">
    <w:name w:val="附录公式标号"/>
    <w:basedOn w:val="360"/>
    <w:qFormat/>
    <w:uiPriority w:val="0"/>
    <w:pPr>
      <w:numPr>
        <w:ilvl w:val="0"/>
        <w:numId w:val="27"/>
      </w:numPr>
      <w:snapToGrid w:val="0"/>
      <w:spacing w:line="14" w:lineRule="atLeast"/>
      <w:ind w:firstLineChars="0"/>
    </w:pPr>
    <w:rPr>
      <w:color w:val="FFFFFF" w:themeColor="background1"/>
      <w:sz w:val="2"/>
    </w:rPr>
  </w:style>
  <w:style w:type="paragraph" w:customStyle="1" w:styleId="510">
    <w:name w:val="附录公式编号"/>
    <w:basedOn w:val="40"/>
    <w:qFormat/>
    <w:uiPriority w:val="0"/>
    <w:pPr>
      <w:numPr>
        <w:ilvl w:val="1"/>
        <w:numId w:val="27"/>
      </w:numPr>
    </w:pPr>
  </w:style>
  <w:style w:type="paragraph" w:customStyle="1" w:styleId="511">
    <w:name w:val="引言二级条标题"/>
    <w:basedOn w:val="1"/>
    <w:next w:val="258"/>
    <w:qFormat/>
    <w:uiPriority w:val="0"/>
    <w:pPr>
      <w:widowControl/>
      <w:numPr>
        <w:ilvl w:val="2"/>
        <w:numId w:val="28"/>
      </w:numPr>
      <w:autoSpaceDE w:val="0"/>
      <w:autoSpaceDN w:val="0"/>
      <w:spacing w:beforeLines="50" w:afterLines="50"/>
    </w:pPr>
    <w:rPr>
      <w:rFonts w:ascii="黑体" w:eastAsia="黑体"/>
      <w:kern w:val="0"/>
      <w:szCs w:val="20"/>
    </w:rPr>
  </w:style>
  <w:style w:type="paragraph" w:customStyle="1" w:styleId="512">
    <w:name w:val="引言二级无标题条"/>
    <w:basedOn w:val="511"/>
    <w:next w:val="258"/>
    <w:qFormat/>
    <w:uiPriority w:val="0"/>
    <w:pPr>
      <w:spacing w:beforeLines="0" w:afterLines="0" w:line="276" w:lineRule="auto"/>
    </w:pPr>
    <w:rPr>
      <w:rFonts w:ascii="宋体" w:eastAsia="宋体"/>
    </w:rPr>
  </w:style>
  <w:style w:type="paragraph" w:customStyle="1" w:styleId="513">
    <w:name w:val="引言三级条标题"/>
    <w:basedOn w:val="1"/>
    <w:next w:val="258"/>
    <w:qFormat/>
    <w:uiPriority w:val="0"/>
    <w:pPr>
      <w:widowControl/>
      <w:numPr>
        <w:ilvl w:val="3"/>
        <w:numId w:val="28"/>
      </w:numPr>
      <w:autoSpaceDE w:val="0"/>
      <w:autoSpaceDN w:val="0"/>
      <w:spacing w:beforeLines="50" w:afterLines="50"/>
    </w:pPr>
    <w:rPr>
      <w:rFonts w:ascii="黑体" w:eastAsia="黑体"/>
      <w:kern w:val="0"/>
      <w:szCs w:val="20"/>
    </w:rPr>
  </w:style>
  <w:style w:type="paragraph" w:customStyle="1" w:styleId="514">
    <w:name w:val="引言三级无标题条"/>
    <w:basedOn w:val="513"/>
    <w:next w:val="258"/>
    <w:qFormat/>
    <w:uiPriority w:val="0"/>
    <w:pPr>
      <w:spacing w:beforeLines="0" w:afterLines="0" w:line="276" w:lineRule="auto"/>
    </w:pPr>
    <w:rPr>
      <w:rFonts w:ascii="宋体" w:eastAsia="宋体"/>
    </w:rPr>
  </w:style>
  <w:style w:type="paragraph" w:customStyle="1" w:styleId="515">
    <w:name w:val="引言四级条标题"/>
    <w:basedOn w:val="1"/>
    <w:next w:val="258"/>
    <w:qFormat/>
    <w:uiPriority w:val="0"/>
    <w:pPr>
      <w:widowControl/>
      <w:numPr>
        <w:ilvl w:val="4"/>
        <w:numId w:val="28"/>
      </w:numPr>
      <w:autoSpaceDE w:val="0"/>
      <w:autoSpaceDN w:val="0"/>
      <w:spacing w:beforeLines="50" w:afterLines="50"/>
    </w:pPr>
    <w:rPr>
      <w:rFonts w:ascii="黑体" w:eastAsia="黑体"/>
      <w:kern w:val="0"/>
      <w:szCs w:val="20"/>
    </w:rPr>
  </w:style>
  <w:style w:type="paragraph" w:customStyle="1" w:styleId="516">
    <w:name w:val="引言四级无标题条"/>
    <w:basedOn w:val="515"/>
    <w:next w:val="258"/>
    <w:qFormat/>
    <w:uiPriority w:val="0"/>
    <w:pPr>
      <w:spacing w:beforeLines="0" w:afterLines="0" w:line="276" w:lineRule="auto"/>
    </w:pPr>
    <w:rPr>
      <w:rFonts w:ascii="宋体" w:eastAsia="宋体"/>
    </w:rPr>
  </w:style>
  <w:style w:type="paragraph" w:customStyle="1" w:styleId="517">
    <w:name w:val="引言五级条标题"/>
    <w:basedOn w:val="1"/>
    <w:next w:val="258"/>
    <w:qFormat/>
    <w:uiPriority w:val="0"/>
    <w:pPr>
      <w:widowControl/>
      <w:numPr>
        <w:ilvl w:val="5"/>
        <w:numId w:val="28"/>
      </w:numPr>
      <w:autoSpaceDE w:val="0"/>
      <w:autoSpaceDN w:val="0"/>
      <w:spacing w:beforeLines="50" w:afterLines="50"/>
    </w:pPr>
    <w:rPr>
      <w:rFonts w:ascii="黑体" w:eastAsia="黑体"/>
      <w:kern w:val="0"/>
      <w:szCs w:val="20"/>
    </w:rPr>
  </w:style>
  <w:style w:type="paragraph" w:customStyle="1" w:styleId="518">
    <w:name w:val="引言五级无标题条"/>
    <w:basedOn w:val="517"/>
    <w:next w:val="258"/>
    <w:qFormat/>
    <w:uiPriority w:val="0"/>
    <w:pPr>
      <w:spacing w:beforeLines="0" w:afterLines="0" w:line="276" w:lineRule="auto"/>
    </w:pPr>
    <w:rPr>
      <w:rFonts w:ascii="宋体" w:eastAsia="宋体"/>
    </w:rPr>
  </w:style>
  <w:style w:type="paragraph" w:customStyle="1" w:styleId="519">
    <w:name w:val="引言一级条标题"/>
    <w:basedOn w:val="1"/>
    <w:next w:val="258"/>
    <w:qFormat/>
    <w:uiPriority w:val="0"/>
    <w:pPr>
      <w:widowControl/>
      <w:numPr>
        <w:ilvl w:val="1"/>
        <w:numId w:val="28"/>
      </w:numPr>
      <w:autoSpaceDE w:val="0"/>
      <w:autoSpaceDN w:val="0"/>
      <w:spacing w:beforeLines="50" w:afterLines="50"/>
    </w:pPr>
    <w:rPr>
      <w:rFonts w:ascii="黑体" w:eastAsia="黑体"/>
      <w:kern w:val="0"/>
      <w:szCs w:val="20"/>
    </w:rPr>
  </w:style>
  <w:style w:type="paragraph" w:customStyle="1" w:styleId="520">
    <w:name w:val="引言一级无标题条"/>
    <w:basedOn w:val="519"/>
    <w:next w:val="258"/>
    <w:qFormat/>
    <w:uiPriority w:val="0"/>
    <w:pPr>
      <w:spacing w:beforeLines="0" w:afterLines="0" w:line="276" w:lineRule="auto"/>
    </w:pPr>
    <w:rPr>
      <w:rFonts w:ascii="宋体" w:eastAsia="宋体"/>
    </w:rPr>
  </w:style>
  <w:style w:type="character" w:customStyle="1" w:styleId="521">
    <w:name w:val="fontstyle01"/>
    <w:basedOn w:val="211"/>
    <w:qFormat/>
    <w:uiPriority w:val="0"/>
    <w:rPr>
      <w:rFonts w:ascii="宋体" w:hAnsi="宋体" w:eastAsia="宋体" w:cs="宋体"/>
      <w:color w:val="000000"/>
      <w:sz w:val="22"/>
      <w:szCs w:val="22"/>
    </w:rPr>
  </w:style>
  <w:style w:type="character" w:customStyle="1" w:styleId="522">
    <w:name w:val="fontstyle21"/>
    <w:basedOn w:val="211"/>
    <w:qFormat/>
    <w:uiPriority w:val="0"/>
    <w:rPr>
      <w:rFonts w:ascii="TimesNewRomanPSMT" w:hAnsi="TimesNewRomanPSMT" w:eastAsia="TimesNewRomanPSMT" w:cs="TimesNewRomanPSMT"/>
      <w:color w:val="000000"/>
      <w:sz w:val="22"/>
      <w:szCs w:val="22"/>
    </w:rPr>
  </w:style>
  <w:style w:type="character" w:customStyle="1" w:styleId="523">
    <w:name w:val="fontstyle11"/>
    <w:basedOn w:val="211"/>
    <w:qFormat/>
    <w:uiPriority w:val="0"/>
    <w:rPr>
      <w:rFonts w:ascii="宋体" w:hAnsi="宋体" w:eastAsia="宋体" w:cs="宋体"/>
      <w:color w:val="000000"/>
      <w:sz w:val="22"/>
      <w:szCs w:val="22"/>
    </w:rPr>
  </w:style>
  <w:style w:type="character" w:customStyle="1" w:styleId="524">
    <w:name w:val="fontstyle31"/>
    <w:basedOn w:val="211"/>
    <w:qFormat/>
    <w:uiPriority w:val="0"/>
    <w:rPr>
      <w:rFonts w:ascii="TimesNewRomanPSMT" w:hAnsi="TimesNewRomanPSMT" w:eastAsia="TimesNewRomanPSMT" w:cs="TimesNewRomanPSMT"/>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1.pn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26631;&#20934;&#32534;&#20889;WPS\bzbx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96A8FF-3E89-464F-BC13-F4CC2A895631}">
  <ds:schemaRefs/>
</ds:datastoreItem>
</file>

<file path=docProps/app.xml><?xml version="1.0" encoding="utf-8"?>
<Properties xmlns="http://schemas.openxmlformats.org/officeDocument/2006/extended-properties" xmlns:vt="http://schemas.openxmlformats.org/officeDocument/2006/docPropsVTypes">
  <Template>bzbx20.dotx</Template>
  <Pages>10</Pages>
  <Words>2325</Words>
  <Characters>13259</Characters>
  <Lines>110</Lines>
  <Paragraphs>31</Paragraphs>
  <TotalTime>13</TotalTime>
  <ScaleCrop>false</ScaleCrop>
  <LinksUpToDate>false</LinksUpToDate>
  <CharactersWithSpaces>15553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2022-09-01T08:32:00Z</dcterms:created>
  <dc:creator>Administrator</dc:creator>
  <cp:lastModifiedBy>黄森</cp:lastModifiedBy>
  <cp:lastPrinted>2022-08-29T07:30:00Z</cp:lastPrinted>
  <dcterms:modified xsi:type="dcterms:W3CDTF">2024-01-26T07:30:14Z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549C533A44BB418B91A424CAE29A16F3_13</vt:lpwstr>
  </property>
  <property fmtid="{D5CDD505-2E9C-101B-9397-08002B2CF9AE}" pid="3" name="条文说明标记" linkTarget="条文说明标记">
    <vt:lpwstr>无</vt:lpwstr>
  </property>
  <property fmtid="{D5CDD505-2E9C-101B-9397-08002B2CF9AE}" pid="4" name="文件标记" linkTarget="文件标记">
    <vt:lpwstr>蓝元软件</vt:lpwstr>
  </property>
  <property fmtid="{D5CDD505-2E9C-101B-9397-08002B2CF9AE}" pid="5" name="标准版本" linkTarget="标准版本">
    <vt:lpwstr>2020</vt:lpwstr>
  </property>
  <property fmtid="{D5CDD505-2E9C-101B-9397-08002B2CF9AE}" pid="6" name="ICS" linkTarget="ICS">
    <vt:lpwstr>ICS</vt:lpwstr>
  </property>
  <property fmtid="{D5CDD505-2E9C-101B-9397-08002B2CF9AE}" pid="7" name="CCS" linkTarget="CCS">
    <vt:lpwstr>CCS</vt:lpwstr>
  </property>
  <property fmtid="{D5CDD505-2E9C-101B-9397-08002B2CF9AE}" pid="8" name="BAH" linkTarget="BAH">
    <vt:lpwstr>备案号：</vt:lpwstr>
  </property>
  <property fmtid="{D5CDD505-2E9C-101B-9397-08002B2CF9AE}" pid="9" name="BT" linkTarget="BT">
    <vt:lpwstr>团    体    标    准</vt:lpwstr>
  </property>
  <property fmtid="{D5CDD505-2E9C-101B-9397-08002B2CF9AE}" pid="10" name="BZBH" linkTarget="BZBH">
    <vt:lpwstr>T/XXX</vt:lpwstr>
  </property>
  <property fmtid="{D5CDD505-2E9C-101B-9397-08002B2CF9AE}" pid="11" name="TDBH" linkTarget="TDBH">
    <vt:lpwstr>代替 T/XXX</vt:lpwstr>
  </property>
  <property fmtid="{D5CDD505-2E9C-101B-9397-08002B2CF9AE}" pid="12" name="BZMC" linkTarget="BZMC">
    <vt:lpwstr>电子设备用引线磁珠电感器技术规范 </vt:lpwstr>
  </property>
  <property fmtid="{D5CDD505-2E9C-101B-9397-08002B2CF9AE}" pid="13" name="YWMC" linkTarget="YWMC">
    <vt:lpwstr>Technical specification for lead bead inductors for electronic equipment</vt:lpwstr>
  </property>
  <property fmtid="{D5CDD505-2E9C-101B-9397-08002B2CF9AE}" pid="14" name="CBCD" linkTarget="CBCD">
    <vt:lpwstr>（与国际标准一致性程度的标识）</vt:lpwstr>
  </property>
  <property fmtid="{D5CDD505-2E9C-101B-9397-08002B2CF9AE}" pid="15" name="WGLB" linkTarget="WGLB">
    <vt:lpwstr>（不设文稿类别）</vt:lpwstr>
  </property>
  <property fmtid="{D5CDD505-2E9C-101B-9397-08002B2CF9AE}" pid="16" name="FBRQ" linkTarget="FBRQ">
    <vt:lpwstr>20XX-XX-XX</vt:lpwstr>
  </property>
  <property fmtid="{D5CDD505-2E9C-101B-9397-08002B2CF9AE}" pid="17" name="SSRQ" linkTarget="SSRQ">
    <vt:lpwstr>20XX-XX-XX</vt:lpwstr>
  </property>
  <property fmtid="{D5CDD505-2E9C-101B-9397-08002B2CF9AE}" pid="18" name="BZLX" linkTarget="BZLX">
    <vt:lpwstr>T/XXX</vt:lpwstr>
  </property>
  <property fmtid="{D5CDD505-2E9C-101B-9397-08002B2CF9AE}" pid="19" name="标准类型" linkTarget="标准类型">
    <vt:lpwstr>TB</vt:lpwstr>
  </property>
  <property fmtid="{D5CDD505-2E9C-101B-9397-08002B2CF9AE}" pid="20" name="FBDW" linkTarget="FBDW">
    <vt:lpwstr>中国电子元件行业协会</vt:lpwstr>
  </property>
  <property fmtid="{D5CDD505-2E9C-101B-9397-08002B2CF9AE}" pid="21" name="IMAGE" linkTarget="IMAGE">
    <vt:lpwstr/>
  </property>
  <property fmtid="{D5CDD505-2E9C-101B-9397-08002B2CF9AE}" pid="22" name="KSOProductBuildVer">
    <vt:lpwstr>2052-12.1.0.15990</vt:lpwstr>
  </property>
</Properties>
</file>