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FF5FFE" w14:textId="77777777" w:rsidR="00903709" w:rsidRDefault="00000000">
      <w:pPr>
        <w:pStyle w:val="affffffff2"/>
        <w:rPr>
          <w:rFonts w:ascii="Times New Roman"/>
        </w:rPr>
      </w:pPr>
      <w:r>
        <w:rPr>
          <w:rFonts w:ascii="Times New Roman"/>
          <w:noProof/>
        </w:rPr>
        <mc:AlternateContent>
          <mc:Choice Requires="wps">
            <w:drawing>
              <wp:anchor distT="0" distB="0" distL="114300" distR="114300" simplePos="0" relativeHeight="251660288" behindDoc="0" locked="0" layoutInCell="1" allowOverlap="1" wp14:anchorId="33C1304A" wp14:editId="15665257">
                <wp:simplePos x="0" y="0"/>
                <wp:positionH relativeFrom="page">
                  <wp:posOffset>3024505</wp:posOffset>
                </wp:positionH>
                <wp:positionV relativeFrom="page">
                  <wp:posOffset>467995</wp:posOffset>
                </wp:positionV>
                <wp:extent cx="3960495" cy="914400"/>
                <wp:effectExtent l="0" t="1270" r="0" b="0"/>
                <wp:wrapNone/>
                <wp:docPr id="53" name="首页自画框图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0495" cy="914400"/>
                        </a:xfrm>
                        <a:prstGeom prst="rect">
                          <a:avLst/>
                        </a:prstGeom>
                        <a:solidFill>
                          <a:srgbClr val="FFFFFF"/>
                        </a:solidFill>
                        <a:ln>
                          <a:noFill/>
                        </a:ln>
                      </wps:spPr>
                      <wps:txbx>
                        <w:txbxContent>
                          <w:p w14:paraId="37348E9C" w14:textId="77777777" w:rsidR="00903709" w:rsidRDefault="00903709">
                            <w:pPr>
                              <w:pStyle w:val="TB"/>
                            </w:pPr>
                          </w:p>
                        </w:txbxContent>
                      </wps:txbx>
                      <wps:bodyPr rot="0" vert="horz" wrap="square" lIns="0" tIns="0" rIns="91440" bIns="0" anchor="t" anchorCtr="0" upright="1">
                        <a:noAutofit/>
                      </wps:bodyPr>
                    </wps:wsp>
                  </a:graphicData>
                </a:graphic>
              </wp:anchor>
            </w:drawing>
          </mc:Choice>
          <mc:Fallback>
            <w:pict>
              <v:shapetype w14:anchorId="33C1304A" id="_x0000_t202" coordsize="21600,21600" o:spt="202" path="m,l,21600r21600,l21600,xe">
                <v:stroke joinstyle="miter"/>
                <v:path gradientshapeok="t" o:connecttype="rect"/>
              </v:shapetype>
              <v:shape id="首页自画框图14" o:spid="_x0000_s1026" type="#_x0000_t202" style="position:absolute;left:0;text-align:left;margin-left:238.15pt;margin-top:36.85pt;width:311.85pt;height:1in;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" stroked="f">
                <v:textbox inset="0,0,,0">
                  <w:txbxContent>
                    <w:p w14:paraId="37348E9C" w14:textId="77777777" w:rsidR="00903709" w:rsidRDefault="00903709">
                      <w:pPr>
                        <w:pStyle w:val="TB"/>
                      </w:pPr>
                    </w:p>
                  </w:txbxContent>
                </v:textbox>
                <w10:wrap anchorx="page" anchory="page"/>
              </v:shape>
            </w:pict>
          </mc:Fallback>
        </mc:AlternateContent>
      </w:r>
      <w:r>
        <w:rPr>
          <w:rFonts w:ascii="Times New Roman"/>
          <w:noProof/>
        </w:rPr>
        <mc:AlternateContent>
          <mc:Choice Requires="wps">
            <w:drawing>
              <wp:anchor distT="0" distB="0" distL="114300" distR="114300" simplePos="0" relativeHeight="251659264" behindDoc="0" locked="0" layoutInCell="1" allowOverlap="1" wp14:anchorId="117183B6" wp14:editId="4AD6A81F">
                <wp:simplePos x="0" y="0"/>
                <wp:positionH relativeFrom="page">
                  <wp:posOffset>900430</wp:posOffset>
                </wp:positionH>
                <wp:positionV relativeFrom="page">
                  <wp:posOffset>360045</wp:posOffset>
                </wp:positionV>
                <wp:extent cx="1800225" cy="720090"/>
                <wp:effectExtent l="0" t="0" r="4445" b="0"/>
                <wp:wrapNone/>
                <wp:docPr id="52" name="首页自画框图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720090"/>
                        </a:xfrm>
                        <a:prstGeom prst="rect">
                          <a:avLst/>
                        </a:prstGeom>
                        <a:solidFill>
                          <a:srgbClr val="FFFFFF"/>
                        </a:solidFill>
                        <a:ln>
                          <a:noFill/>
                        </a:ln>
                      </wps:spPr>
                      <wps:txbx>
                        <w:txbxContent>
                          <w:p w14:paraId="6EC585D8" w14:textId="77777777" w:rsidR="00903709" w:rsidRDefault="00000000">
                            <w:pPr>
                              <w:pStyle w:val="affffffffa"/>
                            </w:pPr>
                            <w:proofErr w:type="gramStart"/>
                            <w:r>
                              <w:t>ICS</w:t>
                            </w:r>
                            <w:r>
                              <w:rPr>
                                <w:rFonts w:hint="eastAsia"/>
                              </w:rPr>
                              <w:t xml:space="preserve"> </w:t>
                            </w:r>
                            <w:r>
                              <w:t xml:space="preserve"> 29.060.10</w:t>
                            </w:r>
                            <w:proofErr w:type="gramEnd"/>
                          </w:p>
                          <w:p w14:paraId="2AACB511" w14:textId="77777777" w:rsidR="00903709" w:rsidRDefault="00000000">
                            <w:pPr>
                              <w:pStyle w:val="affffffffa"/>
                            </w:pPr>
                            <w:r>
                              <w:rPr>
                                <w:rFonts w:hint="eastAsia"/>
                              </w:rPr>
                              <w:t>CCS  K</w:t>
                            </w:r>
                            <w:r>
                              <w:t>12</w:t>
                            </w:r>
                          </w:p>
                          <w:p w14:paraId="3EAB21EC" w14:textId="77777777" w:rsidR="00903709" w:rsidRDefault="00903709">
                            <w:pPr>
                              <w:pStyle w:val="ICS"/>
                            </w:pPr>
                          </w:p>
                          <w:p w14:paraId="46411EEB" w14:textId="77777777" w:rsidR="00903709" w:rsidRDefault="00903709">
                            <w:pPr>
                              <w:pStyle w:val="ICS"/>
                            </w:pPr>
                          </w:p>
                          <w:p w14:paraId="4B4C0273" w14:textId="77777777" w:rsidR="00903709" w:rsidRDefault="00903709">
                            <w:pPr>
                              <w:pStyle w:val="ICS"/>
                            </w:pPr>
                          </w:p>
                        </w:txbxContent>
                      </wps:txbx>
                      <wps:bodyPr rot="0" vert="horz" wrap="square" lIns="0" tIns="0" rIns="91440" bIns="0" anchor="t" anchorCtr="0" upright="1">
                        <a:noAutofit/>
                      </wps:bodyPr>
                    </wps:wsp>
                  </a:graphicData>
                </a:graphic>
              </wp:anchor>
            </w:drawing>
          </mc:Choice>
          <mc:Fallback>
            <w:pict>
              <v:shape w14:anchorId="117183B6" id="首页自画框图13" o:spid="_x0000_s1027" type="#_x0000_t202" style="position:absolute;left:0;text-align:left;margin-left:70.9pt;margin-top:28.35pt;width:141.75pt;height:56.7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" stroked="f">
                <v:textbox inset="0,0,,0">
                  <w:txbxContent>
                    <w:p w14:paraId="6EC585D8" w14:textId="77777777" w:rsidR="00903709" w:rsidRDefault="00000000">
                      <w:pPr>
                        <w:pStyle w:val="affffffffa"/>
                      </w:pPr>
                      <w:proofErr w:type="gramStart"/>
                      <w:r>
                        <w:t>ICS</w:t>
                      </w:r>
                      <w:r>
                        <w:rPr>
                          <w:rFonts w:hint="eastAsia"/>
                        </w:rPr>
                        <w:t xml:space="preserve"> </w:t>
                      </w:r>
                      <w:r>
                        <w:t xml:space="preserve"> 29.060.10</w:t>
                      </w:r>
                      <w:proofErr w:type="gramEnd"/>
                    </w:p>
                    <w:p w14:paraId="2AACB511" w14:textId="77777777" w:rsidR="00903709" w:rsidRDefault="00000000">
                      <w:pPr>
                        <w:pStyle w:val="affffffffa"/>
                      </w:pPr>
                      <w:r>
                        <w:rPr>
                          <w:rFonts w:hint="eastAsia"/>
                        </w:rPr>
                        <w:t>CCS  K</w:t>
                      </w:r>
                      <w:r>
                        <w:t>12</w:t>
                      </w:r>
                    </w:p>
                    <w:p w14:paraId="3EAB21EC" w14:textId="77777777" w:rsidR="00903709" w:rsidRDefault="00903709">
                      <w:pPr>
                        <w:pStyle w:val="ICS"/>
                      </w:pPr>
                    </w:p>
                    <w:p w14:paraId="46411EEB" w14:textId="77777777" w:rsidR="00903709" w:rsidRDefault="00903709">
                      <w:pPr>
                        <w:pStyle w:val="ICS"/>
                      </w:pPr>
                    </w:p>
                    <w:p w14:paraId="4B4C0273" w14:textId="77777777" w:rsidR="00903709" w:rsidRDefault="00903709">
                      <w:pPr>
                        <w:pStyle w:val="ICS"/>
                      </w:pPr>
                    </w:p>
                  </w:txbxContent>
                </v:textbox>
                <w10:wrap anchorx="page" anchory="page"/>
              </v:shape>
            </w:pict>
          </mc:Fallback>
        </mc:AlternateContent>
      </w:r>
    </w:p>
    <w:p w14:paraId="5D1262EC" w14:textId="77777777" w:rsidR="00903709" w:rsidRDefault="00000000">
      <w:pPr>
        <w:pStyle w:val="afffffff6"/>
        <w:ind w:firstLine="420"/>
        <w:rPr>
          <w:rFonts w:ascii="Times New Roman"/>
        </w:rPr>
      </w:pPr>
      <w:r>
        <w:rPr>
          <w:rFonts w:ascii="Times New Roman"/>
          <w:noProof/>
        </w:rPr>
        <mc:AlternateContent>
          <mc:Choice Requires="wps">
            <w:drawing>
              <wp:anchor distT="0" distB="0" distL="114300" distR="114300" simplePos="0" relativeHeight="251661312" behindDoc="0" locked="0" layoutInCell="1" allowOverlap="1" wp14:anchorId="27FC8049" wp14:editId="1CD22DE3">
                <wp:simplePos x="0" y="0"/>
                <wp:positionH relativeFrom="page">
                  <wp:posOffset>900430</wp:posOffset>
                </wp:positionH>
                <wp:positionV relativeFrom="page">
                  <wp:posOffset>1511935</wp:posOffset>
                </wp:positionV>
                <wp:extent cx="6120765" cy="648335"/>
                <wp:effectExtent l="0" t="0" r="0" b="1905"/>
                <wp:wrapNone/>
                <wp:docPr id="51" name="首页自画框图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48335"/>
                        </a:xfrm>
                        <a:prstGeom prst="rect">
                          <a:avLst/>
                        </a:prstGeom>
                        <a:solidFill>
                          <a:srgbClr val="FFFFFF"/>
                        </a:solidFill>
                        <a:ln>
                          <a:noFill/>
                        </a:ln>
                      </wps:spPr>
                      <wps:txbx>
                        <w:txbxContent>
                          <w:p w14:paraId="26888FE0" w14:textId="77777777" w:rsidR="00903709" w:rsidRDefault="00000000">
                            <w:pPr>
                              <w:pStyle w:val="TB0"/>
                            </w:pPr>
                            <w:r>
                              <w:t>团    体    标    准</w:t>
                            </w:r>
                          </w:p>
                        </w:txbxContent>
                      </wps:txbx>
                      <wps:bodyPr rot="0" vert="horz" wrap="square" lIns="0" tIns="0" rIns="91440" bIns="0" anchor="t" anchorCtr="0" upright="1">
                        <a:noAutofit/>
                      </wps:bodyPr>
                    </wps:wsp>
                  </a:graphicData>
                </a:graphic>
              </wp:anchor>
            </w:drawing>
          </mc:Choice>
          <mc:Fallback>
            <w:pict>
              <v:shape w14:anchorId="27FC8049" id="首页自画框图15" o:spid="_x0000_s1028" type="#_x0000_t202" style="position:absolute;left:0;text-align:left;margin-left:70.9pt;margin-top:119.05pt;width:481.95pt;height:51.05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" stroked="f">
                <v:textbox inset="0,0,,0">
                  <w:txbxContent>
                    <w:p w14:paraId="26888FE0" w14:textId="77777777" w:rsidR="00903709" w:rsidRDefault="00000000">
                      <w:pPr>
                        <w:pStyle w:val="TB0"/>
                      </w:pPr>
                      <w:r>
                        <w:t>团    体    标    准</w:t>
                      </w:r>
                    </w:p>
                  </w:txbxContent>
                </v:textbox>
                <w10:wrap anchorx="page" anchory="page"/>
              </v:shape>
            </w:pict>
          </mc:Fallback>
        </mc:AlternateContent>
      </w:r>
    </w:p>
    <w:p w14:paraId="2569D4CC" w14:textId="77777777" w:rsidR="00903709" w:rsidRDefault="00903709">
      <w:pPr>
        <w:pStyle w:val="afffffff6"/>
        <w:ind w:firstLine="420"/>
        <w:rPr>
          <w:rFonts w:ascii="Times New Roman"/>
        </w:rPr>
      </w:pPr>
    </w:p>
    <w:p w14:paraId="68156083" w14:textId="77777777" w:rsidR="00903709" w:rsidRDefault="00000000">
      <w:pPr>
        <w:pStyle w:val="afffffff6"/>
        <w:ind w:firstLine="420"/>
        <w:rPr>
          <w:rFonts w:ascii="Times New Roman"/>
        </w:rPr>
        <w:sectPr w:rsidR="00903709">
          <w:headerReference w:type="even" r:id="rId9"/>
          <w:headerReference w:type="default" r:id="rId10"/>
          <w:footerReference w:type="even" r:id="rId11"/>
          <w:footerReference w:type="default" r:id="rId12"/>
          <w:pgSz w:w="11907" w:h="16839"/>
          <w:pgMar w:top="284" w:right="851" w:bottom="1134" w:left="1418" w:header="284" w:footer="1134" w:gutter="0"/>
          <w:pgNumType w:fmt="upperRoman" w:start="1"/>
          <w:cols w:space="425"/>
          <w:docGrid w:type="lines" w:linePitch="312"/>
        </w:sectPr>
      </w:pPr>
      <w:r>
        <w:rPr>
          <w:rFonts w:ascii="Times New Roman"/>
          <w:noProof/>
        </w:rPr>
        <mc:AlternateContent>
          <mc:Choice Requires="wps">
            <w:drawing>
              <wp:anchor distT="0" distB="0" distL="114300" distR="114300" simplePos="0" relativeHeight="251667456" behindDoc="0" locked="0" layoutInCell="1" allowOverlap="1" wp14:anchorId="46372E3D" wp14:editId="4DF5ACA8">
                <wp:simplePos x="0" y="0"/>
                <wp:positionH relativeFrom="page">
                  <wp:posOffset>5130800</wp:posOffset>
                </wp:positionH>
                <wp:positionV relativeFrom="page">
                  <wp:posOffset>9763760</wp:posOffset>
                </wp:positionV>
                <wp:extent cx="805180" cy="184150"/>
                <wp:effectExtent l="0" t="635" r="0" b="0"/>
                <wp:wrapNone/>
                <wp:docPr id="49" name="首页自画框图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5180" cy="184150"/>
                        </a:xfrm>
                        <a:prstGeom prst="rect">
                          <a:avLst/>
                        </a:prstGeom>
                        <a:solidFill>
                          <a:srgbClr val="FFFFFF"/>
                        </a:solidFill>
                        <a:ln>
                          <a:noFill/>
                        </a:ln>
                      </wps:spPr>
                      <wps:txbx>
                        <w:txbxContent>
                          <w:p w14:paraId="1DCE0D23" w14:textId="77777777" w:rsidR="00903709" w:rsidRDefault="00000000">
                            <w:pPr>
                              <w:pStyle w:val="TB1"/>
                            </w:pPr>
                            <w:r>
                              <w:rPr>
                                <w:rFonts w:hint="eastAsia"/>
                              </w:rPr>
                              <w:t>发 布</w:t>
                            </w:r>
                          </w:p>
                        </w:txbxContent>
                      </wps:txbx>
                      <wps:bodyPr rot="0" vert="horz" wrap="none" lIns="0" tIns="0" rIns="0" bIns="0" anchor="t" anchorCtr="0" upright="1">
                        <a:noAutofit/>
                      </wps:bodyPr>
                    </wps:wsp>
                  </a:graphicData>
                </a:graphic>
              </wp:anchor>
            </w:drawing>
          </mc:Choice>
          <mc:Fallback>
            <w:pict>
              <v:shape w14:anchorId="46372E3D" id="首页自画框图23" o:spid="_x0000_s1029" type="#_x0000_t202" style="position:absolute;left:0;text-align:left;margin-left:404pt;margin-top:768.8pt;width:63.4pt;height:14.5pt;z-index:251667456;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" stroked="f">
                <v:textbox inset="0,0,0,0">
                  <w:txbxContent>
                    <w:p w14:paraId="1DCE0D23" w14:textId="77777777" w:rsidR="00903709" w:rsidRDefault="00000000">
                      <w:pPr>
                        <w:pStyle w:val="TB1"/>
                      </w:pPr>
                      <w:r>
                        <w:rPr>
                          <w:rFonts w:hint="eastAsia"/>
                        </w:rPr>
                        <w:t>发 布</w:t>
                      </w:r>
                    </w:p>
                  </w:txbxContent>
                </v:textbox>
                <w10:wrap anchorx="page" anchory="page"/>
              </v:shape>
            </w:pict>
          </mc:Fallback>
        </mc:AlternateContent>
      </w:r>
      <w:r>
        <w:rPr>
          <w:rFonts w:ascii="Times New Roman"/>
          <w:noProof/>
        </w:rPr>
        <mc:AlternateContent>
          <mc:Choice Requires="wps">
            <w:drawing>
              <wp:anchor distT="0" distB="0" distL="114300" distR="114300" simplePos="0" relativeHeight="251666432" behindDoc="0" locked="0" layoutInCell="1" allowOverlap="1" wp14:anchorId="64ED8258" wp14:editId="06AE5798">
                <wp:simplePos x="0" y="0"/>
                <wp:positionH relativeFrom="page">
                  <wp:posOffset>1798955</wp:posOffset>
                </wp:positionH>
                <wp:positionV relativeFrom="page">
                  <wp:posOffset>9738360</wp:posOffset>
                </wp:positionV>
                <wp:extent cx="3326130" cy="234950"/>
                <wp:effectExtent l="0" t="3810" r="0" b="0"/>
                <wp:wrapNone/>
                <wp:docPr id="48" name="首页自画框图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6130" cy="234950"/>
                        </a:xfrm>
                        <a:prstGeom prst="rect">
                          <a:avLst/>
                        </a:prstGeom>
                        <a:solidFill>
                          <a:srgbClr val="FFFFFF"/>
                        </a:solidFill>
                        <a:ln>
                          <a:noFill/>
                        </a:ln>
                      </wps:spPr>
                      <wps:txbx>
                        <w:txbxContent>
                          <w:p w14:paraId="5450A3B0" w14:textId="77777777" w:rsidR="00903709" w:rsidRDefault="00000000">
                            <w:pPr>
                              <w:pStyle w:val="TB2"/>
                            </w:pPr>
                            <w:r>
                              <w:t>中国电子元件行业协会</w:t>
                            </w:r>
                          </w:p>
                        </w:txbxContent>
                      </wps:txbx>
                      <wps:bodyPr rot="0" vert="horz" wrap="none" lIns="0" tIns="0" rIns="0" bIns="0" anchor="t" anchorCtr="0" upright="1">
                        <a:noAutofit/>
                      </wps:bodyPr>
                    </wps:wsp>
                  </a:graphicData>
                </a:graphic>
              </wp:anchor>
            </w:drawing>
          </mc:Choice>
          <mc:Fallback>
            <w:pict>
              <v:shape w14:anchorId="64ED8258" id="首页自画框图22" o:spid="_x0000_s1030" type="#_x0000_t202" style="position:absolute;left:0;text-align:left;margin-left:141.65pt;margin-top:766.8pt;width:261.9pt;height:18.5pt;z-index:251666432;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" stroked="f">
                <v:textbox inset="0,0,0,0">
                  <w:txbxContent>
                    <w:p w14:paraId="5450A3B0" w14:textId="77777777" w:rsidR="00903709" w:rsidRDefault="00000000">
                      <w:pPr>
                        <w:pStyle w:val="TB2"/>
                      </w:pPr>
                      <w:r>
                        <w:t>中国电子元件行业协会</w:t>
                      </w:r>
                    </w:p>
                  </w:txbxContent>
                </v:textbox>
                <w10:wrap anchorx="page" anchory="page"/>
              </v:shape>
            </w:pict>
          </mc:Fallback>
        </mc:AlternateContent>
      </w:r>
      <w:r>
        <w:rPr>
          <w:rFonts w:ascii="Times New Roman"/>
          <w:noProof/>
        </w:rPr>
        <mc:AlternateContent>
          <mc:Choice Requires="wps">
            <w:drawing>
              <wp:anchor distT="0" distB="0" distL="114300" distR="114300" simplePos="0" relativeHeight="251669504" behindDoc="0" locked="0" layoutInCell="1" allowOverlap="1" wp14:anchorId="69630BBA" wp14:editId="17C5D08A">
                <wp:simplePos x="0" y="0"/>
                <wp:positionH relativeFrom="column">
                  <wp:posOffset>-11430</wp:posOffset>
                </wp:positionH>
                <wp:positionV relativeFrom="paragraph">
                  <wp:posOffset>7470140</wp:posOffset>
                </wp:positionV>
                <wp:extent cx="6121400" cy="0"/>
                <wp:effectExtent l="0" t="0" r="31750" b="19050"/>
                <wp:wrapNone/>
                <wp:docPr id="50" name="首页自画框图21"/>
                <wp:cNvGraphicFramePr/>
                <a:graphic xmlns:a="http://schemas.openxmlformats.org/drawingml/2006/main">
                  <a:graphicData uri="http://schemas.microsoft.com/office/word/2010/wordprocessingShape">
                    <wps:wsp>
                      <wps:cNvCnPr/>
                      <wps:spPr>
                        <a:xfrm>
                          <a:off x="0" y="0"/>
                          <a:ext cx="6121400" cy="0"/>
                        </a:xfrm>
                        <a:prstGeom prst="line">
                          <a:avLst/>
                        </a:prstGeom>
                        <a:noFill/>
                        <a:ln w="6350" cap="flat" cmpd="sng" algn="ctr">
                          <a:solidFill>
                            <a:srgbClr val="000000"/>
                          </a:solidFill>
                          <a:prstDash val="solid"/>
                          <a:miter lim="800000"/>
                        </a:ln>
                      </wps:spPr>
                      <wps:bodyPr/>
                    </wps:wsp>
                  </a:graphicData>
                </a:graphic>
              </wp:anchor>
            </w:drawing>
          </mc:Choice>
          <mc:Fallback xmlns:wpsCustomData="http://www.wps.cn/officeDocument/2013/wpsCustomData">
            <w:pict>
              <v:line id="首页自画框图21" o:spid="_x0000_s1026" o:spt="20" style="position:absolute;left:0pt;margin-left:-0.9pt;margin-top:588.2pt;height:0pt;width:482pt;z-index:251669504;mso-width-relative:page;mso-height-relative:page;" filled="f" stroked="t" coordsize="21600,21600" o:gfxdata="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Egz&#10;z5bWAAAADAEAAA8AAAAAAAAAAQAgAAAAIgAAAGRycy9kb3ducmV2LnhtbFBLAQIUABQAAAAIAIdO&#10;4kDTxZPn7AEAALUDAAAOAAAAAAAAAAEAIAAAACUBAABkcnMvZTJvRG9jLnhtbFBLBQYAAAAABgAG&#10;AFkBAACDBQAAAAA=&#10;">
                <v:fill on="f" focussize="0,0"/>
                <v:stroke weight="0.5pt" color="#000000" miterlimit="8" joinstyle="miter"/>
                <v:imagedata o:title=""/>
                <o:lock v:ext="edit" aspectratio="f"/>
              </v:line>
            </w:pict>
          </mc:Fallback>
        </mc:AlternateContent>
      </w:r>
      <w:r>
        <w:rPr>
          <w:rFonts w:ascii="Times New Roman"/>
          <w:noProof/>
        </w:rPr>
        <mc:AlternateContent>
          <mc:Choice Requires="wps">
            <w:drawing>
              <wp:anchor distT="0" distB="0" distL="114300" distR="114300" simplePos="0" relativeHeight="251665408" behindDoc="0" locked="0" layoutInCell="1" allowOverlap="1" wp14:anchorId="1ADDFC2D" wp14:editId="51200D1C">
                <wp:simplePos x="0" y="0"/>
                <wp:positionH relativeFrom="page">
                  <wp:posOffset>4140200</wp:posOffset>
                </wp:positionH>
                <wp:positionV relativeFrom="page">
                  <wp:posOffset>8893175</wp:posOffset>
                </wp:positionV>
                <wp:extent cx="2880360" cy="360045"/>
                <wp:effectExtent l="0" t="0" r="0" b="0"/>
                <wp:wrapNone/>
                <wp:docPr id="47" name="首页自画框图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0360" cy="360045"/>
                        </a:xfrm>
                        <a:prstGeom prst="rect">
                          <a:avLst/>
                        </a:prstGeom>
                        <a:solidFill>
                          <a:srgbClr val="FFFFFF"/>
                        </a:solidFill>
                        <a:ln>
                          <a:noFill/>
                        </a:ln>
                      </wps:spPr>
                      <wps:txbx>
                        <w:txbxContent>
                          <w:p w14:paraId="239B7310" w14:textId="77777777" w:rsidR="00903709" w:rsidRDefault="00000000">
                            <w:pPr>
                              <w:pStyle w:val="affffffff6"/>
                              <w:rPr>
                                <w:rFonts w:hint="eastAsia"/>
                              </w:rPr>
                            </w:pPr>
                            <w:r>
                              <w:rPr>
                                <w:rFonts w:hint="eastAsia"/>
                              </w:rPr>
                              <w:t>20XX-XX-XX</w:t>
                            </w:r>
                            <w:r>
                              <w:rPr>
                                <w:rFonts w:hint="eastAsia"/>
                              </w:rPr>
                              <w:t>实施</w:t>
                            </w:r>
                          </w:p>
                        </w:txbxContent>
                      </wps:txbx>
                      <wps:bodyPr rot="0" vert="horz" wrap="square" lIns="0" tIns="0" rIns="91440" bIns="0" anchor="t" anchorCtr="0" upright="1">
                        <a:noAutofit/>
                      </wps:bodyPr>
                    </wps:wsp>
                  </a:graphicData>
                </a:graphic>
              </wp:anchor>
            </w:drawing>
          </mc:Choice>
          <mc:Fallback>
            <w:pict>
              <v:shape w14:anchorId="1ADDFC2D" id="首页自画框图20" o:spid="_x0000_s1031" type="#_x0000_t202" style="position:absolute;left:0;text-align:left;margin-left:326pt;margin-top:700.25pt;width:226.8pt;height:28.35pt;z-index:25166540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" stroked="f">
                <v:textbox inset="0,0,,0">
                  <w:txbxContent>
                    <w:p w14:paraId="239B7310" w14:textId="77777777" w:rsidR="00903709" w:rsidRDefault="00000000">
                      <w:pPr>
                        <w:pStyle w:val="affffffff6"/>
                        <w:rPr>
                          <w:rFonts w:hint="eastAsia"/>
                        </w:rPr>
                      </w:pPr>
                      <w:r>
                        <w:rPr>
                          <w:rFonts w:hint="eastAsia"/>
                        </w:rPr>
                        <w:t>20XX-XX-XX</w:t>
                      </w:r>
                      <w:r>
                        <w:rPr>
                          <w:rFonts w:hint="eastAsia"/>
                        </w:rPr>
                        <w:t>实施</w:t>
                      </w:r>
                    </w:p>
                  </w:txbxContent>
                </v:textbox>
                <w10:wrap anchorx="page" anchory="page"/>
              </v:shape>
            </w:pict>
          </mc:Fallback>
        </mc:AlternateContent>
      </w:r>
      <w:r>
        <w:rPr>
          <w:rFonts w:ascii="Times New Roman"/>
          <w:noProof/>
        </w:rPr>
        <mc:AlternateContent>
          <mc:Choice Requires="wps">
            <w:drawing>
              <wp:anchor distT="0" distB="0" distL="114300" distR="114300" simplePos="0" relativeHeight="251664384" behindDoc="0" locked="0" layoutInCell="1" allowOverlap="1" wp14:anchorId="55A3BEF1" wp14:editId="05E1003E">
                <wp:simplePos x="0" y="0"/>
                <wp:positionH relativeFrom="page">
                  <wp:posOffset>900430</wp:posOffset>
                </wp:positionH>
                <wp:positionV relativeFrom="page">
                  <wp:posOffset>8893175</wp:posOffset>
                </wp:positionV>
                <wp:extent cx="2880360" cy="360045"/>
                <wp:effectExtent l="0" t="0" r="635" b="0"/>
                <wp:wrapNone/>
                <wp:docPr id="46" name="首页自画框图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0360" cy="360045"/>
                        </a:xfrm>
                        <a:prstGeom prst="rect">
                          <a:avLst/>
                        </a:prstGeom>
                        <a:solidFill>
                          <a:srgbClr val="FFFFFF"/>
                        </a:solidFill>
                        <a:ln>
                          <a:noFill/>
                        </a:ln>
                      </wps:spPr>
                      <wps:txbx>
                        <w:txbxContent>
                          <w:p w14:paraId="349A18E8" w14:textId="77777777" w:rsidR="00903709" w:rsidRDefault="00000000">
                            <w:pPr>
                              <w:pStyle w:val="afffffff7"/>
                              <w:rPr>
                                <w:rFonts w:hint="eastAsia"/>
                              </w:rPr>
                            </w:pPr>
                            <w:r>
                              <w:rPr>
                                <w:rFonts w:hint="eastAsia"/>
                              </w:rPr>
                              <w:t>20XX-XX-XX</w:t>
                            </w:r>
                            <w:r>
                              <w:rPr>
                                <w:rFonts w:hint="eastAsia"/>
                              </w:rPr>
                              <w:t>发布</w:t>
                            </w:r>
                          </w:p>
                        </w:txbxContent>
                      </wps:txbx>
                      <wps:bodyPr rot="0" vert="horz" wrap="square" lIns="0" tIns="0" rIns="91440" bIns="0" anchor="t" anchorCtr="0" upright="1">
                        <a:noAutofit/>
                      </wps:bodyPr>
                    </wps:wsp>
                  </a:graphicData>
                </a:graphic>
              </wp:anchor>
            </w:drawing>
          </mc:Choice>
          <mc:Fallback>
            <w:pict>
              <v:shape w14:anchorId="55A3BEF1" id="首页自画框图19" o:spid="_x0000_s1032" type="#_x0000_t202" style="position:absolute;left:0;text-align:left;margin-left:70.9pt;margin-top:700.25pt;width:226.8pt;height:28.35pt;z-index:25166438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" stroked="f">
                <v:textbox inset="0,0,,0">
                  <w:txbxContent>
                    <w:p w14:paraId="349A18E8" w14:textId="77777777" w:rsidR="00903709" w:rsidRDefault="00000000">
                      <w:pPr>
                        <w:pStyle w:val="afffffff7"/>
                        <w:rPr>
                          <w:rFonts w:hint="eastAsia"/>
                        </w:rPr>
                      </w:pPr>
                      <w:r>
                        <w:rPr>
                          <w:rFonts w:hint="eastAsia"/>
                        </w:rPr>
                        <w:t>20XX-XX-XX</w:t>
                      </w:r>
                      <w:r>
                        <w:rPr>
                          <w:rFonts w:hint="eastAsia"/>
                        </w:rPr>
                        <w:t>发布</w:t>
                      </w:r>
                    </w:p>
                  </w:txbxContent>
                </v:textbox>
                <w10:wrap anchorx="page" anchory="page"/>
              </v:shape>
            </w:pict>
          </mc:Fallback>
        </mc:AlternateContent>
      </w:r>
      <w:r>
        <w:rPr>
          <w:rFonts w:ascii="Times New Roman"/>
          <w:noProof/>
        </w:rPr>
        <mc:AlternateContent>
          <mc:Choice Requires="wps">
            <w:drawing>
              <wp:anchor distT="0" distB="0" distL="114300" distR="114300" simplePos="0" relativeHeight="251663360" behindDoc="0" locked="0" layoutInCell="1" allowOverlap="1" wp14:anchorId="23D2F216" wp14:editId="6E9E0C3B">
                <wp:simplePos x="0" y="0"/>
                <wp:positionH relativeFrom="page">
                  <wp:posOffset>900430</wp:posOffset>
                </wp:positionH>
                <wp:positionV relativeFrom="page">
                  <wp:posOffset>4140200</wp:posOffset>
                </wp:positionV>
                <wp:extent cx="6120765" cy="4320540"/>
                <wp:effectExtent l="0" t="0" r="0" b="0"/>
                <wp:wrapNone/>
                <wp:docPr id="45" name="首页自画框图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320540"/>
                        </a:xfrm>
                        <a:prstGeom prst="rect">
                          <a:avLst/>
                        </a:prstGeom>
                        <a:solidFill>
                          <a:srgbClr val="FFFFFF"/>
                        </a:solidFill>
                        <a:ln>
                          <a:noFill/>
                        </a:ln>
                      </wps:spPr>
                      <wps:txbx>
                        <w:txbxContent>
                          <w:p w14:paraId="05785596" w14:textId="77777777" w:rsidR="00903709" w:rsidRDefault="00903709">
                            <w:pPr>
                              <w:pStyle w:val="afffffffd"/>
                              <w:rPr>
                                <w:rFonts w:hint="eastAsia"/>
                              </w:rPr>
                            </w:pPr>
                          </w:p>
                          <w:p w14:paraId="7477FCC2" w14:textId="77777777" w:rsidR="00903709" w:rsidRDefault="00000000">
                            <w:pPr>
                              <w:pStyle w:val="afffffff9"/>
                            </w:pPr>
                            <w:r>
                              <w:rPr>
                                <w:rFonts w:hint="eastAsia"/>
                              </w:rPr>
                              <w:t>电子变压器用三层绝缘绕组线</w:t>
                            </w:r>
                          </w:p>
                          <w:p w14:paraId="3A289131" w14:textId="77777777" w:rsidR="00903709" w:rsidRDefault="00000000">
                            <w:pPr>
                              <w:pStyle w:val="afffffffc"/>
                              <w:jc w:val="both"/>
                            </w:pPr>
                            <w:bookmarkStart w:id="0" w:name="OLE_LINK3"/>
                            <w:r>
                              <w:rPr>
                                <w:rFonts w:ascii="Times New Roman" w:eastAsia="宋体"/>
                                <w:b/>
                                <w:bCs/>
                                <w:szCs w:val="28"/>
                              </w:rPr>
                              <w:t xml:space="preserve"> </w:t>
                            </w:r>
                            <w:r>
                              <w:rPr>
                                <w:rFonts w:ascii="Times New Roman" w:eastAsia="宋体" w:hint="eastAsia"/>
                                <w:b/>
                                <w:bCs/>
                                <w:szCs w:val="28"/>
                              </w:rPr>
                              <w:t xml:space="preserve">         </w:t>
                            </w:r>
                            <w:r>
                              <w:rPr>
                                <w:rFonts w:ascii="Times New Roman" w:eastAsia="宋体"/>
                                <w:b/>
                                <w:bCs/>
                                <w:szCs w:val="28"/>
                              </w:rPr>
                              <w:t>Triple insulation winding wire for electronic transformer</w:t>
                            </w:r>
                            <w:bookmarkEnd w:id="0"/>
                            <w:r>
                              <w:rPr>
                                <w:rFonts w:hint="eastAsia"/>
                              </w:rPr>
                              <w:t xml:space="preserve"> </w:t>
                            </w:r>
                          </w:p>
                          <w:p w14:paraId="4156E23D" w14:textId="7474C655" w:rsidR="00903709" w:rsidRDefault="00000000">
                            <w:pPr>
                              <w:pStyle w:val="afffffffc"/>
                              <w:rPr>
                                <w:rFonts w:ascii="Times New Roman" w:eastAsia="宋体"/>
                                <w:b/>
                                <w:bCs/>
                                <w:szCs w:val="28"/>
                              </w:rPr>
                            </w:pPr>
                            <w:r>
                              <w:rPr>
                                <w:rFonts w:hint="eastAsia"/>
                                <w:sz w:val="24"/>
                              </w:rPr>
                              <w:t>（</w:t>
                            </w:r>
                            <w:r w:rsidR="008853AA">
                              <w:rPr>
                                <w:rFonts w:hint="eastAsia"/>
                                <w:sz w:val="24"/>
                              </w:rPr>
                              <w:t>征求意见稿</w:t>
                            </w:r>
                            <w:r>
                              <w:rPr>
                                <w:rFonts w:hint="eastAsia"/>
                                <w:sz w:val="24"/>
                              </w:rPr>
                              <w:t>）</w:t>
                            </w:r>
                          </w:p>
                        </w:txbxContent>
                      </wps:txbx>
                      <wps:bodyPr rot="0" vert="horz" wrap="square" lIns="0" tIns="0" rIns="91440" bIns="0" anchor="t" anchorCtr="0" upright="1">
                        <a:noAutofit/>
                      </wps:bodyPr>
                    </wps:wsp>
                  </a:graphicData>
                </a:graphic>
              </wp:anchor>
            </w:drawing>
          </mc:Choice>
          <mc:Fallback>
            <w:pict>
              <v:shape w14:anchorId="23D2F216" id="首页自画框图18" o:spid="_x0000_s1033" type="#_x0000_t202" style="position:absolute;left:0;text-align:left;margin-left:70.9pt;margin-top:326pt;width:481.95pt;height:340.2pt;z-index:25166336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" stroked="f">
                <v:textbox inset="0,0,,0">
                  <w:txbxContent>
                    <w:p w14:paraId="05785596" w14:textId="77777777" w:rsidR="00903709" w:rsidRDefault="00903709">
                      <w:pPr>
                        <w:pStyle w:val="afffffffd"/>
                        <w:rPr>
                          <w:rFonts w:hint="eastAsia"/>
                        </w:rPr>
                      </w:pPr>
                    </w:p>
                    <w:p w14:paraId="7477FCC2" w14:textId="77777777" w:rsidR="00903709" w:rsidRDefault="00000000">
                      <w:pPr>
                        <w:pStyle w:val="afffffff9"/>
                      </w:pPr>
                      <w:r>
                        <w:rPr>
                          <w:rFonts w:hint="eastAsia"/>
                        </w:rPr>
                        <w:t>电子变压器用三层绝缘绕组线</w:t>
                      </w:r>
                    </w:p>
                    <w:p w14:paraId="3A289131" w14:textId="77777777" w:rsidR="00903709" w:rsidRDefault="00000000">
                      <w:pPr>
                        <w:pStyle w:val="afffffffc"/>
                        <w:jc w:val="both"/>
                      </w:pPr>
                      <w:bookmarkStart w:id="1" w:name="OLE_LINK3"/>
                      <w:r>
                        <w:rPr>
                          <w:rFonts w:ascii="Times New Roman" w:eastAsia="宋体"/>
                          <w:b/>
                          <w:bCs/>
                          <w:szCs w:val="28"/>
                        </w:rPr>
                        <w:t xml:space="preserve"> </w:t>
                      </w:r>
                      <w:r>
                        <w:rPr>
                          <w:rFonts w:ascii="Times New Roman" w:eastAsia="宋体" w:hint="eastAsia"/>
                          <w:b/>
                          <w:bCs/>
                          <w:szCs w:val="28"/>
                        </w:rPr>
                        <w:t xml:space="preserve">         </w:t>
                      </w:r>
                      <w:r>
                        <w:rPr>
                          <w:rFonts w:ascii="Times New Roman" w:eastAsia="宋体"/>
                          <w:b/>
                          <w:bCs/>
                          <w:szCs w:val="28"/>
                        </w:rPr>
                        <w:t>Triple insulation winding wire for electronic transformer</w:t>
                      </w:r>
                      <w:bookmarkEnd w:id="1"/>
                      <w:r>
                        <w:rPr>
                          <w:rFonts w:hint="eastAsia"/>
                        </w:rPr>
                        <w:t xml:space="preserve"> </w:t>
                      </w:r>
                    </w:p>
                    <w:p w14:paraId="4156E23D" w14:textId="7474C655" w:rsidR="00903709" w:rsidRDefault="00000000">
                      <w:pPr>
                        <w:pStyle w:val="afffffffc"/>
                        <w:rPr>
                          <w:rFonts w:ascii="Times New Roman" w:eastAsia="宋体"/>
                          <w:b/>
                          <w:bCs/>
                          <w:szCs w:val="28"/>
                        </w:rPr>
                      </w:pPr>
                      <w:r>
                        <w:rPr>
                          <w:rFonts w:hint="eastAsia"/>
                          <w:sz w:val="24"/>
                        </w:rPr>
                        <w:t>（</w:t>
                      </w:r>
                      <w:r w:rsidR="008853AA">
                        <w:rPr>
                          <w:rFonts w:hint="eastAsia"/>
                          <w:sz w:val="24"/>
                        </w:rPr>
                        <w:t>征求意见稿</w:t>
                      </w:r>
                      <w:r>
                        <w:rPr>
                          <w:rFonts w:hint="eastAsia"/>
                          <w:sz w:val="24"/>
                        </w:rPr>
                        <w:t>）</w:t>
                      </w:r>
                    </w:p>
                  </w:txbxContent>
                </v:textbox>
                <w10:wrap anchorx="page" anchory="page"/>
              </v:shape>
            </w:pict>
          </mc:Fallback>
        </mc:AlternateContent>
      </w:r>
      <w:r>
        <w:rPr>
          <w:rFonts w:ascii="Times New Roman"/>
          <w:noProof/>
        </w:rPr>
        <mc:AlternateContent>
          <mc:Choice Requires="wps">
            <w:drawing>
              <wp:anchor distT="0" distB="0" distL="114300" distR="114300" simplePos="0" relativeHeight="251668480" behindDoc="0" locked="0" layoutInCell="1" allowOverlap="1" wp14:anchorId="40483642" wp14:editId="2D566183">
                <wp:simplePos x="0" y="0"/>
                <wp:positionH relativeFrom="column">
                  <wp:posOffset>-11430</wp:posOffset>
                </wp:positionH>
                <wp:positionV relativeFrom="paragraph">
                  <wp:posOffset>916940</wp:posOffset>
                </wp:positionV>
                <wp:extent cx="6121400" cy="0"/>
                <wp:effectExtent l="0" t="0" r="31750" b="19050"/>
                <wp:wrapNone/>
                <wp:docPr id="44" name="首页自画框图17"/>
                <wp:cNvGraphicFramePr/>
                <a:graphic xmlns:a="http://schemas.openxmlformats.org/drawingml/2006/main">
                  <a:graphicData uri="http://schemas.microsoft.com/office/word/2010/wordprocessingShape">
                    <wps:wsp>
                      <wps:cNvCnPr/>
                      <wps:spPr>
                        <a:xfrm>
                          <a:off x="0" y="0"/>
                          <a:ext cx="6121400" cy="0"/>
                        </a:xfrm>
                        <a:prstGeom prst="line">
                          <a:avLst/>
                        </a:prstGeom>
                        <a:noFill/>
                        <a:ln w="6350" cap="flat" cmpd="sng" algn="ctr">
                          <a:solidFill>
                            <a:srgbClr val="000000"/>
                          </a:solidFill>
                          <a:prstDash val="solid"/>
                          <a:miter lim="800000"/>
                        </a:ln>
                      </wps:spPr>
                      <wps:bodyPr/>
                    </wps:wsp>
                  </a:graphicData>
                </a:graphic>
              </wp:anchor>
            </w:drawing>
          </mc:Choice>
          <mc:Fallback xmlns:wpsCustomData="http://www.wps.cn/officeDocument/2013/wpsCustomData">
            <w:pict>
              <v:line id="首页自画框图17" o:spid="_x0000_s1026" o:spt="20" style="position:absolute;left:0pt;margin-left:-0.9pt;margin-top:72.2pt;height:0pt;width:482pt;z-index:251668480;mso-width-relative:page;mso-height-relative:page;" filled="f" stroked="t" coordsize="21600,21600" o:gfxdata="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G6+&#10;VLLWAAAACgEAAA8AAAAAAAAAAQAgAAAAIgAAAGRycy9kb3ducmV2LnhtbFBLAQIUABQAAAAIAIdO&#10;4kAlWIM87AEAALUDAAAOAAAAAAAAAAEAIAAAACUBAABkcnMvZTJvRG9jLnhtbFBLBQYAAAAABgAG&#10;AFkBAACDBQAAAAA=&#10;">
                <v:fill on="f" focussize="0,0"/>
                <v:stroke weight="0.5pt" color="#000000" miterlimit="8" joinstyle="miter"/>
                <v:imagedata o:title=""/>
                <o:lock v:ext="edit" aspectratio="f"/>
              </v:line>
            </w:pict>
          </mc:Fallback>
        </mc:AlternateContent>
      </w:r>
      <w:r>
        <w:rPr>
          <w:rFonts w:ascii="Times New Roman"/>
          <w:noProof/>
        </w:rPr>
        <mc:AlternateContent>
          <mc:Choice Requires="wps">
            <w:drawing>
              <wp:anchor distT="0" distB="0" distL="114300" distR="114300" simplePos="0" relativeHeight="251662336" behindDoc="0" locked="0" layoutInCell="1" allowOverlap="1" wp14:anchorId="65E7A8C4" wp14:editId="034260AA">
                <wp:simplePos x="0" y="0"/>
                <wp:positionH relativeFrom="page">
                  <wp:posOffset>2520315</wp:posOffset>
                </wp:positionH>
                <wp:positionV relativeFrom="page">
                  <wp:posOffset>2124075</wp:posOffset>
                </wp:positionV>
                <wp:extent cx="4320540" cy="720090"/>
                <wp:effectExtent l="0" t="0" r="0" b="3810"/>
                <wp:wrapNone/>
                <wp:docPr id="43" name="首页自画框图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0540" cy="720090"/>
                        </a:xfrm>
                        <a:prstGeom prst="rect">
                          <a:avLst/>
                        </a:prstGeom>
                        <a:solidFill>
                          <a:srgbClr val="FFFFFF"/>
                        </a:solidFill>
                        <a:ln>
                          <a:noFill/>
                        </a:ln>
                      </wps:spPr>
                      <wps:txbx>
                        <w:txbxContent>
                          <w:p w14:paraId="42F84A64" w14:textId="77777777" w:rsidR="00903709" w:rsidRDefault="00000000">
                            <w:pPr>
                              <w:pStyle w:val="2f4"/>
                              <w:wordWrap w:val="0"/>
                              <w:spacing w:line="360" w:lineRule="auto"/>
                              <w:rPr>
                                <w:rFonts w:hAnsi="黑体" w:hint="eastAsia"/>
                                <w:color w:val="FF0000"/>
                              </w:rPr>
                            </w:pPr>
                            <w:r>
                              <w:rPr>
                                <w:rFonts w:hint="eastAsia"/>
                              </w:rPr>
                              <w:t>T/CECA-XXX</w:t>
                            </w:r>
                            <w:r>
                              <w:rPr>
                                <w:rFonts w:hAnsi="黑体" w:hint="eastAsia"/>
                              </w:rPr>
                              <w:t>-202</w:t>
                            </w:r>
                            <w:r>
                              <w:rPr>
                                <w:rFonts w:hAnsi="黑体"/>
                              </w:rPr>
                              <w:t>5</w:t>
                            </w:r>
                          </w:p>
                          <w:p w14:paraId="4A4ABE89" w14:textId="77777777" w:rsidR="00903709" w:rsidRDefault="00903709">
                            <w:pPr>
                              <w:pStyle w:val="1f2"/>
                            </w:pPr>
                          </w:p>
                          <w:p w14:paraId="307C704D" w14:textId="77777777" w:rsidR="00903709" w:rsidRDefault="00903709">
                            <w:pPr>
                              <w:pStyle w:val="afffffff8"/>
                              <w:rPr>
                                <w:rFonts w:hint="eastAsia"/>
                              </w:rPr>
                            </w:pPr>
                          </w:p>
                        </w:txbxContent>
                      </wps:txbx>
                      <wps:bodyPr rot="0" vert="horz" wrap="square" lIns="0" tIns="0" rIns="91440" bIns="0" anchor="t" anchorCtr="0" upright="1">
                        <a:noAutofit/>
                      </wps:bodyPr>
                    </wps:wsp>
                  </a:graphicData>
                </a:graphic>
              </wp:anchor>
            </w:drawing>
          </mc:Choice>
          <mc:Fallback>
            <w:pict>
              <v:shape w14:anchorId="65E7A8C4" id="首页自画框图16" o:spid="_x0000_s1034" type="#_x0000_t202" style="position:absolute;left:0;text-align:left;margin-left:198.45pt;margin-top:167.25pt;width:340.2pt;height:56.7pt;z-index:2516623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" stroked="f">
                <v:textbox inset="0,0,,0">
                  <w:txbxContent>
                    <w:p w14:paraId="42F84A64" w14:textId="77777777" w:rsidR="00903709" w:rsidRDefault="00000000">
                      <w:pPr>
                        <w:pStyle w:val="2f4"/>
                        <w:wordWrap w:val="0"/>
                        <w:spacing w:line="360" w:lineRule="auto"/>
                        <w:rPr>
                          <w:rFonts w:hAnsi="黑体" w:hint="eastAsia"/>
                          <w:color w:val="FF0000"/>
                        </w:rPr>
                      </w:pPr>
                      <w:r>
                        <w:rPr>
                          <w:rFonts w:hint="eastAsia"/>
                        </w:rPr>
                        <w:t>T/CECA-XXX</w:t>
                      </w:r>
                      <w:r>
                        <w:rPr>
                          <w:rFonts w:hAnsi="黑体" w:hint="eastAsia"/>
                        </w:rPr>
                        <w:t>-202</w:t>
                      </w:r>
                      <w:r>
                        <w:rPr>
                          <w:rFonts w:hAnsi="黑体"/>
                        </w:rPr>
                        <w:t>5</w:t>
                      </w:r>
                    </w:p>
                    <w:p w14:paraId="4A4ABE89" w14:textId="77777777" w:rsidR="00903709" w:rsidRDefault="00903709">
                      <w:pPr>
                        <w:pStyle w:val="1f2"/>
                      </w:pPr>
                    </w:p>
                    <w:p w14:paraId="307C704D" w14:textId="77777777" w:rsidR="00903709" w:rsidRDefault="00903709">
                      <w:pPr>
                        <w:pStyle w:val="afffffff8"/>
                        <w:rPr>
                          <w:rFonts w:hint="eastAsia"/>
                        </w:rPr>
                      </w:pPr>
                    </w:p>
                  </w:txbxContent>
                </v:textbox>
                <w10:wrap anchorx="page" anchory="page"/>
              </v:shape>
            </w:pict>
          </mc:Fallback>
        </mc:AlternateContent>
      </w:r>
    </w:p>
    <w:p w14:paraId="17246998" w14:textId="77777777" w:rsidR="00903709" w:rsidRDefault="00000000">
      <w:pPr>
        <w:pStyle w:val="affffffff2"/>
      </w:pPr>
      <w:bookmarkStart w:id="2" w:name="标准目次"/>
      <w:bookmarkStart w:id="3" w:name="标准目次内容"/>
      <w:bookmarkStart w:id="4" w:name="_Toc24842"/>
      <w:bookmarkStart w:id="5" w:name="_Toc20461"/>
      <w:bookmarkStart w:id="6" w:name="_Toc28414"/>
      <w:bookmarkStart w:id="7" w:name="_Toc5779"/>
      <w:bookmarkStart w:id="8" w:name="_Toc25613"/>
      <w:bookmarkStart w:id="9" w:name="_Toc6722"/>
      <w:bookmarkStart w:id="10" w:name="_Toc16712"/>
      <w:bookmarkStart w:id="11" w:name="_Toc18272"/>
      <w:bookmarkStart w:id="12" w:name="_Toc7514"/>
      <w:bookmarkStart w:id="13" w:name="_Toc3989"/>
      <w:bookmarkStart w:id="14" w:name="_Toc18033"/>
      <w:bookmarkStart w:id="15" w:name="_Toc31411"/>
      <w:bookmarkStart w:id="16" w:name="_Toc3574"/>
      <w:bookmarkStart w:id="17" w:name="_Toc13595"/>
      <w:bookmarkStart w:id="18" w:name="_Toc20799"/>
      <w:bookmarkStart w:id="19" w:name="_Toc18895"/>
      <w:bookmarkStart w:id="20" w:name="_Toc21262"/>
      <w:bookmarkStart w:id="21" w:name="_Toc16425"/>
      <w:bookmarkStart w:id="22" w:name="_Toc12380"/>
      <w:bookmarkStart w:id="23" w:name="_Toc5979"/>
      <w:bookmarkStart w:id="24" w:name="_Toc18602"/>
      <w:bookmarkStart w:id="25" w:name="_Toc17116"/>
      <w:bookmarkStart w:id="26" w:name="_Toc6374"/>
      <w:bookmarkStart w:id="27" w:name="_Toc21939"/>
      <w:bookmarkStart w:id="28" w:name="_Toc6554"/>
      <w:bookmarkStart w:id="29" w:name="_Toc15752"/>
      <w:bookmarkStart w:id="30" w:name="_Toc11125"/>
      <w:bookmarkStart w:id="31" w:name="_Toc7555"/>
      <w:bookmarkStart w:id="32" w:name="_Toc28074"/>
      <w:bookmarkStart w:id="33" w:name="_Toc5258"/>
      <w:bookmarkStart w:id="34" w:name="_Toc20567"/>
      <w:bookmarkStart w:id="35" w:name="_Toc19775"/>
      <w:bookmarkStart w:id="36" w:name="_Toc23312"/>
      <w:bookmarkStart w:id="37" w:name="_Toc16171"/>
      <w:bookmarkStart w:id="38" w:name="_Toc26971"/>
      <w:bookmarkStart w:id="39" w:name="_Toc28818"/>
      <w:bookmarkStart w:id="40" w:name="_Toc22980"/>
      <w:bookmarkStart w:id="41" w:name="_Toc23884"/>
      <w:bookmarkStart w:id="42" w:name="_Toc24980"/>
      <w:bookmarkStart w:id="43" w:name="_Toc9657"/>
      <w:bookmarkStart w:id="44" w:name="_Toc18925"/>
      <w:bookmarkEnd w:id="2"/>
      <w:r>
        <w:rPr>
          <w:rFonts w:hint="eastAsia"/>
        </w:rPr>
        <w:lastRenderedPageBreak/>
        <w:t>目    次</w:t>
      </w:r>
    </w:p>
    <w:p w14:paraId="2EE7CEBA" w14:textId="1158098E" w:rsidR="00113705" w:rsidRDefault="00000000">
      <w:pPr>
        <w:pStyle w:val="TOC1"/>
        <w:tabs>
          <w:tab w:val="right" w:leader="dot" w:pos="9346"/>
        </w:tabs>
        <w:spacing w:before="60" w:after="60"/>
        <w:rPr>
          <w:rFonts w:asciiTheme="minorHAnsi" w:eastAsiaTheme="minorEastAsia" w:hAnsiTheme="minorHAnsi" w:cstheme="minorBidi" w:hint="eastAsia"/>
          <w:noProof/>
          <w:kern w:val="2"/>
          <w:sz w:val="22"/>
          <w:szCs w:val="24"/>
          <w14:ligatures w14:val="standardContextual"/>
        </w:rPr>
      </w:pPr>
      <w:r>
        <w:rPr>
          <w:rFonts w:hAnsi="宋体"/>
        </w:rPr>
        <w:fldChar w:fldCharType="begin"/>
      </w:r>
      <w:r>
        <w:rPr>
          <w:rFonts w:hAnsi="宋体"/>
        </w:rPr>
        <w:instrText xml:space="preserve"> TOC \o "1-3" \h \z </w:instrText>
      </w:r>
      <w:r>
        <w:rPr>
          <w:rFonts w:hAnsi="宋体"/>
        </w:rPr>
        <w:fldChar w:fldCharType="separate"/>
      </w:r>
      <w:hyperlink w:anchor="_Toc192886195" w:history="1">
        <w:r w:rsidR="00113705" w:rsidRPr="00030EE1">
          <w:rPr>
            <w:rStyle w:val="affffffc"/>
            <w:rFonts w:hint="eastAsia"/>
            <w:noProof/>
          </w:rPr>
          <w:t>前</w:t>
        </w:r>
        <w:r w:rsidR="00113705" w:rsidRPr="00030EE1">
          <w:rPr>
            <w:rStyle w:val="affffffc"/>
            <w:rFonts w:hint="eastAsia"/>
            <w:noProof/>
          </w:rPr>
          <w:t xml:space="preserve">    </w:t>
        </w:r>
        <w:r w:rsidR="00113705" w:rsidRPr="00030EE1">
          <w:rPr>
            <w:rStyle w:val="affffffc"/>
            <w:rFonts w:hint="eastAsia"/>
            <w:noProof/>
          </w:rPr>
          <w:t>言</w:t>
        </w:r>
        <w:r w:rsidR="00113705">
          <w:rPr>
            <w:rFonts w:hint="eastAsia"/>
            <w:noProof/>
            <w:webHidden/>
          </w:rPr>
          <w:tab/>
        </w:r>
        <w:r w:rsidR="00113705">
          <w:rPr>
            <w:rFonts w:hint="eastAsia"/>
            <w:noProof/>
            <w:webHidden/>
          </w:rPr>
          <w:fldChar w:fldCharType="begin"/>
        </w:r>
        <w:r w:rsidR="00113705">
          <w:rPr>
            <w:rFonts w:hint="eastAsia"/>
            <w:noProof/>
            <w:webHidden/>
          </w:rPr>
          <w:instrText xml:space="preserve"> </w:instrText>
        </w:r>
        <w:r w:rsidR="00113705">
          <w:rPr>
            <w:noProof/>
            <w:webHidden/>
          </w:rPr>
          <w:instrText>PAGEREF _Toc192886195 \h</w:instrText>
        </w:r>
        <w:r w:rsidR="00113705">
          <w:rPr>
            <w:rFonts w:hint="eastAsia"/>
            <w:noProof/>
            <w:webHidden/>
          </w:rPr>
          <w:instrText xml:space="preserve"> </w:instrText>
        </w:r>
        <w:r w:rsidR="00113705">
          <w:rPr>
            <w:rFonts w:hint="eastAsia"/>
            <w:noProof/>
            <w:webHidden/>
          </w:rPr>
        </w:r>
        <w:r w:rsidR="00113705">
          <w:rPr>
            <w:noProof/>
            <w:webHidden/>
          </w:rPr>
          <w:fldChar w:fldCharType="separate"/>
        </w:r>
        <w:r w:rsidR="00113705">
          <w:rPr>
            <w:noProof/>
            <w:webHidden/>
          </w:rPr>
          <w:t>III</w:t>
        </w:r>
        <w:r w:rsidR="00113705">
          <w:rPr>
            <w:rFonts w:hint="eastAsia"/>
            <w:noProof/>
            <w:webHidden/>
          </w:rPr>
          <w:fldChar w:fldCharType="end"/>
        </w:r>
      </w:hyperlink>
    </w:p>
    <w:p w14:paraId="0DF294CF" w14:textId="7CC3B2D7" w:rsidR="00113705" w:rsidRDefault="00113705">
      <w:pPr>
        <w:pStyle w:val="TOC1"/>
        <w:tabs>
          <w:tab w:val="right" w:leader="dot" w:pos="9346"/>
        </w:tabs>
        <w:spacing w:before="60" w:after="60"/>
        <w:rPr>
          <w:rFonts w:asciiTheme="minorHAnsi" w:eastAsiaTheme="minorEastAsia" w:hAnsiTheme="minorHAnsi" w:cstheme="minorBidi" w:hint="eastAsia"/>
          <w:noProof/>
          <w:kern w:val="2"/>
          <w:sz w:val="22"/>
          <w:szCs w:val="24"/>
          <w14:ligatures w14:val="standardContextual"/>
        </w:rPr>
      </w:pPr>
      <w:hyperlink w:anchor="_Toc192886196" w:history="1">
        <w:r w:rsidRPr="00030EE1">
          <w:rPr>
            <w:rStyle w:val="affffffc"/>
            <w:rFonts w:hint="eastAsia"/>
            <w:noProof/>
          </w:rPr>
          <w:t>引</w:t>
        </w:r>
        <w:r w:rsidRPr="00030EE1">
          <w:rPr>
            <w:rStyle w:val="affffffc"/>
            <w:rFonts w:hint="eastAsia"/>
            <w:noProof/>
          </w:rPr>
          <w:t xml:space="preserve">    </w:t>
        </w:r>
        <w:r w:rsidRPr="00030EE1">
          <w:rPr>
            <w:rStyle w:val="affffffc"/>
            <w:rFonts w:hint="eastAsia"/>
            <w:noProof/>
          </w:rPr>
          <w:t>言</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_Toc192886196 \h</w:instrText>
        </w:r>
        <w:r>
          <w:rPr>
            <w:rFonts w:hint="eastAsia"/>
            <w:noProof/>
            <w:webHidden/>
          </w:rPr>
          <w:instrText xml:space="preserve"> </w:instrText>
        </w:r>
        <w:r>
          <w:rPr>
            <w:rFonts w:hint="eastAsia"/>
            <w:noProof/>
            <w:webHidden/>
          </w:rPr>
        </w:r>
        <w:r>
          <w:rPr>
            <w:noProof/>
            <w:webHidden/>
          </w:rPr>
          <w:fldChar w:fldCharType="separate"/>
        </w:r>
        <w:r>
          <w:rPr>
            <w:noProof/>
            <w:webHidden/>
          </w:rPr>
          <w:t>IV</w:t>
        </w:r>
        <w:r>
          <w:rPr>
            <w:rFonts w:hint="eastAsia"/>
            <w:noProof/>
            <w:webHidden/>
          </w:rPr>
          <w:fldChar w:fldCharType="end"/>
        </w:r>
      </w:hyperlink>
    </w:p>
    <w:p w14:paraId="2E437782" w14:textId="64AEC094" w:rsidR="00113705" w:rsidRDefault="00113705">
      <w:pPr>
        <w:pStyle w:val="TOC2"/>
        <w:tabs>
          <w:tab w:val="right" w:leader="dot" w:pos="9346"/>
        </w:tabs>
        <w:spacing w:before="60" w:after="60"/>
        <w:rPr>
          <w:rFonts w:asciiTheme="minorHAnsi" w:eastAsiaTheme="minorEastAsia" w:hAnsiTheme="minorHAnsi" w:cstheme="minorBidi" w:hint="eastAsia"/>
          <w:noProof/>
          <w:kern w:val="2"/>
          <w:sz w:val="22"/>
          <w:szCs w:val="24"/>
          <w14:ligatures w14:val="standardContextual"/>
        </w:rPr>
      </w:pPr>
      <w:hyperlink w:anchor="_Toc192886197" w:history="1">
        <w:r w:rsidRPr="00030EE1">
          <w:rPr>
            <w:rStyle w:val="affffffc"/>
            <w:rFonts w:hint="eastAsia"/>
            <w:noProof/>
          </w:rPr>
          <w:t>1</w:t>
        </w:r>
        <w:r w:rsidRPr="00030EE1">
          <w:rPr>
            <w:rStyle w:val="affffffc"/>
            <w:rFonts w:hint="eastAsia"/>
            <w:noProof/>
          </w:rPr>
          <w:t xml:space="preserve">　范围</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_Toc192886197 \h</w:instrText>
        </w:r>
        <w:r>
          <w:rPr>
            <w:rFonts w:hint="eastAsia"/>
            <w:noProof/>
            <w:webHidden/>
          </w:rPr>
          <w:instrText xml:space="preserve"> </w:instrText>
        </w:r>
        <w:r>
          <w:rPr>
            <w:rFonts w:hint="eastAsia"/>
            <w:noProof/>
            <w:webHidden/>
          </w:rPr>
        </w:r>
        <w:r>
          <w:rPr>
            <w:noProof/>
            <w:webHidden/>
          </w:rPr>
          <w:fldChar w:fldCharType="separate"/>
        </w:r>
        <w:r>
          <w:rPr>
            <w:noProof/>
            <w:webHidden/>
          </w:rPr>
          <w:t>1</w:t>
        </w:r>
        <w:r>
          <w:rPr>
            <w:rFonts w:hint="eastAsia"/>
            <w:noProof/>
            <w:webHidden/>
          </w:rPr>
          <w:fldChar w:fldCharType="end"/>
        </w:r>
      </w:hyperlink>
    </w:p>
    <w:p w14:paraId="6D4C7371" w14:textId="039C2D94" w:rsidR="00113705" w:rsidRDefault="00113705">
      <w:pPr>
        <w:pStyle w:val="TOC2"/>
        <w:tabs>
          <w:tab w:val="right" w:leader="dot" w:pos="9346"/>
        </w:tabs>
        <w:spacing w:before="60" w:after="60"/>
        <w:rPr>
          <w:rFonts w:asciiTheme="minorHAnsi" w:eastAsiaTheme="minorEastAsia" w:hAnsiTheme="minorHAnsi" w:cstheme="minorBidi" w:hint="eastAsia"/>
          <w:noProof/>
          <w:kern w:val="2"/>
          <w:sz w:val="22"/>
          <w:szCs w:val="24"/>
          <w14:ligatures w14:val="standardContextual"/>
        </w:rPr>
      </w:pPr>
      <w:hyperlink w:anchor="_Toc192886198" w:history="1">
        <w:r w:rsidRPr="00030EE1">
          <w:rPr>
            <w:rStyle w:val="affffffc"/>
            <w:rFonts w:hint="eastAsia"/>
            <w:noProof/>
          </w:rPr>
          <w:t>2</w:t>
        </w:r>
        <w:r w:rsidRPr="00030EE1">
          <w:rPr>
            <w:rStyle w:val="affffffc"/>
            <w:rFonts w:hint="eastAsia"/>
            <w:noProof/>
          </w:rPr>
          <w:t xml:space="preserve">　规范性引用文件</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_Toc192886198 \h</w:instrText>
        </w:r>
        <w:r>
          <w:rPr>
            <w:rFonts w:hint="eastAsia"/>
            <w:noProof/>
            <w:webHidden/>
          </w:rPr>
          <w:instrText xml:space="preserve"> </w:instrText>
        </w:r>
        <w:r>
          <w:rPr>
            <w:rFonts w:hint="eastAsia"/>
            <w:noProof/>
            <w:webHidden/>
          </w:rPr>
        </w:r>
        <w:r>
          <w:rPr>
            <w:noProof/>
            <w:webHidden/>
          </w:rPr>
          <w:fldChar w:fldCharType="separate"/>
        </w:r>
        <w:r>
          <w:rPr>
            <w:noProof/>
            <w:webHidden/>
          </w:rPr>
          <w:t>1</w:t>
        </w:r>
        <w:r>
          <w:rPr>
            <w:rFonts w:hint="eastAsia"/>
            <w:noProof/>
            <w:webHidden/>
          </w:rPr>
          <w:fldChar w:fldCharType="end"/>
        </w:r>
      </w:hyperlink>
    </w:p>
    <w:p w14:paraId="28F59F40" w14:textId="55A1B767" w:rsidR="00113705" w:rsidRDefault="00113705">
      <w:pPr>
        <w:pStyle w:val="TOC2"/>
        <w:tabs>
          <w:tab w:val="right" w:leader="dot" w:pos="9346"/>
        </w:tabs>
        <w:spacing w:before="60" w:after="60"/>
        <w:rPr>
          <w:rFonts w:asciiTheme="minorHAnsi" w:eastAsiaTheme="minorEastAsia" w:hAnsiTheme="minorHAnsi" w:cstheme="minorBidi" w:hint="eastAsia"/>
          <w:noProof/>
          <w:kern w:val="2"/>
          <w:sz w:val="22"/>
          <w:szCs w:val="24"/>
          <w14:ligatures w14:val="standardContextual"/>
        </w:rPr>
      </w:pPr>
      <w:hyperlink w:anchor="_Toc192886199" w:history="1">
        <w:r w:rsidRPr="00030EE1">
          <w:rPr>
            <w:rStyle w:val="affffffc"/>
            <w:rFonts w:hint="eastAsia"/>
            <w:noProof/>
          </w:rPr>
          <w:t>3</w:t>
        </w:r>
        <w:r w:rsidRPr="00030EE1">
          <w:rPr>
            <w:rStyle w:val="affffffc"/>
            <w:rFonts w:hint="eastAsia"/>
            <w:noProof/>
          </w:rPr>
          <w:t xml:space="preserve">　术语与定义</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_Toc192886199 \h</w:instrText>
        </w:r>
        <w:r>
          <w:rPr>
            <w:rFonts w:hint="eastAsia"/>
            <w:noProof/>
            <w:webHidden/>
          </w:rPr>
          <w:instrText xml:space="preserve"> </w:instrText>
        </w:r>
        <w:r>
          <w:rPr>
            <w:rFonts w:hint="eastAsia"/>
            <w:noProof/>
            <w:webHidden/>
          </w:rPr>
        </w:r>
        <w:r>
          <w:rPr>
            <w:noProof/>
            <w:webHidden/>
          </w:rPr>
          <w:fldChar w:fldCharType="separate"/>
        </w:r>
        <w:r>
          <w:rPr>
            <w:noProof/>
            <w:webHidden/>
          </w:rPr>
          <w:t>1</w:t>
        </w:r>
        <w:r>
          <w:rPr>
            <w:rFonts w:hint="eastAsia"/>
            <w:noProof/>
            <w:webHidden/>
          </w:rPr>
          <w:fldChar w:fldCharType="end"/>
        </w:r>
      </w:hyperlink>
    </w:p>
    <w:p w14:paraId="09B984FA" w14:textId="2297A377" w:rsidR="00113705" w:rsidRDefault="00113705">
      <w:pPr>
        <w:pStyle w:val="TOC2"/>
        <w:tabs>
          <w:tab w:val="right" w:leader="dot" w:pos="9346"/>
        </w:tabs>
        <w:spacing w:before="60" w:after="60"/>
        <w:rPr>
          <w:rFonts w:asciiTheme="minorHAnsi" w:eastAsiaTheme="minorEastAsia" w:hAnsiTheme="minorHAnsi" w:cstheme="minorBidi" w:hint="eastAsia"/>
          <w:noProof/>
          <w:kern w:val="2"/>
          <w:sz w:val="22"/>
          <w:szCs w:val="24"/>
          <w14:ligatures w14:val="standardContextual"/>
        </w:rPr>
      </w:pPr>
      <w:hyperlink w:anchor="_Toc192886208" w:history="1">
        <w:r w:rsidRPr="00030EE1">
          <w:rPr>
            <w:rStyle w:val="affffffc"/>
            <w:rFonts w:hint="eastAsia"/>
            <w:bCs/>
            <w:noProof/>
          </w:rPr>
          <w:t>4</w:t>
        </w:r>
        <w:r w:rsidRPr="00030EE1">
          <w:rPr>
            <w:rStyle w:val="affffffc"/>
            <w:rFonts w:hint="eastAsia"/>
            <w:bCs/>
            <w:noProof/>
          </w:rPr>
          <w:t xml:space="preserve">　产品分类与命名</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_Toc192886208 \h</w:instrText>
        </w:r>
        <w:r>
          <w:rPr>
            <w:rFonts w:hint="eastAsia"/>
            <w:noProof/>
            <w:webHidden/>
          </w:rPr>
          <w:instrText xml:space="preserve"> </w:instrText>
        </w:r>
        <w:r>
          <w:rPr>
            <w:rFonts w:hint="eastAsia"/>
            <w:noProof/>
            <w:webHidden/>
          </w:rPr>
        </w:r>
        <w:r>
          <w:rPr>
            <w:noProof/>
            <w:webHidden/>
          </w:rPr>
          <w:fldChar w:fldCharType="separate"/>
        </w:r>
        <w:r>
          <w:rPr>
            <w:noProof/>
            <w:webHidden/>
          </w:rPr>
          <w:t>2</w:t>
        </w:r>
        <w:r>
          <w:rPr>
            <w:rFonts w:hint="eastAsia"/>
            <w:noProof/>
            <w:webHidden/>
          </w:rPr>
          <w:fldChar w:fldCharType="end"/>
        </w:r>
      </w:hyperlink>
    </w:p>
    <w:p w14:paraId="2D2F32D4" w14:textId="3E26B539" w:rsidR="00113705" w:rsidRDefault="00113705">
      <w:pPr>
        <w:pStyle w:val="TOC3"/>
        <w:tabs>
          <w:tab w:val="right" w:leader="dot" w:pos="9346"/>
        </w:tabs>
        <w:spacing w:before="60" w:after="60"/>
        <w:ind w:left="210"/>
        <w:rPr>
          <w:rFonts w:asciiTheme="minorHAnsi" w:eastAsiaTheme="minorEastAsia" w:hAnsiTheme="minorHAnsi" w:cstheme="minorBidi" w:hint="eastAsia"/>
          <w:noProof/>
          <w:kern w:val="2"/>
          <w:sz w:val="22"/>
          <w:szCs w:val="24"/>
          <w14:ligatures w14:val="standardContextual"/>
        </w:rPr>
      </w:pPr>
      <w:hyperlink w:anchor="_Toc192886209" w:history="1">
        <w:r w:rsidRPr="00030EE1">
          <w:rPr>
            <w:rStyle w:val="affffffc"/>
            <w:rFonts w:hint="eastAsia"/>
            <w:noProof/>
          </w:rPr>
          <w:t>4.1</w:t>
        </w:r>
        <w:r w:rsidRPr="00030EE1">
          <w:rPr>
            <w:rStyle w:val="affffffc"/>
            <w:rFonts w:hint="eastAsia"/>
            <w:noProof/>
          </w:rPr>
          <w:t xml:space="preserve">　产品分类</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_Toc192886209 \h</w:instrText>
        </w:r>
        <w:r>
          <w:rPr>
            <w:rFonts w:hint="eastAsia"/>
            <w:noProof/>
            <w:webHidden/>
          </w:rPr>
          <w:instrText xml:space="preserve"> </w:instrText>
        </w:r>
        <w:r>
          <w:rPr>
            <w:rFonts w:hint="eastAsia"/>
            <w:noProof/>
            <w:webHidden/>
          </w:rPr>
        </w:r>
        <w:r>
          <w:rPr>
            <w:noProof/>
            <w:webHidden/>
          </w:rPr>
          <w:fldChar w:fldCharType="separate"/>
        </w:r>
        <w:r>
          <w:rPr>
            <w:noProof/>
            <w:webHidden/>
          </w:rPr>
          <w:t>2</w:t>
        </w:r>
        <w:r>
          <w:rPr>
            <w:rFonts w:hint="eastAsia"/>
            <w:noProof/>
            <w:webHidden/>
          </w:rPr>
          <w:fldChar w:fldCharType="end"/>
        </w:r>
      </w:hyperlink>
    </w:p>
    <w:p w14:paraId="06BDB7DA" w14:textId="11E231E9" w:rsidR="00113705" w:rsidRDefault="00113705">
      <w:pPr>
        <w:pStyle w:val="TOC3"/>
        <w:tabs>
          <w:tab w:val="right" w:leader="dot" w:pos="9346"/>
        </w:tabs>
        <w:spacing w:before="60" w:after="60"/>
        <w:ind w:left="210"/>
        <w:rPr>
          <w:rFonts w:asciiTheme="minorHAnsi" w:eastAsiaTheme="minorEastAsia" w:hAnsiTheme="minorHAnsi" w:cstheme="minorBidi" w:hint="eastAsia"/>
          <w:noProof/>
          <w:kern w:val="2"/>
          <w:sz w:val="22"/>
          <w:szCs w:val="24"/>
          <w14:ligatures w14:val="standardContextual"/>
        </w:rPr>
      </w:pPr>
      <w:hyperlink w:anchor="_Toc192886210" w:history="1">
        <w:r w:rsidRPr="00030EE1">
          <w:rPr>
            <w:rStyle w:val="affffffc"/>
            <w:rFonts w:hint="eastAsia"/>
            <w:noProof/>
          </w:rPr>
          <w:t>4.2</w:t>
        </w:r>
        <w:r w:rsidRPr="00030EE1">
          <w:rPr>
            <w:rStyle w:val="affffffc"/>
            <w:rFonts w:hint="eastAsia"/>
            <w:noProof/>
          </w:rPr>
          <w:t xml:space="preserve">　产品命名</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_Toc192886210 \h</w:instrText>
        </w:r>
        <w:r>
          <w:rPr>
            <w:rFonts w:hint="eastAsia"/>
            <w:noProof/>
            <w:webHidden/>
          </w:rPr>
          <w:instrText xml:space="preserve"> </w:instrText>
        </w:r>
        <w:r>
          <w:rPr>
            <w:rFonts w:hint="eastAsia"/>
            <w:noProof/>
            <w:webHidden/>
          </w:rPr>
        </w:r>
        <w:r>
          <w:rPr>
            <w:noProof/>
            <w:webHidden/>
          </w:rPr>
          <w:fldChar w:fldCharType="separate"/>
        </w:r>
        <w:r>
          <w:rPr>
            <w:noProof/>
            <w:webHidden/>
          </w:rPr>
          <w:t>2</w:t>
        </w:r>
        <w:r>
          <w:rPr>
            <w:rFonts w:hint="eastAsia"/>
            <w:noProof/>
            <w:webHidden/>
          </w:rPr>
          <w:fldChar w:fldCharType="end"/>
        </w:r>
      </w:hyperlink>
    </w:p>
    <w:p w14:paraId="3742C897" w14:textId="3D42443B" w:rsidR="00113705" w:rsidRDefault="00113705">
      <w:pPr>
        <w:pStyle w:val="TOC2"/>
        <w:tabs>
          <w:tab w:val="right" w:leader="dot" w:pos="9346"/>
        </w:tabs>
        <w:spacing w:before="60" w:after="60"/>
        <w:rPr>
          <w:rFonts w:asciiTheme="minorHAnsi" w:eastAsiaTheme="minorEastAsia" w:hAnsiTheme="minorHAnsi" w:cstheme="minorBidi" w:hint="eastAsia"/>
          <w:noProof/>
          <w:kern w:val="2"/>
          <w:sz w:val="22"/>
          <w:szCs w:val="24"/>
          <w14:ligatures w14:val="standardContextual"/>
        </w:rPr>
      </w:pPr>
      <w:hyperlink w:anchor="_Toc192886211" w:history="1">
        <w:r w:rsidRPr="00030EE1">
          <w:rPr>
            <w:rStyle w:val="affffffc"/>
            <w:rFonts w:hint="eastAsia"/>
            <w:bCs/>
            <w:noProof/>
          </w:rPr>
          <w:t>5</w:t>
        </w:r>
        <w:r w:rsidRPr="00030EE1">
          <w:rPr>
            <w:rStyle w:val="affffffc"/>
            <w:rFonts w:hint="eastAsia"/>
            <w:bCs/>
            <w:noProof/>
          </w:rPr>
          <w:t xml:space="preserve">　产品外形与尺寸</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_Toc192886211 \h</w:instrText>
        </w:r>
        <w:r>
          <w:rPr>
            <w:rFonts w:hint="eastAsia"/>
            <w:noProof/>
            <w:webHidden/>
          </w:rPr>
          <w:instrText xml:space="preserve"> </w:instrText>
        </w:r>
        <w:r>
          <w:rPr>
            <w:rFonts w:hint="eastAsia"/>
            <w:noProof/>
            <w:webHidden/>
          </w:rPr>
        </w:r>
        <w:r>
          <w:rPr>
            <w:noProof/>
            <w:webHidden/>
          </w:rPr>
          <w:fldChar w:fldCharType="separate"/>
        </w:r>
        <w:r>
          <w:rPr>
            <w:noProof/>
            <w:webHidden/>
          </w:rPr>
          <w:t>2</w:t>
        </w:r>
        <w:r>
          <w:rPr>
            <w:rFonts w:hint="eastAsia"/>
            <w:noProof/>
            <w:webHidden/>
          </w:rPr>
          <w:fldChar w:fldCharType="end"/>
        </w:r>
      </w:hyperlink>
    </w:p>
    <w:p w14:paraId="18160AA5" w14:textId="60213EDC" w:rsidR="00113705" w:rsidRDefault="00113705">
      <w:pPr>
        <w:pStyle w:val="TOC3"/>
        <w:tabs>
          <w:tab w:val="right" w:leader="dot" w:pos="9346"/>
        </w:tabs>
        <w:spacing w:before="60" w:after="60"/>
        <w:ind w:left="210"/>
        <w:rPr>
          <w:rFonts w:asciiTheme="minorHAnsi" w:eastAsiaTheme="minorEastAsia" w:hAnsiTheme="minorHAnsi" w:cstheme="minorBidi" w:hint="eastAsia"/>
          <w:noProof/>
          <w:kern w:val="2"/>
          <w:sz w:val="22"/>
          <w:szCs w:val="24"/>
          <w14:ligatures w14:val="standardContextual"/>
        </w:rPr>
      </w:pPr>
      <w:hyperlink w:anchor="_Toc192886212" w:history="1">
        <w:r w:rsidRPr="00030EE1">
          <w:rPr>
            <w:rStyle w:val="affffffc"/>
            <w:rFonts w:hint="eastAsia"/>
            <w:noProof/>
          </w:rPr>
          <w:t>5.1</w:t>
        </w:r>
        <w:r w:rsidRPr="00030EE1">
          <w:rPr>
            <w:rStyle w:val="affffffc"/>
            <w:rFonts w:hint="eastAsia"/>
            <w:noProof/>
          </w:rPr>
          <w:t xml:space="preserve">　结构与外形</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_Toc192886212 \h</w:instrText>
        </w:r>
        <w:r>
          <w:rPr>
            <w:rFonts w:hint="eastAsia"/>
            <w:noProof/>
            <w:webHidden/>
          </w:rPr>
          <w:instrText xml:space="preserve"> </w:instrText>
        </w:r>
        <w:r>
          <w:rPr>
            <w:rFonts w:hint="eastAsia"/>
            <w:noProof/>
            <w:webHidden/>
          </w:rPr>
        </w:r>
        <w:r>
          <w:rPr>
            <w:noProof/>
            <w:webHidden/>
          </w:rPr>
          <w:fldChar w:fldCharType="separate"/>
        </w:r>
        <w:r>
          <w:rPr>
            <w:noProof/>
            <w:webHidden/>
          </w:rPr>
          <w:t>3</w:t>
        </w:r>
        <w:r>
          <w:rPr>
            <w:rFonts w:hint="eastAsia"/>
            <w:noProof/>
            <w:webHidden/>
          </w:rPr>
          <w:fldChar w:fldCharType="end"/>
        </w:r>
      </w:hyperlink>
    </w:p>
    <w:p w14:paraId="20A321DA" w14:textId="2CFC5F2D" w:rsidR="00113705" w:rsidRDefault="00113705">
      <w:pPr>
        <w:pStyle w:val="TOC3"/>
        <w:tabs>
          <w:tab w:val="right" w:leader="dot" w:pos="9346"/>
        </w:tabs>
        <w:spacing w:before="60" w:after="60"/>
        <w:ind w:left="210"/>
        <w:rPr>
          <w:rFonts w:asciiTheme="minorHAnsi" w:eastAsiaTheme="minorEastAsia" w:hAnsiTheme="minorHAnsi" w:cstheme="minorBidi" w:hint="eastAsia"/>
          <w:noProof/>
          <w:kern w:val="2"/>
          <w:sz w:val="22"/>
          <w:szCs w:val="24"/>
          <w14:ligatures w14:val="standardContextual"/>
        </w:rPr>
      </w:pPr>
      <w:hyperlink w:anchor="_Toc192886213" w:history="1">
        <w:r w:rsidRPr="00030EE1">
          <w:rPr>
            <w:rStyle w:val="affffffc"/>
            <w:rFonts w:hint="eastAsia"/>
            <w:noProof/>
          </w:rPr>
          <w:t>5.2</w:t>
        </w:r>
        <w:r w:rsidRPr="00030EE1">
          <w:rPr>
            <w:rStyle w:val="affffffc"/>
            <w:rFonts w:hint="eastAsia"/>
            <w:noProof/>
          </w:rPr>
          <w:t xml:space="preserve">　尺寸</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_Toc192886213 \h</w:instrText>
        </w:r>
        <w:r>
          <w:rPr>
            <w:rFonts w:hint="eastAsia"/>
            <w:noProof/>
            <w:webHidden/>
          </w:rPr>
          <w:instrText xml:space="preserve"> </w:instrText>
        </w:r>
        <w:r>
          <w:rPr>
            <w:rFonts w:hint="eastAsia"/>
            <w:noProof/>
            <w:webHidden/>
          </w:rPr>
        </w:r>
        <w:r>
          <w:rPr>
            <w:noProof/>
            <w:webHidden/>
          </w:rPr>
          <w:fldChar w:fldCharType="separate"/>
        </w:r>
        <w:r>
          <w:rPr>
            <w:noProof/>
            <w:webHidden/>
          </w:rPr>
          <w:t>3</w:t>
        </w:r>
        <w:r>
          <w:rPr>
            <w:rFonts w:hint="eastAsia"/>
            <w:noProof/>
            <w:webHidden/>
          </w:rPr>
          <w:fldChar w:fldCharType="end"/>
        </w:r>
      </w:hyperlink>
    </w:p>
    <w:p w14:paraId="2D566DBB" w14:textId="18B517E4" w:rsidR="00113705" w:rsidRDefault="00113705">
      <w:pPr>
        <w:pStyle w:val="TOC2"/>
        <w:tabs>
          <w:tab w:val="right" w:leader="dot" w:pos="9346"/>
        </w:tabs>
        <w:spacing w:before="60" w:after="60"/>
        <w:rPr>
          <w:rFonts w:asciiTheme="minorHAnsi" w:eastAsiaTheme="minorEastAsia" w:hAnsiTheme="minorHAnsi" w:cstheme="minorBidi" w:hint="eastAsia"/>
          <w:noProof/>
          <w:kern w:val="2"/>
          <w:sz w:val="22"/>
          <w:szCs w:val="24"/>
          <w14:ligatures w14:val="standardContextual"/>
        </w:rPr>
      </w:pPr>
      <w:hyperlink w:anchor="_Toc192886214" w:history="1">
        <w:r w:rsidRPr="00030EE1">
          <w:rPr>
            <w:rStyle w:val="affffffc"/>
            <w:rFonts w:hint="eastAsia"/>
            <w:noProof/>
          </w:rPr>
          <w:t>6</w:t>
        </w:r>
        <w:r w:rsidRPr="00030EE1">
          <w:rPr>
            <w:rStyle w:val="affffffc"/>
            <w:rFonts w:hint="eastAsia"/>
            <w:noProof/>
          </w:rPr>
          <w:t xml:space="preserve">　技术要求</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_Toc192886214 \h</w:instrText>
        </w:r>
        <w:r>
          <w:rPr>
            <w:rFonts w:hint="eastAsia"/>
            <w:noProof/>
            <w:webHidden/>
          </w:rPr>
          <w:instrText xml:space="preserve"> </w:instrText>
        </w:r>
        <w:r>
          <w:rPr>
            <w:rFonts w:hint="eastAsia"/>
            <w:noProof/>
            <w:webHidden/>
          </w:rPr>
        </w:r>
        <w:r>
          <w:rPr>
            <w:noProof/>
            <w:webHidden/>
          </w:rPr>
          <w:fldChar w:fldCharType="separate"/>
        </w:r>
        <w:r>
          <w:rPr>
            <w:noProof/>
            <w:webHidden/>
          </w:rPr>
          <w:t>3</w:t>
        </w:r>
        <w:r>
          <w:rPr>
            <w:rFonts w:hint="eastAsia"/>
            <w:noProof/>
            <w:webHidden/>
          </w:rPr>
          <w:fldChar w:fldCharType="end"/>
        </w:r>
      </w:hyperlink>
    </w:p>
    <w:p w14:paraId="67BC67FD" w14:textId="668597B9" w:rsidR="00113705" w:rsidRDefault="00113705">
      <w:pPr>
        <w:pStyle w:val="TOC3"/>
        <w:tabs>
          <w:tab w:val="right" w:leader="dot" w:pos="9346"/>
        </w:tabs>
        <w:spacing w:before="60" w:after="60"/>
        <w:ind w:left="210"/>
        <w:rPr>
          <w:rFonts w:asciiTheme="minorHAnsi" w:eastAsiaTheme="minorEastAsia" w:hAnsiTheme="minorHAnsi" w:cstheme="minorBidi" w:hint="eastAsia"/>
          <w:noProof/>
          <w:kern w:val="2"/>
          <w:sz w:val="22"/>
          <w:szCs w:val="24"/>
          <w14:ligatures w14:val="standardContextual"/>
        </w:rPr>
      </w:pPr>
      <w:hyperlink w:anchor="_Toc192886215" w:history="1">
        <w:r w:rsidRPr="00030EE1">
          <w:rPr>
            <w:rStyle w:val="affffffc"/>
            <w:rFonts w:hint="eastAsia"/>
            <w:noProof/>
          </w:rPr>
          <w:t>6.1</w:t>
        </w:r>
        <w:r w:rsidRPr="00030EE1">
          <w:rPr>
            <w:rStyle w:val="affffffc"/>
            <w:rFonts w:hint="eastAsia"/>
            <w:noProof/>
          </w:rPr>
          <w:t xml:space="preserve">　外观与尺寸</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_Toc192886215 \h</w:instrText>
        </w:r>
        <w:r>
          <w:rPr>
            <w:rFonts w:hint="eastAsia"/>
            <w:noProof/>
            <w:webHidden/>
          </w:rPr>
          <w:instrText xml:space="preserve"> </w:instrText>
        </w:r>
        <w:r>
          <w:rPr>
            <w:rFonts w:hint="eastAsia"/>
            <w:noProof/>
            <w:webHidden/>
          </w:rPr>
        </w:r>
        <w:r>
          <w:rPr>
            <w:noProof/>
            <w:webHidden/>
          </w:rPr>
          <w:fldChar w:fldCharType="separate"/>
        </w:r>
        <w:r>
          <w:rPr>
            <w:noProof/>
            <w:webHidden/>
          </w:rPr>
          <w:t>4</w:t>
        </w:r>
        <w:r>
          <w:rPr>
            <w:rFonts w:hint="eastAsia"/>
            <w:noProof/>
            <w:webHidden/>
          </w:rPr>
          <w:fldChar w:fldCharType="end"/>
        </w:r>
      </w:hyperlink>
    </w:p>
    <w:p w14:paraId="41EE3292" w14:textId="1201AC39" w:rsidR="00113705" w:rsidRDefault="00113705">
      <w:pPr>
        <w:pStyle w:val="TOC3"/>
        <w:tabs>
          <w:tab w:val="right" w:leader="dot" w:pos="9346"/>
        </w:tabs>
        <w:spacing w:before="60" w:after="60"/>
        <w:ind w:left="210"/>
        <w:rPr>
          <w:rFonts w:asciiTheme="minorHAnsi" w:eastAsiaTheme="minorEastAsia" w:hAnsiTheme="minorHAnsi" w:cstheme="minorBidi" w:hint="eastAsia"/>
          <w:noProof/>
          <w:kern w:val="2"/>
          <w:sz w:val="22"/>
          <w:szCs w:val="24"/>
          <w14:ligatures w14:val="standardContextual"/>
        </w:rPr>
      </w:pPr>
      <w:hyperlink w:anchor="_Toc192886216" w:history="1">
        <w:r w:rsidRPr="00030EE1">
          <w:rPr>
            <w:rStyle w:val="affffffc"/>
            <w:rFonts w:hint="eastAsia"/>
            <w:noProof/>
          </w:rPr>
          <w:t>6.2</w:t>
        </w:r>
        <w:r w:rsidRPr="00030EE1">
          <w:rPr>
            <w:rStyle w:val="affffffc"/>
            <w:rFonts w:hint="eastAsia"/>
            <w:noProof/>
          </w:rPr>
          <w:t xml:space="preserve">　机械性能</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_Toc192886216 \h</w:instrText>
        </w:r>
        <w:r>
          <w:rPr>
            <w:rFonts w:hint="eastAsia"/>
            <w:noProof/>
            <w:webHidden/>
          </w:rPr>
          <w:instrText xml:space="preserve"> </w:instrText>
        </w:r>
        <w:r>
          <w:rPr>
            <w:rFonts w:hint="eastAsia"/>
            <w:noProof/>
            <w:webHidden/>
          </w:rPr>
        </w:r>
        <w:r>
          <w:rPr>
            <w:noProof/>
            <w:webHidden/>
          </w:rPr>
          <w:fldChar w:fldCharType="separate"/>
        </w:r>
        <w:r>
          <w:rPr>
            <w:noProof/>
            <w:webHidden/>
          </w:rPr>
          <w:t>4</w:t>
        </w:r>
        <w:r>
          <w:rPr>
            <w:rFonts w:hint="eastAsia"/>
            <w:noProof/>
            <w:webHidden/>
          </w:rPr>
          <w:fldChar w:fldCharType="end"/>
        </w:r>
      </w:hyperlink>
    </w:p>
    <w:p w14:paraId="6A16E6D3" w14:textId="2C639D57" w:rsidR="00113705" w:rsidRDefault="00113705">
      <w:pPr>
        <w:pStyle w:val="TOC3"/>
        <w:tabs>
          <w:tab w:val="right" w:leader="dot" w:pos="9346"/>
        </w:tabs>
        <w:spacing w:before="60" w:after="60"/>
        <w:ind w:left="210"/>
        <w:rPr>
          <w:rFonts w:asciiTheme="minorHAnsi" w:eastAsiaTheme="minorEastAsia" w:hAnsiTheme="minorHAnsi" w:cstheme="minorBidi" w:hint="eastAsia"/>
          <w:noProof/>
          <w:kern w:val="2"/>
          <w:sz w:val="22"/>
          <w:szCs w:val="24"/>
          <w14:ligatures w14:val="standardContextual"/>
        </w:rPr>
      </w:pPr>
      <w:hyperlink w:anchor="_Toc192886217" w:history="1">
        <w:r w:rsidRPr="00030EE1">
          <w:rPr>
            <w:rStyle w:val="affffffc"/>
            <w:rFonts w:hint="eastAsia"/>
            <w:noProof/>
          </w:rPr>
          <w:t>6.3</w:t>
        </w:r>
        <w:r w:rsidRPr="00030EE1">
          <w:rPr>
            <w:rStyle w:val="affffffc"/>
            <w:rFonts w:hint="eastAsia"/>
            <w:noProof/>
          </w:rPr>
          <w:t xml:space="preserve">　电性能</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_Toc192886217 \h</w:instrText>
        </w:r>
        <w:r>
          <w:rPr>
            <w:rFonts w:hint="eastAsia"/>
            <w:noProof/>
            <w:webHidden/>
          </w:rPr>
          <w:instrText xml:space="preserve"> </w:instrText>
        </w:r>
        <w:r>
          <w:rPr>
            <w:rFonts w:hint="eastAsia"/>
            <w:noProof/>
            <w:webHidden/>
          </w:rPr>
        </w:r>
        <w:r>
          <w:rPr>
            <w:noProof/>
            <w:webHidden/>
          </w:rPr>
          <w:fldChar w:fldCharType="separate"/>
        </w:r>
        <w:r>
          <w:rPr>
            <w:noProof/>
            <w:webHidden/>
          </w:rPr>
          <w:t>4</w:t>
        </w:r>
        <w:r>
          <w:rPr>
            <w:rFonts w:hint="eastAsia"/>
            <w:noProof/>
            <w:webHidden/>
          </w:rPr>
          <w:fldChar w:fldCharType="end"/>
        </w:r>
      </w:hyperlink>
    </w:p>
    <w:p w14:paraId="0BA21A0D" w14:textId="3E952821" w:rsidR="00113705" w:rsidRDefault="00113705">
      <w:pPr>
        <w:pStyle w:val="TOC3"/>
        <w:tabs>
          <w:tab w:val="right" w:leader="dot" w:pos="9346"/>
        </w:tabs>
        <w:spacing w:before="60" w:after="60"/>
        <w:ind w:left="210"/>
        <w:rPr>
          <w:rFonts w:asciiTheme="minorHAnsi" w:eastAsiaTheme="minorEastAsia" w:hAnsiTheme="minorHAnsi" w:cstheme="minorBidi" w:hint="eastAsia"/>
          <w:noProof/>
          <w:kern w:val="2"/>
          <w:sz w:val="22"/>
          <w:szCs w:val="24"/>
          <w14:ligatures w14:val="standardContextual"/>
        </w:rPr>
      </w:pPr>
      <w:hyperlink w:anchor="_Toc192886218" w:history="1">
        <w:r w:rsidRPr="00030EE1">
          <w:rPr>
            <w:rStyle w:val="affffffc"/>
            <w:rFonts w:hint="eastAsia"/>
            <w:noProof/>
          </w:rPr>
          <w:t>6.4</w:t>
        </w:r>
        <w:r w:rsidRPr="00030EE1">
          <w:rPr>
            <w:rStyle w:val="affffffc"/>
            <w:rFonts w:hint="eastAsia"/>
            <w:noProof/>
          </w:rPr>
          <w:t xml:space="preserve">　热性能</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_Toc192886218 \h</w:instrText>
        </w:r>
        <w:r>
          <w:rPr>
            <w:rFonts w:hint="eastAsia"/>
            <w:noProof/>
            <w:webHidden/>
          </w:rPr>
          <w:instrText xml:space="preserve"> </w:instrText>
        </w:r>
        <w:r>
          <w:rPr>
            <w:rFonts w:hint="eastAsia"/>
            <w:noProof/>
            <w:webHidden/>
          </w:rPr>
        </w:r>
        <w:r>
          <w:rPr>
            <w:noProof/>
            <w:webHidden/>
          </w:rPr>
          <w:fldChar w:fldCharType="separate"/>
        </w:r>
        <w:r>
          <w:rPr>
            <w:noProof/>
            <w:webHidden/>
          </w:rPr>
          <w:t>4</w:t>
        </w:r>
        <w:r>
          <w:rPr>
            <w:rFonts w:hint="eastAsia"/>
            <w:noProof/>
            <w:webHidden/>
          </w:rPr>
          <w:fldChar w:fldCharType="end"/>
        </w:r>
      </w:hyperlink>
    </w:p>
    <w:p w14:paraId="64CE1FB0" w14:textId="2960A81D" w:rsidR="00113705" w:rsidRDefault="00113705">
      <w:pPr>
        <w:pStyle w:val="TOC3"/>
        <w:tabs>
          <w:tab w:val="right" w:leader="dot" w:pos="9346"/>
        </w:tabs>
        <w:spacing w:before="60" w:after="60"/>
        <w:ind w:left="210"/>
        <w:rPr>
          <w:rFonts w:asciiTheme="minorHAnsi" w:eastAsiaTheme="minorEastAsia" w:hAnsiTheme="minorHAnsi" w:cstheme="minorBidi" w:hint="eastAsia"/>
          <w:noProof/>
          <w:kern w:val="2"/>
          <w:sz w:val="22"/>
          <w:szCs w:val="24"/>
          <w14:ligatures w14:val="standardContextual"/>
        </w:rPr>
      </w:pPr>
      <w:hyperlink w:anchor="_Toc192886219" w:history="1">
        <w:r w:rsidRPr="00030EE1">
          <w:rPr>
            <w:rStyle w:val="affffffc"/>
            <w:rFonts w:hint="eastAsia"/>
            <w:noProof/>
          </w:rPr>
          <w:t>6.5</w:t>
        </w:r>
        <w:r w:rsidRPr="00030EE1">
          <w:rPr>
            <w:rStyle w:val="affffffc"/>
            <w:rFonts w:hint="eastAsia"/>
            <w:noProof/>
          </w:rPr>
          <w:t xml:space="preserve">　可焊性</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_Toc192886219 \h</w:instrText>
        </w:r>
        <w:r>
          <w:rPr>
            <w:rFonts w:hint="eastAsia"/>
            <w:noProof/>
            <w:webHidden/>
          </w:rPr>
          <w:instrText xml:space="preserve"> </w:instrText>
        </w:r>
        <w:r>
          <w:rPr>
            <w:rFonts w:hint="eastAsia"/>
            <w:noProof/>
            <w:webHidden/>
          </w:rPr>
        </w:r>
        <w:r>
          <w:rPr>
            <w:noProof/>
            <w:webHidden/>
          </w:rPr>
          <w:fldChar w:fldCharType="separate"/>
        </w:r>
        <w:r>
          <w:rPr>
            <w:noProof/>
            <w:webHidden/>
          </w:rPr>
          <w:t>5</w:t>
        </w:r>
        <w:r>
          <w:rPr>
            <w:rFonts w:hint="eastAsia"/>
            <w:noProof/>
            <w:webHidden/>
          </w:rPr>
          <w:fldChar w:fldCharType="end"/>
        </w:r>
      </w:hyperlink>
    </w:p>
    <w:p w14:paraId="52A2A144" w14:textId="359C3A2F" w:rsidR="00113705" w:rsidRDefault="00113705">
      <w:pPr>
        <w:pStyle w:val="TOC2"/>
        <w:tabs>
          <w:tab w:val="right" w:leader="dot" w:pos="9346"/>
        </w:tabs>
        <w:spacing w:before="60" w:after="60"/>
        <w:rPr>
          <w:rFonts w:asciiTheme="minorHAnsi" w:eastAsiaTheme="minorEastAsia" w:hAnsiTheme="minorHAnsi" w:cstheme="minorBidi" w:hint="eastAsia"/>
          <w:noProof/>
          <w:kern w:val="2"/>
          <w:sz w:val="22"/>
          <w:szCs w:val="24"/>
          <w14:ligatures w14:val="standardContextual"/>
        </w:rPr>
      </w:pPr>
      <w:hyperlink w:anchor="_Toc192886220" w:history="1">
        <w:r w:rsidRPr="00030EE1">
          <w:rPr>
            <w:rStyle w:val="affffffc"/>
            <w:rFonts w:hint="eastAsia"/>
            <w:noProof/>
          </w:rPr>
          <w:t>7</w:t>
        </w:r>
        <w:r w:rsidRPr="00030EE1">
          <w:rPr>
            <w:rStyle w:val="affffffc"/>
            <w:rFonts w:hint="eastAsia"/>
            <w:noProof/>
          </w:rPr>
          <w:t xml:space="preserve">　试验方法</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_Toc192886220 \h</w:instrText>
        </w:r>
        <w:r>
          <w:rPr>
            <w:rFonts w:hint="eastAsia"/>
            <w:noProof/>
            <w:webHidden/>
          </w:rPr>
          <w:instrText xml:space="preserve"> </w:instrText>
        </w:r>
        <w:r>
          <w:rPr>
            <w:rFonts w:hint="eastAsia"/>
            <w:noProof/>
            <w:webHidden/>
          </w:rPr>
        </w:r>
        <w:r>
          <w:rPr>
            <w:noProof/>
            <w:webHidden/>
          </w:rPr>
          <w:fldChar w:fldCharType="separate"/>
        </w:r>
        <w:r>
          <w:rPr>
            <w:noProof/>
            <w:webHidden/>
          </w:rPr>
          <w:t>5</w:t>
        </w:r>
        <w:r>
          <w:rPr>
            <w:rFonts w:hint="eastAsia"/>
            <w:noProof/>
            <w:webHidden/>
          </w:rPr>
          <w:fldChar w:fldCharType="end"/>
        </w:r>
      </w:hyperlink>
    </w:p>
    <w:p w14:paraId="441190FC" w14:textId="39F85EAC" w:rsidR="00113705" w:rsidRDefault="00113705">
      <w:pPr>
        <w:pStyle w:val="TOC3"/>
        <w:tabs>
          <w:tab w:val="right" w:leader="dot" w:pos="9346"/>
        </w:tabs>
        <w:spacing w:before="60" w:after="60"/>
        <w:ind w:left="210"/>
        <w:rPr>
          <w:rFonts w:asciiTheme="minorHAnsi" w:eastAsiaTheme="minorEastAsia" w:hAnsiTheme="minorHAnsi" w:cstheme="minorBidi" w:hint="eastAsia"/>
          <w:noProof/>
          <w:kern w:val="2"/>
          <w:sz w:val="22"/>
          <w:szCs w:val="24"/>
          <w14:ligatures w14:val="standardContextual"/>
        </w:rPr>
      </w:pPr>
      <w:hyperlink w:anchor="_Toc192886221" w:history="1">
        <w:r w:rsidRPr="00030EE1">
          <w:rPr>
            <w:rStyle w:val="affffffc"/>
            <w:rFonts w:hint="eastAsia"/>
            <w:noProof/>
          </w:rPr>
          <w:t>7.1</w:t>
        </w:r>
        <w:r w:rsidRPr="00030EE1">
          <w:rPr>
            <w:rStyle w:val="affffffc"/>
            <w:rFonts w:hint="eastAsia"/>
            <w:noProof/>
          </w:rPr>
          <w:t xml:space="preserve">　试验条件</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_Toc192886221 \h</w:instrText>
        </w:r>
        <w:r>
          <w:rPr>
            <w:rFonts w:hint="eastAsia"/>
            <w:noProof/>
            <w:webHidden/>
          </w:rPr>
          <w:instrText xml:space="preserve"> </w:instrText>
        </w:r>
        <w:r>
          <w:rPr>
            <w:rFonts w:hint="eastAsia"/>
            <w:noProof/>
            <w:webHidden/>
          </w:rPr>
        </w:r>
        <w:r>
          <w:rPr>
            <w:noProof/>
            <w:webHidden/>
          </w:rPr>
          <w:fldChar w:fldCharType="separate"/>
        </w:r>
        <w:r>
          <w:rPr>
            <w:noProof/>
            <w:webHidden/>
          </w:rPr>
          <w:t>5</w:t>
        </w:r>
        <w:r>
          <w:rPr>
            <w:rFonts w:hint="eastAsia"/>
            <w:noProof/>
            <w:webHidden/>
          </w:rPr>
          <w:fldChar w:fldCharType="end"/>
        </w:r>
      </w:hyperlink>
    </w:p>
    <w:p w14:paraId="5706B63C" w14:textId="1A6D894F" w:rsidR="00113705" w:rsidRDefault="00113705">
      <w:pPr>
        <w:pStyle w:val="TOC3"/>
        <w:tabs>
          <w:tab w:val="right" w:leader="dot" w:pos="9346"/>
        </w:tabs>
        <w:spacing w:before="60" w:after="60"/>
        <w:ind w:left="210"/>
        <w:rPr>
          <w:rFonts w:asciiTheme="minorHAnsi" w:eastAsiaTheme="minorEastAsia" w:hAnsiTheme="minorHAnsi" w:cstheme="minorBidi" w:hint="eastAsia"/>
          <w:noProof/>
          <w:kern w:val="2"/>
          <w:sz w:val="22"/>
          <w:szCs w:val="24"/>
          <w14:ligatures w14:val="standardContextual"/>
        </w:rPr>
      </w:pPr>
      <w:hyperlink w:anchor="_Toc192886223" w:history="1">
        <w:r w:rsidRPr="00030EE1">
          <w:rPr>
            <w:rStyle w:val="affffffc"/>
            <w:rFonts w:hint="eastAsia"/>
            <w:noProof/>
          </w:rPr>
          <w:t>7.2</w:t>
        </w:r>
        <w:r w:rsidRPr="00030EE1">
          <w:rPr>
            <w:rStyle w:val="affffffc"/>
            <w:rFonts w:hint="eastAsia"/>
            <w:noProof/>
          </w:rPr>
          <w:t xml:space="preserve">　外观与尺寸</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_Toc192886223 \h</w:instrText>
        </w:r>
        <w:r>
          <w:rPr>
            <w:rFonts w:hint="eastAsia"/>
            <w:noProof/>
            <w:webHidden/>
          </w:rPr>
          <w:instrText xml:space="preserve"> </w:instrText>
        </w:r>
        <w:r>
          <w:rPr>
            <w:rFonts w:hint="eastAsia"/>
            <w:noProof/>
            <w:webHidden/>
          </w:rPr>
        </w:r>
        <w:r>
          <w:rPr>
            <w:noProof/>
            <w:webHidden/>
          </w:rPr>
          <w:fldChar w:fldCharType="separate"/>
        </w:r>
        <w:r>
          <w:rPr>
            <w:noProof/>
            <w:webHidden/>
          </w:rPr>
          <w:t>5</w:t>
        </w:r>
        <w:r>
          <w:rPr>
            <w:rFonts w:hint="eastAsia"/>
            <w:noProof/>
            <w:webHidden/>
          </w:rPr>
          <w:fldChar w:fldCharType="end"/>
        </w:r>
      </w:hyperlink>
    </w:p>
    <w:p w14:paraId="3789F2F0" w14:textId="732CCFAE" w:rsidR="00113705" w:rsidRDefault="00113705">
      <w:pPr>
        <w:pStyle w:val="TOC3"/>
        <w:tabs>
          <w:tab w:val="right" w:leader="dot" w:pos="9346"/>
        </w:tabs>
        <w:spacing w:before="60" w:after="60"/>
        <w:ind w:left="210"/>
        <w:rPr>
          <w:rFonts w:asciiTheme="minorHAnsi" w:eastAsiaTheme="minorEastAsia" w:hAnsiTheme="minorHAnsi" w:cstheme="minorBidi" w:hint="eastAsia"/>
          <w:noProof/>
          <w:kern w:val="2"/>
          <w:sz w:val="22"/>
          <w:szCs w:val="24"/>
          <w14:ligatures w14:val="standardContextual"/>
        </w:rPr>
      </w:pPr>
      <w:hyperlink w:anchor="_Toc192886224" w:history="1">
        <w:r w:rsidRPr="00030EE1">
          <w:rPr>
            <w:rStyle w:val="affffffc"/>
            <w:rFonts w:hint="eastAsia"/>
            <w:noProof/>
          </w:rPr>
          <w:t>7.3</w:t>
        </w:r>
        <w:r w:rsidRPr="00030EE1">
          <w:rPr>
            <w:rStyle w:val="affffffc"/>
            <w:rFonts w:hint="eastAsia"/>
            <w:noProof/>
          </w:rPr>
          <w:t xml:space="preserve">　机械性能</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_Toc192886224 \h</w:instrText>
        </w:r>
        <w:r>
          <w:rPr>
            <w:rFonts w:hint="eastAsia"/>
            <w:noProof/>
            <w:webHidden/>
          </w:rPr>
          <w:instrText xml:space="preserve"> </w:instrText>
        </w:r>
        <w:r>
          <w:rPr>
            <w:rFonts w:hint="eastAsia"/>
            <w:noProof/>
            <w:webHidden/>
          </w:rPr>
        </w:r>
        <w:r>
          <w:rPr>
            <w:noProof/>
            <w:webHidden/>
          </w:rPr>
          <w:fldChar w:fldCharType="separate"/>
        </w:r>
        <w:r>
          <w:rPr>
            <w:noProof/>
            <w:webHidden/>
          </w:rPr>
          <w:t>6</w:t>
        </w:r>
        <w:r>
          <w:rPr>
            <w:rFonts w:hint="eastAsia"/>
            <w:noProof/>
            <w:webHidden/>
          </w:rPr>
          <w:fldChar w:fldCharType="end"/>
        </w:r>
      </w:hyperlink>
    </w:p>
    <w:p w14:paraId="4239C48B" w14:textId="3AA07107" w:rsidR="00113705" w:rsidRDefault="00113705">
      <w:pPr>
        <w:pStyle w:val="TOC3"/>
        <w:tabs>
          <w:tab w:val="right" w:leader="dot" w:pos="9346"/>
        </w:tabs>
        <w:spacing w:before="60" w:after="60"/>
        <w:ind w:left="210"/>
        <w:rPr>
          <w:rFonts w:asciiTheme="minorHAnsi" w:eastAsiaTheme="minorEastAsia" w:hAnsiTheme="minorHAnsi" w:cstheme="minorBidi" w:hint="eastAsia"/>
          <w:noProof/>
          <w:kern w:val="2"/>
          <w:sz w:val="22"/>
          <w:szCs w:val="24"/>
          <w14:ligatures w14:val="standardContextual"/>
        </w:rPr>
      </w:pPr>
      <w:hyperlink w:anchor="_Toc192886225" w:history="1">
        <w:r w:rsidRPr="00030EE1">
          <w:rPr>
            <w:rStyle w:val="affffffc"/>
            <w:rFonts w:hint="eastAsia"/>
            <w:noProof/>
          </w:rPr>
          <w:t>7.4</w:t>
        </w:r>
        <w:r w:rsidRPr="00030EE1">
          <w:rPr>
            <w:rStyle w:val="affffffc"/>
            <w:rFonts w:hint="eastAsia"/>
            <w:noProof/>
          </w:rPr>
          <w:t xml:space="preserve">　电性能</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_Toc192886225 \h</w:instrText>
        </w:r>
        <w:r>
          <w:rPr>
            <w:rFonts w:hint="eastAsia"/>
            <w:noProof/>
            <w:webHidden/>
          </w:rPr>
          <w:instrText xml:space="preserve"> </w:instrText>
        </w:r>
        <w:r>
          <w:rPr>
            <w:rFonts w:hint="eastAsia"/>
            <w:noProof/>
            <w:webHidden/>
          </w:rPr>
        </w:r>
        <w:r>
          <w:rPr>
            <w:noProof/>
            <w:webHidden/>
          </w:rPr>
          <w:fldChar w:fldCharType="separate"/>
        </w:r>
        <w:r>
          <w:rPr>
            <w:noProof/>
            <w:webHidden/>
          </w:rPr>
          <w:t>6</w:t>
        </w:r>
        <w:r>
          <w:rPr>
            <w:rFonts w:hint="eastAsia"/>
            <w:noProof/>
            <w:webHidden/>
          </w:rPr>
          <w:fldChar w:fldCharType="end"/>
        </w:r>
      </w:hyperlink>
    </w:p>
    <w:p w14:paraId="3D35DCCA" w14:textId="69B70F19" w:rsidR="00113705" w:rsidRDefault="00113705">
      <w:pPr>
        <w:pStyle w:val="TOC2"/>
        <w:tabs>
          <w:tab w:val="right" w:leader="dot" w:pos="9346"/>
        </w:tabs>
        <w:spacing w:before="60" w:after="60"/>
        <w:rPr>
          <w:rFonts w:asciiTheme="minorHAnsi" w:eastAsiaTheme="minorEastAsia" w:hAnsiTheme="minorHAnsi" w:cstheme="minorBidi" w:hint="eastAsia"/>
          <w:noProof/>
          <w:kern w:val="2"/>
          <w:sz w:val="22"/>
          <w:szCs w:val="24"/>
          <w14:ligatures w14:val="standardContextual"/>
        </w:rPr>
      </w:pPr>
      <w:hyperlink w:anchor="_Toc192886226" w:history="1">
        <w:r w:rsidRPr="00030EE1">
          <w:rPr>
            <w:rStyle w:val="affffffc"/>
            <w:rFonts w:hint="eastAsia"/>
            <w:noProof/>
          </w:rPr>
          <w:t>8</w:t>
        </w:r>
        <w:r w:rsidRPr="00030EE1">
          <w:rPr>
            <w:rStyle w:val="affffffc"/>
            <w:rFonts w:hint="eastAsia"/>
            <w:noProof/>
          </w:rPr>
          <w:t xml:space="preserve">　检验要求</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_Toc192886226 \h</w:instrText>
        </w:r>
        <w:r>
          <w:rPr>
            <w:rFonts w:hint="eastAsia"/>
            <w:noProof/>
            <w:webHidden/>
          </w:rPr>
          <w:instrText xml:space="preserve"> </w:instrText>
        </w:r>
        <w:r>
          <w:rPr>
            <w:rFonts w:hint="eastAsia"/>
            <w:noProof/>
            <w:webHidden/>
          </w:rPr>
        </w:r>
        <w:r>
          <w:rPr>
            <w:noProof/>
            <w:webHidden/>
          </w:rPr>
          <w:fldChar w:fldCharType="separate"/>
        </w:r>
        <w:r>
          <w:rPr>
            <w:noProof/>
            <w:webHidden/>
          </w:rPr>
          <w:t>9</w:t>
        </w:r>
        <w:r>
          <w:rPr>
            <w:rFonts w:hint="eastAsia"/>
            <w:noProof/>
            <w:webHidden/>
          </w:rPr>
          <w:fldChar w:fldCharType="end"/>
        </w:r>
      </w:hyperlink>
    </w:p>
    <w:p w14:paraId="5664187C" w14:textId="7F16218C" w:rsidR="00113705" w:rsidRDefault="00113705">
      <w:pPr>
        <w:pStyle w:val="TOC2"/>
        <w:tabs>
          <w:tab w:val="right" w:leader="dot" w:pos="9346"/>
        </w:tabs>
        <w:spacing w:before="60" w:after="60"/>
        <w:rPr>
          <w:rFonts w:asciiTheme="minorHAnsi" w:eastAsiaTheme="minorEastAsia" w:hAnsiTheme="minorHAnsi" w:cstheme="minorBidi" w:hint="eastAsia"/>
          <w:noProof/>
          <w:kern w:val="2"/>
          <w:sz w:val="22"/>
          <w:szCs w:val="24"/>
          <w14:ligatures w14:val="standardContextual"/>
        </w:rPr>
      </w:pPr>
      <w:hyperlink w:anchor="_Toc192886227" w:history="1">
        <w:r w:rsidRPr="00030EE1">
          <w:rPr>
            <w:rStyle w:val="affffffc"/>
            <w:rFonts w:hint="eastAsia"/>
            <w:noProof/>
          </w:rPr>
          <w:t>9</w:t>
        </w:r>
        <w:r w:rsidRPr="00030EE1">
          <w:rPr>
            <w:rStyle w:val="affffffc"/>
            <w:rFonts w:hint="eastAsia"/>
            <w:noProof/>
          </w:rPr>
          <w:t xml:space="preserve">　标识、包装、运输和储存</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_Toc192886227 \h</w:instrText>
        </w:r>
        <w:r>
          <w:rPr>
            <w:rFonts w:hint="eastAsia"/>
            <w:noProof/>
            <w:webHidden/>
          </w:rPr>
          <w:instrText xml:space="preserve"> </w:instrText>
        </w:r>
        <w:r>
          <w:rPr>
            <w:rFonts w:hint="eastAsia"/>
            <w:noProof/>
            <w:webHidden/>
          </w:rPr>
        </w:r>
        <w:r>
          <w:rPr>
            <w:noProof/>
            <w:webHidden/>
          </w:rPr>
          <w:fldChar w:fldCharType="separate"/>
        </w:r>
        <w:r>
          <w:rPr>
            <w:noProof/>
            <w:webHidden/>
          </w:rPr>
          <w:t>9</w:t>
        </w:r>
        <w:r>
          <w:rPr>
            <w:rFonts w:hint="eastAsia"/>
            <w:noProof/>
            <w:webHidden/>
          </w:rPr>
          <w:fldChar w:fldCharType="end"/>
        </w:r>
      </w:hyperlink>
    </w:p>
    <w:p w14:paraId="590C247D" w14:textId="5D05EA0D" w:rsidR="00113705" w:rsidRDefault="00113705">
      <w:pPr>
        <w:pStyle w:val="TOC3"/>
        <w:tabs>
          <w:tab w:val="right" w:leader="dot" w:pos="9346"/>
        </w:tabs>
        <w:spacing w:before="60" w:after="60"/>
        <w:ind w:left="210"/>
        <w:rPr>
          <w:rFonts w:asciiTheme="minorHAnsi" w:eastAsiaTheme="minorEastAsia" w:hAnsiTheme="minorHAnsi" w:cstheme="minorBidi" w:hint="eastAsia"/>
          <w:noProof/>
          <w:kern w:val="2"/>
          <w:sz w:val="22"/>
          <w:szCs w:val="24"/>
          <w14:ligatures w14:val="standardContextual"/>
        </w:rPr>
      </w:pPr>
      <w:hyperlink w:anchor="_Toc192886228" w:history="1">
        <w:r w:rsidRPr="00030EE1">
          <w:rPr>
            <w:rStyle w:val="affffffc"/>
            <w:rFonts w:hint="eastAsia"/>
            <w:noProof/>
          </w:rPr>
          <w:t>9.1</w:t>
        </w:r>
        <w:r w:rsidRPr="00030EE1">
          <w:rPr>
            <w:rStyle w:val="affffffc"/>
            <w:rFonts w:hint="eastAsia"/>
            <w:noProof/>
          </w:rPr>
          <w:t xml:space="preserve">　标识</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_Toc192886228 \h</w:instrText>
        </w:r>
        <w:r>
          <w:rPr>
            <w:rFonts w:hint="eastAsia"/>
            <w:noProof/>
            <w:webHidden/>
          </w:rPr>
          <w:instrText xml:space="preserve"> </w:instrText>
        </w:r>
        <w:r>
          <w:rPr>
            <w:rFonts w:hint="eastAsia"/>
            <w:noProof/>
            <w:webHidden/>
          </w:rPr>
        </w:r>
        <w:r>
          <w:rPr>
            <w:noProof/>
            <w:webHidden/>
          </w:rPr>
          <w:fldChar w:fldCharType="separate"/>
        </w:r>
        <w:r>
          <w:rPr>
            <w:noProof/>
            <w:webHidden/>
          </w:rPr>
          <w:t>10</w:t>
        </w:r>
        <w:r>
          <w:rPr>
            <w:rFonts w:hint="eastAsia"/>
            <w:noProof/>
            <w:webHidden/>
          </w:rPr>
          <w:fldChar w:fldCharType="end"/>
        </w:r>
      </w:hyperlink>
    </w:p>
    <w:p w14:paraId="41E0A846" w14:textId="14B64AAD" w:rsidR="00113705" w:rsidRDefault="00113705">
      <w:pPr>
        <w:pStyle w:val="TOC3"/>
        <w:tabs>
          <w:tab w:val="right" w:leader="dot" w:pos="9346"/>
        </w:tabs>
        <w:spacing w:before="60" w:after="60"/>
        <w:ind w:left="210"/>
        <w:rPr>
          <w:rFonts w:asciiTheme="minorHAnsi" w:eastAsiaTheme="minorEastAsia" w:hAnsiTheme="minorHAnsi" w:cstheme="minorBidi" w:hint="eastAsia"/>
          <w:noProof/>
          <w:kern w:val="2"/>
          <w:sz w:val="22"/>
          <w:szCs w:val="24"/>
          <w14:ligatures w14:val="standardContextual"/>
        </w:rPr>
      </w:pPr>
      <w:hyperlink w:anchor="_Toc192886229" w:history="1">
        <w:r w:rsidRPr="00030EE1">
          <w:rPr>
            <w:rStyle w:val="affffffc"/>
            <w:rFonts w:hint="eastAsia"/>
            <w:noProof/>
          </w:rPr>
          <w:t>9.2</w:t>
        </w:r>
        <w:r w:rsidRPr="00030EE1">
          <w:rPr>
            <w:rStyle w:val="affffffc"/>
            <w:rFonts w:hint="eastAsia"/>
            <w:noProof/>
          </w:rPr>
          <w:t xml:space="preserve">　包装</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_Toc192886229 \h</w:instrText>
        </w:r>
        <w:r>
          <w:rPr>
            <w:rFonts w:hint="eastAsia"/>
            <w:noProof/>
            <w:webHidden/>
          </w:rPr>
          <w:instrText xml:space="preserve"> </w:instrText>
        </w:r>
        <w:r>
          <w:rPr>
            <w:rFonts w:hint="eastAsia"/>
            <w:noProof/>
            <w:webHidden/>
          </w:rPr>
        </w:r>
        <w:r>
          <w:rPr>
            <w:noProof/>
            <w:webHidden/>
          </w:rPr>
          <w:fldChar w:fldCharType="separate"/>
        </w:r>
        <w:r>
          <w:rPr>
            <w:noProof/>
            <w:webHidden/>
          </w:rPr>
          <w:t>10</w:t>
        </w:r>
        <w:r>
          <w:rPr>
            <w:rFonts w:hint="eastAsia"/>
            <w:noProof/>
            <w:webHidden/>
          </w:rPr>
          <w:fldChar w:fldCharType="end"/>
        </w:r>
      </w:hyperlink>
    </w:p>
    <w:p w14:paraId="62A46F9A" w14:textId="6D3D2395" w:rsidR="00113705" w:rsidRDefault="00113705">
      <w:pPr>
        <w:pStyle w:val="TOC3"/>
        <w:tabs>
          <w:tab w:val="right" w:leader="dot" w:pos="9346"/>
        </w:tabs>
        <w:spacing w:before="60" w:after="60"/>
        <w:ind w:left="210"/>
        <w:rPr>
          <w:rFonts w:asciiTheme="minorHAnsi" w:eastAsiaTheme="minorEastAsia" w:hAnsiTheme="minorHAnsi" w:cstheme="minorBidi" w:hint="eastAsia"/>
          <w:noProof/>
          <w:kern w:val="2"/>
          <w:sz w:val="22"/>
          <w:szCs w:val="24"/>
          <w14:ligatures w14:val="standardContextual"/>
        </w:rPr>
      </w:pPr>
      <w:hyperlink w:anchor="_Toc192886230" w:history="1">
        <w:r w:rsidRPr="00030EE1">
          <w:rPr>
            <w:rStyle w:val="affffffc"/>
            <w:rFonts w:hint="eastAsia"/>
            <w:noProof/>
          </w:rPr>
          <w:t>9.3</w:t>
        </w:r>
        <w:r w:rsidRPr="00030EE1">
          <w:rPr>
            <w:rStyle w:val="affffffc"/>
            <w:rFonts w:hint="eastAsia"/>
            <w:noProof/>
          </w:rPr>
          <w:t xml:space="preserve">　运输</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_Toc192886230 \h</w:instrText>
        </w:r>
        <w:r>
          <w:rPr>
            <w:rFonts w:hint="eastAsia"/>
            <w:noProof/>
            <w:webHidden/>
          </w:rPr>
          <w:instrText xml:space="preserve"> </w:instrText>
        </w:r>
        <w:r>
          <w:rPr>
            <w:rFonts w:hint="eastAsia"/>
            <w:noProof/>
            <w:webHidden/>
          </w:rPr>
        </w:r>
        <w:r>
          <w:rPr>
            <w:noProof/>
            <w:webHidden/>
          </w:rPr>
          <w:fldChar w:fldCharType="separate"/>
        </w:r>
        <w:r>
          <w:rPr>
            <w:noProof/>
            <w:webHidden/>
          </w:rPr>
          <w:t>10</w:t>
        </w:r>
        <w:r>
          <w:rPr>
            <w:rFonts w:hint="eastAsia"/>
            <w:noProof/>
            <w:webHidden/>
          </w:rPr>
          <w:fldChar w:fldCharType="end"/>
        </w:r>
      </w:hyperlink>
    </w:p>
    <w:p w14:paraId="595A4F8B" w14:textId="6014AD28" w:rsidR="00113705" w:rsidRDefault="00113705">
      <w:pPr>
        <w:pStyle w:val="TOC3"/>
        <w:tabs>
          <w:tab w:val="right" w:leader="dot" w:pos="9346"/>
        </w:tabs>
        <w:spacing w:before="60" w:after="60"/>
        <w:ind w:left="210"/>
        <w:rPr>
          <w:rFonts w:asciiTheme="minorHAnsi" w:eastAsiaTheme="minorEastAsia" w:hAnsiTheme="minorHAnsi" w:cstheme="minorBidi" w:hint="eastAsia"/>
          <w:noProof/>
          <w:kern w:val="2"/>
          <w:sz w:val="22"/>
          <w:szCs w:val="24"/>
          <w14:ligatures w14:val="standardContextual"/>
        </w:rPr>
      </w:pPr>
      <w:hyperlink w:anchor="_Toc192886231" w:history="1">
        <w:r w:rsidRPr="00030EE1">
          <w:rPr>
            <w:rStyle w:val="affffffc"/>
            <w:rFonts w:hint="eastAsia"/>
            <w:noProof/>
          </w:rPr>
          <w:t>9.4</w:t>
        </w:r>
        <w:r w:rsidRPr="00030EE1">
          <w:rPr>
            <w:rStyle w:val="affffffc"/>
            <w:rFonts w:hint="eastAsia"/>
            <w:noProof/>
          </w:rPr>
          <w:t xml:space="preserve">　储存</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_Toc192886231 \h</w:instrText>
        </w:r>
        <w:r>
          <w:rPr>
            <w:rFonts w:hint="eastAsia"/>
            <w:noProof/>
            <w:webHidden/>
          </w:rPr>
          <w:instrText xml:space="preserve"> </w:instrText>
        </w:r>
        <w:r>
          <w:rPr>
            <w:rFonts w:hint="eastAsia"/>
            <w:noProof/>
            <w:webHidden/>
          </w:rPr>
        </w:r>
        <w:r>
          <w:rPr>
            <w:noProof/>
            <w:webHidden/>
          </w:rPr>
          <w:fldChar w:fldCharType="separate"/>
        </w:r>
        <w:r>
          <w:rPr>
            <w:noProof/>
            <w:webHidden/>
          </w:rPr>
          <w:t>10</w:t>
        </w:r>
        <w:r>
          <w:rPr>
            <w:rFonts w:hint="eastAsia"/>
            <w:noProof/>
            <w:webHidden/>
          </w:rPr>
          <w:fldChar w:fldCharType="end"/>
        </w:r>
      </w:hyperlink>
    </w:p>
    <w:p w14:paraId="78AA7736" w14:textId="47C636E2" w:rsidR="00113705" w:rsidRDefault="00113705">
      <w:pPr>
        <w:pStyle w:val="TOC1"/>
        <w:tabs>
          <w:tab w:val="right" w:leader="dot" w:pos="9346"/>
        </w:tabs>
        <w:spacing w:before="60" w:after="60"/>
        <w:rPr>
          <w:rFonts w:asciiTheme="minorHAnsi" w:eastAsiaTheme="minorEastAsia" w:hAnsiTheme="minorHAnsi" w:cstheme="minorBidi" w:hint="eastAsia"/>
          <w:noProof/>
          <w:kern w:val="2"/>
          <w:sz w:val="22"/>
          <w:szCs w:val="24"/>
          <w14:ligatures w14:val="standardContextual"/>
        </w:rPr>
      </w:pPr>
      <w:hyperlink w:anchor="_Toc192886232" w:history="1">
        <w:r w:rsidRPr="00030EE1">
          <w:rPr>
            <w:rStyle w:val="affffffc"/>
            <w:rFonts w:hint="eastAsia"/>
            <w:noProof/>
          </w:rPr>
          <w:t xml:space="preserve">附　录　</w:t>
        </w:r>
        <w:r w:rsidRPr="00030EE1">
          <w:rPr>
            <w:rStyle w:val="affffffc"/>
            <w:rFonts w:hint="eastAsia"/>
            <w:noProof/>
          </w:rPr>
          <w:t xml:space="preserve">A </w:t>
        </w:r>
        <w:r w:rsidRPr="00030EE1">
          <w:rPr>
            <w:rStyle w:val="affffffc"/>
            <w:rFonts w:hint="eastAsia"/>
            <w:noProof/>
          </w:rPr>
          <w:t>（规范性）</w:t>
        </w:r>
        <w:r w:rsidRPr="00030EE1">
          <w:rPr>
            <w:rStyle w:val="affffffc"/>
            <w:rFonts w:hint="eastAsia"/>
            <w:noProof/>
          </w:rPr>
          <w:t xml:space="preserve"> </w:t>
        </w:r>
        <w:r w:rsidRPr="00030EE1">
          <w:rPr>
            <w:rStyle w:val="affffffc"/>
            <w:rFonts w:hint="eastAsia"/>
            <w:noProof/>
          </w:rPr>
          <w:t>三层绝缘线线径规格</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_Toc192886232 \h</w:instrText>
        </w:r>
        <w:r>
          <w:rPr>
            <w:rFonts w:hint="eastAsia"/>
            <w:noProof/>
            <w:webHidden/>
          </w:rPr>
          <w:instrText xml:space="preserve"> </w:instrText>
        </w:r>
        <w:r>
          <w:rPr>
            <w:rFonts w:hint="eastAsia"/>
            <w:noProof/>
            <w:webHidden/>
          </w:rPr>
        </w:r>
        <w:r>
          <w:rPr>
            <w:noProof/>
            <w:webHidden/>
          </w:rPr>
          <w:fldChar w:fldCharType="separate"/>
        </w:r>
        <w:r>
          <w:rPr>
            <w:noProof/>
            <w:webHidden/>
          </w:rPr>
          <w:t>11</w:t>
        </w:r>
        <w:r>
          <w:rPr>
            <w:rFonts w:hint="eastAsia"/>
            <w:noProof/>
            <w:webHidden/>
          </w:rPr>
          <w:fldChar w:fldCharType="end"/>
        </w:r>
      </w:hyperlink>
    </w:p>
    <w:p w14:paraId="20BFA91A" w14:textId="3EAC4C27" w:rsidR="00903709" w:rsidRDefault="00000000">
      <w:pPr>
        <w:pStyle w:val="afffffff6"/>
        <w:ind w:firstLine="420"/>
        <w:sectPr w:rsidR="00903709">
          <w:headerReference w:type="default" r:id="rId13"/>
          <w:footerReference w:type="even" r:id="rId14"/>
          <w:footerReference w:type="default" r:id="rId15"/>
          <w:headerReference w:type="first" r:id="rId16"/>
          <w:footerReference w:type="first" r:id="rId17"/>
          <w:pgSz w:w="11907" w:h="16839"/>
          <w:pgMar w:top="1417" w:right="1134" w:bottom="1134" w:left="1417" w:header="1417" w:footer="1134" w:gutter="0"/>
          <w:pgNumType w:fmt="upperRoman" w:start="1"/>
          <w:cols w:space="425"/>
          <w:docGrid w:linePitch="312"/>
        </w:sectPr>
      </w:pPr>
      <w:r>
        <w:rPr>
          <w:rFonts w:hAnsi="宋体"/>
        </w:rPr>
        <w:fldChar w:fldCharType="end"/>
      </w:r>
      <w:bookmarkEnd w:id="3"/>
    </w:p>
    <w:p w14:paraId="73C7161F" w14:textId="77777777" w:rsidR="00903709" w:rsidRDefault="00000000">
      <w:pPr>
        <w:pStyle w:val="afffffff4"/>
      </w:pPr>
      <w:bookmarkStart w:id="45" w:name="标准前言"/>
      <w:bookmarkStart w:id="46" w:name="_Toc7744"/>
      <w:bookmarkStart w:id="47" w:name="_Toc112679398"/>
      <w:bookmarkStart w:id="48" w:name="_Toc18880"/>
      <w:bookmarkStart w:id="49" w:name="_Toc112678192"/>
      <w:bookmarkStart w:id="50" w:name="_Toc112677687"/>
      <w:bookmarkStart w:id="51" w:name="_Toc24022"/>
      <w:bookmarkStart w:id="52" w:name="_Toc17954"/>
      <w:bookmarkStart w:id="53" w:name="_Toc112405326"/>
      <w:bookmarkStart w:id="54" w:name="_Toc192886195"/>
      <w:bookmarkEnd w:id="45"/>
      <w:r>
        <w:rPr>
          <w:rFonts w:ascii="Times New Roman"/>
        </w:rPr>
        <w:lastRenderedPageBreak/>
        <w:t>前</w:t>
      </w:r>
      <w:r>
        <w:rPr>
          <w:rFonts w:ascii="Times New Roman"/>
        </w:rPr>
        <w:t xml:space="preserve">    </w:t>
      </w:r>
      <w:r>
        <w:rPr>
          <w:rFonts w:ascii="Times New Roman"/>
        </w:rPr>
        <w:t>言</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6"/>
      <w:bookmarkEnd w:id="47"/>
      <w:bookmarkEnd w:id="48"/>
      <w:bookmarkEnd w:id="49"/>
      <w:bookmarkEnd w:id="50"/>
      <w:bookmarkEnd w:id="51"/>
      <w:bookmarkEnd w:id="52"/>
      <w:bookmarkEnd w:id="53"/>
      <w:bookmarkEnd w:id="54"/>
    </w:p>
    <w:p w14:paraId="37A88EA3" w14:textId="77777777" w:rsidR="00903709" w:rsidRDefault="00000000">
      <w:pPr>
        <w:ind w:firstLineChars="200" w:firstLine="420"/>
        <w:jc w:val="left"/>
        <w:rPr>
          <w:szCs w:val="21"/>
        </w:rPr>
      </w:pPr>
      <w:r>
        <w:rPr>
          <w:szCs w:val="21"/>
        </w:rPr>
        <w:t>本文件按照</w:t>
      </w:r>
      <w:r>
        <w:rPr>
          <w:szCs w:val="21"/>
        </w:rPr>
        <w:t>GB/T</w:t>
      </w:r>
      <w:r>
        <w:rPr>
          <w:rFonts w:hint="eastAsia"/>
          <w:szCs w:val="21"/>
        </w:rPr>
        <w:t xml:space="preserve"> </w:t>
      </w:r>
      <w:r>
        <w:rPr>
          <w:szCs w:val="21"/>
        </w:rPr>
        <w:t>1.1-2020</w:t>
      </w:r>
      <w:r>
        <w:rPr>
          <w:szCs w:val="21"/>
        </w:rPr>
        <w:t>《标准化工作导则</w:t>
      </w:r>
      <w:r>
        <w:rPr>
          <w:szCs w:val="21"/>
        </w:rPr>
        <w:t xml:space="preserve">  </w:t>
      </w:r>
      <w:r>
        <w:rPr>
          <w:szCs w:val="21"/>
        </w:rPr>
        <w:t>第</w:t>
      </w:r>
      <w:r>
        <w:rPr>
          <w:szCs w:val="21"/>
        </w:rPr>
        <w:t>1</w:t>
      </w:r>
      <w:r>
        <w:rPr>
          <w:szCs w:val="21"/>
        </w:rPr>
        <w:t>部分：标准化文件的结构和起草规则》的规定起草。</w:t>
      </w:r>
    </w:p>
    <w:p w14:paraId="5874C1EE" w14:textId="77777777" w:rsidR="00903709" w:rsidRDefault="00000000">
      <w:pPr>
        <w:ind w:firstLineChars="200" w:firstLine="420"/>
        <w:jc w:val="left"/>
        <w:rPr>
          <w:szCs w:val="21"/>
        </w:rPr>
      </w:pPr>
      <w:r>
        <w:rPr>
          <w:szCs w:val="21"/>
        </w:rPr>
        <w:t>请注意本文件的某些内容可能涉及专利。本文件的发布机构不承担识别专利的责任。</w:t>
      </w:r>
    </w:p>
    <w:p w14:paraId="1240A294" w14:textId="77777777" w:rsidR="00903709" w:rsidRDefault="00000000">
      <w:pPr>
        <w:ind w:leftChars="208" w:left="1277" w:hangingChars="400" w:hanging="840"/>
        <w:jc w:val="left"/>
        <w:rPr>
          <w:szCs w:val="21"/>
        </w:rPr>
      </w:pPr>
      <w:r>
        <w:rPr>
          <w:szCs w:val="21"/>
        </w:rPr>
        <w:t>本文件由中国电子元件行业协会电子变压器分会提出。</w:t>
      </w:r>
    </w:p>
    <w:p w14:paraId="54A9B672" w14:textId="77777777" w:rsidR="00903709" w:rsidRDefault="00000000">
      <w:pPr>
        <w:ind w:leftChars="208" w:left="1277" w:hangingChars="400" w:hanging="840"/>
        <w:jc w:val="left"/>
        <w:rPr>
          <w:szCs w:val="21"/>
        </w:rPr>
      </w:pPr>
      <w:r>
        <w:rPr>
          <w:szCs w:val="21"/>
        </w:rPr>
        <w:t>本文件由中国电子元件行业协会电子变压器分会归口。</w:t>
      </w:r>
    </w:p>
    <w:p w14:paraId="0DC9137A" w14:textId="77777777" w:rsidR="00903709" w:rsidRDefault="00000000">
      <w:pPr>
        <w:ind w:firstLineChars="208" w:firstLine="437"/>
        <w:jc w:val="left"/>
        <w:rPr>
          <w:szCs w:val="21"/>
        </w:rPr>
      </w:pPr>
      <w:r>
        <w:rPr>
          <w:szCs w:val="21"/>
        </w:rPr>
        <w:t>本文件起草单位：</w:t>
      </w:r>
      <w:r>
        <w:rPr>
          <w:rFonts w:hint="eastAsia"/>
          <w:szCs w:val="21"/>
        </w:rPr>
        <w:t>东莞铭普光磁股份有限公司、苏州宇盛电子有限公司、北京七星飞行电子有限公司、深圳市京泉华科技股份有限公司、深圳可立克科技股份有限公司、江西美声新材料有限公司、华为技术有限公司、中国质量认证中心有限公司、上海市质量监督检验技术研究院、北京泰瑞特</w:t>
      </w:r>
      <w:r>
        <w:rPr>
          <w:szCs w:val="21"/>
        </w:rPr>
        <w:t>检测技术服务</w:t>
      </w:r>
      <w:r>
        <w:rPr>
          <w:rFonts w:hint="eastAsia"/>
          <w:szCs w:val="21"/>
        </w:rPr>
        <w:t>有限责任公司、东莞万瑞达精密线材有限公司、惠州市金马线材有限公司、上海罗坤电气科技发展有限公司</w:t>
      </w:r>
      <w:r>
        <w:rPr>
          <w:szCs w:val="21"/>
        </w:rPr>
        <w:t>。</w:t>
      </w:r>
    </w:p>
    <w:p w14:paraId="75FCDD8C" w14:textId="77777777" w:rsidR="00903709" w:rsidRDefault="00000000">
      <w:pPr>
        <w:ind w:firstLineChars="200" w:firstLine="420"/>
        <w:jc w:val="left"/>
        <w:rPr>
          <w:szCs w:val="21"/>
        </w:rPr>
      </w:pPr>
      <w:r>
        <w:rPr>
          <w:szCs w:val="21"/>
        </w:rPr>
        <w:t>本文件主要起草人：</w:t>
      </w:r>
      <w:r>
        <w:rPr>
          <w:rFonts w:hint="eastAsia"/>
          <w:szCs w:val="21"/>
        </w:rPr>
        <w:t>X</w:t>
      </w:r>
      <w:r>
        <w:rPr>
          <w:szCs w:val="21"/>
        </w:rPr>
        <w:t>XX</w:t>
      </w:r>
      <w:r>
        <w:rPr>
          <w:szCs w:val="21"/>
        </w:rPr>
        <w:t>。</w:t>
      </w:r>
    </w:p>
    <w:p w14:paraId="00CC46D7" w14:textId="77777777" w:rsidR="00903709" w:rsidRDefault="00903709">
      <w:pPr>
        <w:pStyle w:val="afffffff4"/>
        <w:rPr>
          <w:rFonts w:ascii="Times New Roman"/>
        </w:rPr>
      </w:pPr>
      <w:bookmarkStart w:id="55" w:name="标准引言"/>
      <w:bookmarkStart w:id="56" w:name="_Toc17420"/>
      <w:bookmarkStart w:id="57" w:name="_Toc31398"/>
      <w:bookmarkStart w:id="58" w:name="_Toc32326"/>
      <w:bookmarkStart w:id="59" w:name="_Toc17081"/>
      <w:bookmarkStart w:id="60" w:name="_Toc15522"/>
      <w:bookmarkStart w:id="61" w:name="_Toc14637"/>
      <w:bookmarkStart w:id="62" w:name="_Toc10315"/>
      <w:bookmarkStart w:id="63" w:name="_Toc14368"/>
      <w:bookmarkStart w:id="64" w:name="_Toc15478"/>
      <w:bookmarkStart w:id="65" w:name="_Toc10662"/>
      <w:bookmarkStart w:id="66" w:name="_Toc711"/>
      <w:bookmarkStart w:id="67" w:name="_Toc1057"/>
      <w:bookmarkStart w:id="68" w:name="_Toc21536"/>
      <w:bookmarkStart w:id="69" w:name="_Toc27566"/>
      <w:bookmarkStart w:id="70" w:name="_Toc29135"/>
      <w:bookmarkStart w:id="71" w:name="_Toc8890"/>
      <w:bookmarkStart w:id="72" w:name="_Toc28439"/>
      <w:bookmarkStart w:id="73" w:name="_Toc26718"/>
      <w:bookmarkStart w:id="74" w:name="_Toc1316"/>
      <w:bookmarkStart w:id="75" w:name="_Toc11241"/>
      <w:bookmarkStart w:id="76" w:name="_Toc2096"/>
      <w:bookmarkStart w:id="77" w:name="_Toc15827"/>
      <w:bookmarkStart w:id="78" w:name="_Toc23805"/>
      <w:bookmarkStart w:id="79" w:name="_Toc15721"/>
      <w:bookmarkStart w:id="80" w:name="_Toc6860"/>
      <w:bookmarkStart w:id="81" w:name="_Toc7725"/>
      <w:bookmarkStart w:id="82" w:name="_Toc11986"/>
      <w:bookmarkStart w:id="83" w:name="_Toc19393"/>
      <w:bookmarkStart w:id="84" w:name="_Toc10610"/>
      <w:bookmarkStart w:id="85" w:name="_Toc28588"/>
      <w:bookmarkStart w:id="86" w:name="_Toc18635"/>
      <w:bookmarkStart w:id="87" w:name="_Toc6667"/>
      <w:bookmarkStart w:id="88" w:name="_Toc1417"/>
      <w:bookmarkStart w:id="89" w:name="_Toc24675"/>
      <w:bookmarkStart w:id="90" w:name="_Toc24514"/>
      <w:bookmarkStart w:id="91" w:name="_Toc20965"/>
      <w:bookmarkStart w:id="92" w:name="_Toc19141"/>
      <w:bookmarkStart w:id="93" w:name="_Toc9588"/>
      <w:bookmarkStart w:id="94" w:name="_Toc6027"/>
      <w:bookmarkStart w:id="95" w:name="_Toc7611"/>
      <w:bookmarkEnd w:id="55"/>
    </w:p>
    <w:p w14:paraId="37C646B3" w14:textId="77777777" w:rsidR="00903709" w:rsidRDefault="00903709"/>
    <w:p w14:paraId="4C931B64" w14:textId="77777777" w:rsidR="00903709" w:rsidRDefault="00903709"/>
    <w:p w14:paraId="428EB2E1" w14:textId="77777777" w:rsidR="00903709" w:rsidRDefault="00903709">
      <w:pPr>
        <w:pStyle w:val="afffffff4"/>
        <w:jc w:val="both"/>
        <w:rPr>
          <w:rFonts w:ascii="Times New Roman"/>
        </w:rPr>
      </w:pPr>
      <w:bookmarkStart w:id="96" w:name="_Toc5679"/>
      <w:bookmarkStart w:id="97" w:name="_Toc22905"/>
      <w:bookmarkStart w:id="98" w:name="_Toc5280"/>
      <w:bookmarkStart w:id="99" w:name="_Toc20300"/>
      <w:bookmarkStart w:id="100" w:name="_Toc112405327"/>
      <w:bookmarkStart w:id="101" w:name="_Toc10869"/>
    </w:p>
    <w:p w14:paraId="77713CA0" w14:textId="77777777" w:rsidR="00903709" w:rsidRDefault="00903709">
      <w:pPr>
        <w:pStyle w:val="afffffff4"/>
        <w:jc w:val="both"/>
        <w:rPr>
          <w:rFonts w:ascii="Times New Roman"/>
        </w:rPr>
      </w:pPr>
    </w:p>
    <w:p w14:paraId="4E2FACA0" w14:textId="77777777" w:rsidR="00903709" w:rsidRDefault="00903709">
      <w:pPr>
        <w:pStyle w:val="afffffff4"/>
        <w:jc w:val="both"/>
        <w:rPr>
          <w:rFonts w:ascii="Times New Roman"/>
        </w:rPr>
      </w:pPr>
    </w:p>
    <w:p w14:paraId="15FE628D" w14:textId="77777777" w:rsidR="00903709" w:rsidRDefault="00903709"/>
    <w:p w14:paraId="5B176854" w14:textId="77777777" w:rsidR="00903709" w:rsidRDefault="00903709"/>
    <w:p w14:paraId="2C0A45B2" w14:textId="77777777" w:rsidR="00903709" w:rsidRDefault="00903709"/>
    <w:p w14:paraId="212075B6" w14:textId="77777777" w:rsidR="00903709" w:rsidRDefault="00903709"/>
    <w:p w14:paraId="75509BDC" w14:textId="77777777" w:rsidR="00903709" w:rsidRDefault="00000000">
      <w:pPr>
        <w:pStyle w:val="afffffff4"/>
        <w:rPr>
          <w:rFonts w:ascii="Times New Roman"/>
        </w:rPr>
      </w:pPr>
      <w:bookmarkStart w:id="102" w:name="_Toc112679399"/>
      <w:bookmarkStart w:id="103" w:name="_Toc112677688"/>
      <w:bookmarkStart w:id="104" w:name="_Toc112678193"/>
      <w:bookmarkStart w:id="105" w:name="_Toc192886196"/>
      <w:r>
        <w:rPr>
          <w:rFonts w:ascii="Times New Roman"/>
        </w:rPr>
        <w:lastRenderedPageBreak/>
        <w:t>引</w:t>
      </w:r>
      <w:r>
        <w:rPr>
          <w:rFonts w:ascii="Times New Roman"/>
        </w:rPr>
        <w:t xml:space="preserve">    </w:t>
      </w:r>
      <w:r>
        <w:rPr>
          <w:rFonts w:ascii="Times New Roman"/>
        </w:rPr>
        <w:t>言</w:t>
      </w:r>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14:paraId="30783179" w14:textId="77777777" w:rsidR="00903709" w:rsidRDefault="00000000">
      <w:pPr>
        <w:pStyle w:val="afffffff6"/>
        <w:ind w:firstLine="420"/>
        <w:rPr>
          <w:rFonts w:ascii="Times New Roman"/>
          <w:szCs w:val="21"/>
          <w:shd w:val="pct15" w:color="auto" w:fill="FFFFFF"/>
        </w:rPr>
      </w:pPr>
      <w:r>
        <w:rPr>
          <w:rFonts w:ascii="Times New Roman" w:hint="eastAsia"/>
        </w:rPr>
        <w:t>电子</w:t>
      </w:r>
      <w:r>
        <w:rPr>
          <w:rFonts w:ascii="Times New Roman"/>
        </w:rPr>
        <w:t>变压器用三层绝缘线适用于</w:t>
      </w:r>
      <w:r>
        <w:rPr>
          <w:rFonts w:ascii="Times New Roman" w:hint="eastAsia"/>
        </w:rPr>
        <w:t>绕制小型化、高效率开关电源中的高频变压器</w:t>
      </w:r>
      <w:r>
        <w:rPr>
          <w:rFonts w:ascii="Times New Roman"/>
        </w:rPr>
        <w:t>，应用于</w:t>
      </w:r>
      <w:r>
        <w:rPr>
          <w:rFonts w:ascii="Times New Roman" w:hint="eastAsia"/>
        </w:rPr>
        <w:t>消费类</w:t>
      </w:r>
      <w:r>
        <w:rPr>
          <w:rFonts w:ascii="Times New Roman"/>
        </w:rPr>
        <w:t>电子、新能源、工业设备、航空航天、医疗、</w:t>
      </w:r>
      <w:r>
        <w:rPr>
          <w:rFonts w:ascii="Times New Roman" w:hint="eastAsia"/>
        </w:rPr>
        <w:t>通信设备</w:t>
      </w:r>
      <w:r>
        <w:rPr>
          <w:rFonts w:ascii="Times New Roman"/>
        </w:rPr>
        <w:t>等领域。</w:t>
      </w:r>
    </w:p>
    <w:p w14:paraId="0E0EADD3" w14:textId="77777777" w:rsidR="00903709" w:rsidRDefault="00000000">
      <w:pPr>
        <w:pStyle w:val="afffffff6"/>
        <w:ind w:firstLine="420"/>
        <w:rPr>
          <w:rFonts w:ascii="Times New Roman"/>
        </w:rPr>
      </w:pPr>
      <w:r>
        <w:rPr>
          <w:rStyle w:val="fontstyle01"/>
          <w:rFonts w:ascii="Times New Roman" w:hAnsi="Times New Roman" w:cs="Times New Roman"/>
          <w:color w:val="auto"/>
          <w:sz w:val="21"/>
          <w:szCs w:val="21"/>
        </w:rPr>
        <w:t>本</w:t>
      </w:r>
      <w:r>
        <w:rPr>
          <w:rStyle w:val="fontstyle01"/>
          <w:rFonts w:ascii="Times New Roman" w:cs="Times New Roman" w:hint="eastAsia"/>
          <w:color w:val="auto"/>
          <w:sz w:val="21"/>
          <w:szCs w:val="21"/>
        </w:rPr>
        <w:t>文件</w:t>
      </w:r>
      <w:r>
        <w:rPr>
          <w:rStyle w:val="fontstyle01"/>
          <w:rFonts w:ascii="Times New Roman" w:hAnsi="Times New Roman" w:cs="Times New Roman"/>
          <w:color w:val="auto"/>
          <w:sz w:val="21"/>
          <w:szCs w:val="21"/>
        </w:rPr>
        <w:t>供各成员单位自愿采用。提请各使用单位注意，采用本</w:t>
      </w:r>
      <w:r>
        <w:rPr>
          <w:rStyle w:val="fontstyle01"/>
          <w:rFonts w:ascii="Times New Roman" w:cs="Times New Roman" w:hint="eastAsia"/>
          <w:color w:val="auto"/>
          <w:sz w:val="21"/>
          <w:szCs w:val="21"/>
        </w:rPr>
        <w:t>文件</w:t>
      </w:r>
      <w:r>
        <w:rPr>
          <w:rStyle w:val="fontstyle01"/>
          <w:rFonts w:ascii="Times New Roman" w:hAnsi="Times New Roman" w:cs="Times New Roman"/>
          <w:color w:val="auto"/>
          <w:sz w:val="21"/>
          <w:szCs w:val="21"/>
        </w:rPr>
        <w:t>时，应根据各自产品特点，确认本</w:t>
      </w:r>
      <w:r>
        <w:rPr>
          <w:rStyle w:val="fontstyle01"/>
          <w:rFonts w:ascii="Times New Roman" w:cs="Times New Roman" w:hint="eastAsia"/>
          <w:color w:val="auto"/>
          <w:sz w:val="21"/>
          <w:szCs w:val="21"/>
        </w:rPr>
        <w:t>文件</w:t>
      </w:r>
      <w:r>
        <w:rPr>
          <w:rStyle w:val="fontstyle01"/>
          <w:rFonts w:ascii="Times New Roman" w:hAnsi="Times New Roman" w:cs="Times New Roman"/>
          <w:color w:val="auto"/>
          <w:sz w:val="21"/>
          <w:szCs w:val="21"/>
        </w:rPr>
        <w:t>的适用性。</w:t>
      </w:r>
    </w:p>
    <w:p w14:paraId="642F3A56" w14:textId="77777777" w:rsidR="00903709" w:rsidRDefault="00903709">
      <w:pPr>
        <w:pStyle w:val="affffffffd"/>
        <w:rPr>
          <w:rFonts w:ascii="Times New Roman"/>
        </w:rPr>
      </w:pPr>
      <w:bookmarkStart w:id="106" w:name="标准内容"/>
      <w:bookmarkEnd w:id="106"/>
    </w:p>
    <w:p w14:paraId="02DDE869" w14:textId="77777777" w:rsidR="00903709" w:rsidRDefault="00903709">
      <w:pPr>
        <w:pStyle w:val="affffffffd"/>
        <w:rPr>
          <w:rFonts w:ascii="Times New Roman"/>
        </w:rPr>
      </w:pPr>
    </w:p>
    <w:p w14:paraId="1629BE97" w14:textId="77777777" w:rsidR="00903709" w:rsidRDefault="00903709">
      <w:pPr>
        <w:pStyle w:val="afffffff6"/>
        <w:ind w:firstLine="420"/>
        <w:rPr>
          <w:rFonts w:ascii="Times New Roman"/>
        </w:rPr>
      </w:pPr>
    </w:p>
    <w:p w14:paraId="5A817468" w14:textId="77777777" w:rsidR="00903709" w:rsidRDefault="00903709">
      <w:pPr>
        <w:pStyle w:val="afffffff6"/>
        <w:ind w:firstLine="420"/>
        <w:rPr>
          <w:rFonts w:ascii="Times New Roman"/>
        </w:rPr>
      </w:pPr>
    </w:p>
    <w:p w14:paraId="335BAA8D" w14:textId="77777777" w:rsidR="00903709" w:rsidRDefault="00903709">
      <w:pPr>
        <w:pStyle w:val="afffffff6"/>
        <w:ind w:firstLine="420"/>
        <w:rPr>
          <w:rFonts w:ascii="Times New Roman"/>
        </w:rPr>
      </w:pPr>
    </w:p>
    <w:p w14:paraId="5EAAA4DC" w14:textId="77777777" w:rsidR="00903709" w:rsidRDefault="00903709">
      <w:pPr>
        <w:pStyle w:val="afffffff6"/>
        <w:ind w:firstLine="420"/>
        <w:rPr>
          <w:rFonts w:ascii="Times New Roman"/>
        </w:rPr>
      </w:pPr>
    </w:p>
    <w:p w14:paraId="53836A41" w14:textId="77777777" w:rsidR="00903709" w:rsidRDefault="00903709">
      <w:pPr>
        <w:pStyle w:val="afffffff6"/>
        <w:ind w:firstLine="420"/>
        <w:rPr>
          <w:rFonts w:ascii="Times New Roman"/>
        </w:rPr>
      </w:pPr>
    </w:p>
    <w:p w14:paraId="739033C0" w14:textId="77777777" w:rsidR="00903709" w:rsidRDefault="00903709">
      <w:pPr>
        <w:pStyle w:val="afffffff6"/>
        <w:ind w:firstLine="420"/>
        <w:rPr>
          <w:rFonts w:ascii="Times New Roman"/>
        </w:rPr>
      </w:pPr>
    </w:p>
    <w:p w14:paraId="7E1E3B6A" w14:textId="77777777" w:rsidR="00903709" w:rsidRDefault="00903709">
      <w:pPr>
        <w:pStyle w:val="afffffff6"/>
        <w:ind w:firstLine="420"/>
        <w:rPr>
          <w:rFonts w:ascii="Times New Roman"/>
        </w:rPr>
      </w:pPr>
    </w:p>
    <w:p w14:paraId="68DA5CA6" w14:textId="77777777" w:rsidR="00903709" w:rsidRDefault="00903709">
      <w:pPr>
        <w:pStyle w:val="afffffff6"/>
        <w:ind w:firstLine="420"/>
        <w:rPr>
          <w:rFonts w:ascii="Times New Roman"/>
        </w:rPr>
      </w:pPr>
    </w:p>
    <w:p w14:paraId="1C2131FC" w14:textId="77777777" w:rsidR="00903709" w:rsidRDefault="00903709">
      <w:pPr>
        <w:pStyle w:val="afffffff6"/>
        <w:ind w:firstLine="420"/>
        <w:rPr>
          <w:rFonts w:ascii="Times New Roman"/>
        </w:rPr>
      </w:pPr>
    </w:p>
    <w:p w14:paraId="408756AE" w14:textId="77777777" w:rsidR="00903709" w:rsidRDefault="00903709">
      <w:pPr>
        <w:pStyle w:val="afffffff6"/>
        <w:ind w:firstLine="420"/>
        <w:rPr>
          <w:rFonts w:ascii="Times New Roman"/>
        </w:rPr>
      </w:pPr>
    </w:p>
    <w:p w14:paraId="23152BA7" w14:textId="77777777" w:rsidR="00903709" w:rsidRDefault="00903709">
      <w:pPr>
        <w:pStyle w:val="afffffff6"/>
        <w:ind w:firstLine="420"/>
        <w:rPr>
          <w:rFonts w:ascii="Times New Roman"/>
        </w:rPr>
      </w:pPr>
    </w:p>
    <w:p w14:paraId="7E38625B" w14:textId="77777777" w:rsidR="00903709" w:rsidRDefault="00903709">
      <w:pPr>
        <w:pStyle w:val="afffffff6"/>
        <w:ind w:firstLine="420"/>
        <w:rPr>
          <w:rFonts w:ascii="Times New Roman"/>
        </w:rPr>
      </w:pPr>
    </w:p>
    <w:p w14:paraId="54224235" w14:textId="77777777" w:rsidR="00903709" w:rsidRDefault="00903709">
      <w:pPr>
        <w:pStyle w:val="afffffff6"/>
        <w:ind w:firstLine="420"/>
        <w:rPr>
          <w:rFonts w:ascii="Times New Roman"/>
        </w:rPr>
      </w:pPr>
    </w:p>
    <w:p w14:paraId="4152BC8D" w14:textId="77777777" w:rsidR="00903709" w:rsidRDefault="00903709">
      <w:pPr>
        <w:pStyle w:val="afffffff6"/>
        <w:ind w:firstLine="420"/>
        <w:rPr>
          <w:rFonts w:ascii="Times New Roman"/>
        </w:rPr>
      </w:pPr>
    </w:p>
    <w:p w14:paraId="1E184A23" w14:textId="77777777" w:rsidR="00903709" w:rsidRDefault="00903709">
      <w:pPr>
        <w:pStyle w:val="affffffffd"/>
        <w:rPr>
          <w:rFonts w:ascii="Times New Roman"/>
        </w:rPr>
        <w:sectPr w:rsidR="00903709">
          <w:footerReference w:type="default" r:id="rId18"/>
          <w:pgSz w:w="11907" w:h="16839"/>
          <w:pgMar w:top="1418" w:right="1134" w:bottom="1134" w:left="1418" w:header="1418" w:footer="1134" w:gutter="0"/>
          <w:pgNumType w:fmt="upperRoman"/>
          <w:cols w:space="425"/>
          <w:docGrid w:type="lines" w:linePitch="312"/>
        </w:sectPr>
      </w:pPr>
    </w:p>
    <w:p w14:paraId="24E0DD2F" w14:textId="77777777" w:rsidR="00903709" w:rsidRDefault="00000000">
      <w:pPr>
        <w:pStyle w:val="affffffffd"/>
        <w:rPr>
          <w:rFonts w:ascii="Times New Roman"/>
        </w:rPr>
      </w:pPr>
      <w:r>
        <w:rPr>
          <w:rFonts w:ascii="Times New Roman" w:hint="eastAsia"/>
        </w:rPr>
        <w:lastRenderedPageBreak/>
        <w:t>电子变压器用三层绝缘绕组线</w:t>
      </w:r>
      <w:r>
        <w:rPr>
          <w:rFonts w:ascii="Times New Roman"/>
        </w:rPr>
        <w:t xml:space="preserve"> </w:t>
      </w:r>
    </w:p>
    <w:p w14:paraId="61921DF4" w14:textId="77777777" w:rsidR="00903709" w:rsidRDefault="00000000">
      <w:pPr>
        <w:pStyle w:val="ad"/>
        <w:numPr>
          <w:ilvl w:val="0"/>
          <w:numId w:val="0"/>
        </w:numPr>
        <w:spacing w:before="312" w:after="312"/>
        <w:rPr>
          <w:rFonts w:ascii="Times New Roman"/>
        </w:rPr>
      </w:pPr>
      <w:bookmarkStart w:id="107" w:name="_Toc16592"/>
      <w:bookmarkStart w:id="108" w:name="_Toc8535"/>
      <w:bookmarkStart w:id="109" w:name="_Toc3758"/>
      <w:bookmarkStart w:id="110" w:name="_Toc24783"/>
      <w:bookmarkStart w:id="111" w:name="_Toc7866"/>
      <w:bookmarkStart w:id="112" w:name="_Toc14020"/>
      <w:bookmarkStart w:id="113" w:name="_Toc9916"/>
      <w:bookmarkStart w:id="114" w:name="_Toc30629"/>
      <w:bookmarkStart w:id="115" w:name="_Toc30438"/>
      <w:bookmarkStart w:id="116" w:name="_Toc2297"/>
      <w:bookmarkStart w:id="117" w:name="_Toc29780"/>
      <w:bookmarkStart w:id="118" w:name="_Toc22126"/>
      <w:bookmarkStart w:id="119" w:name="_Toc31222"/>
      <w:bookmarkStart w:id="120" w:name="_Toc112678194"/>
      <w:bookmarkStart w:id="121" w:name="_Toc18860"/>
      <w:bookmarkStart w:id="122" w:name="_Toc6781"/>
      <w:bookmarkStart w:id="123" w:name="_Toc862"/>
      <w:bookmarkStart w:id="124" w:name="_Toc14312"/>
      <w:bookmarkStart w:id="125" w:name="_Toc8901"/>
      <w:bookmarkStart w:id="126" w:name="_Toc27422"/>
      <w:bookmarkStart w:id="127" w:name="_Toc7388"/>
      <w:bookmarkStart w:id="128" w:name="_Toc30770"/>
      <w:bookmarkStart w:id="129" w:name="_Toc1171"/>
      <w:bookmarkStart w:id="130" w:name="_Toc28490"/>
      <w:bookmarkStart w:id="131" w:name="_Toc5285"/>
      <w:bookmarkStart w:id="132" w:name="_Toc24663"/>
      <w:bookmarkStart w:id="133" w:name="_Toc13266"/>
      <w:bookmarkStart w:id="134" w:name="_Toc24814"/>
      <w:bookmarkStart w:id="135" w:name="_Toc3868"/>
      <w:bookmarkStart w:id="136" w:name="_Toc1926"/>
      <w:bookmarkStart w:id="137" w:name="_Toc3374"/>
      <w:bookmarkStart w:id="138" w:name="_Toc29071"/>
      <w:bookmarkStart w:id="139" w:name="_Toc22259"/>
      <w:bookmarkStart w:id="140" w:name="_Toc32348"/>
      <w:bookmarkStart w:id="141" w:name="_Toc6656"/>
      <w:bookmarkStart w:id="142" w:name="_Toc30792"/>
      <w:bookmarkStart w:id="143" w:name="_Toc3971"/>
      <w:bookmarkStart w:id="144" w:name="_Toc112405328"/>
      <w:bookmarkStart w:id="145" w:name="_Toc16798"/>
      <w:bookmarkStart w:id="146" w:name="_Toc25855"/>
      <w:bookmarkStart w:id="147" w:name="_Toc112677689"/>
      <w:bookmarkStart w:id="148" w:name="_Toc25116"/>
      <w:bookmarkStart w:id="149" w:name="_Toc112679400"/>
      <w:bookmarkStart w:id="150" w:name="_Toc6565"/>
      <w:bookmarkStart w:id="151" w:name="_Toc21227"/>
      <w:bookmarkStart w:id="152" w:name="_Toc21132"/>
      <w:bookmarkStart w:id="153" w:name="_Toc11267"/>
      <w:bookmarkStart w:id="154" w:name="_Toc2763"/>
      <w:bookmarkStart w:id="155" w:name="_Toc12568"/>
      <w:bookmarkStart w:id="156" w:name="_Toc192886197"/>
      <w:r>
        <w:rPr>
          <w:rFonts w:hint="eastAsia"/>
          <w:szCs w:val="21"/>
        </w:rPr>
        <w:t xml:space="preserve">1　</w:t>
      </w:r>
      <w:r>
        <w:rPr>
          <w:rFonts w:ascii="Times New Roman" w:hint="eastAsia"/>
        </w:rPr>
        <w:t>范围</w:t>
      </w:r>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p>
    <w:p w14:paraId="3D93F73A" w14:textId="3EE9AD2E" w:rsidR="00903709" w:rsidRDefault="00000000">
      <w:pPr>
        <w:pStyle w:val="afffffff6"/>
        <w:ind w:firstLine="420"/>
        <w:rPr>
          <w:rFonts w:ascii="Times New Roman"/>
        </w:rPr>
      </w:pPr>
      <w:r>
        <w:rPr>
          <w:rFonts w:ascii="Times New Roman"/>
        </w:rPr>
        <w:t>本文件规定了</w:t>
      </w:r>
      <w:r>
        <w:rPr>
          <w:rFonts w:ascii="Times New Roman" w:hint="eastAsia"/>
        </w:rPr>
        <w:t>电子变压器用三层绝缘绕组线</w:t>
      </w:r>
      <w:r>
        <w:rPr>
          <w:rFonts w:ascii="Times New Roman"/>
        </w:rPr>
        <w:t>（以下简称</w:t>
      </w:r>
      <w:r>
        <w:rPr>
          <w:rFonts w:ascii="Times New Roman"/>
        </w:rPr>
        <w:t>“</w:t>
      </w:r>
      <w:r>
        <w:rPr>
          <w:rFonts w:ascii="Times New Roman" w:hint="eastAsia"/>
        </w:rPr>
        <w:t>三层</w:t>
      </w:r>
      <w:r>
        <w:rPr>
          <w:rFonts w:ascii="Times New Roman"/>
        </w:rPr>
        <w:t>绝缘线</w:t>
      </w:r>
      <w:r>
        <w:rPr>
          <w:rFonts w:ascii="Times New Roman"/>
        </w:rPr>
        <w:t>”</w:t>
      </w:r>
      <w:r>
        <w:rPr>
          <w:rFonts w:ascii="Times New Roman"/>
        </w:rPr>
        <w:t>）的分类与命名、外形及尺寸、技术</w:t>
      </w:r>
      <w:r>
        <w:rPr>
          <w:rFonts w:ascii="Times New Roman" w:hint="eastAsia"/>
        </w:rPr>
        <w:t>要求</w:t>
      </w:r>
      <w:r>
        <w:rPr>
          <w:rFonts w:ascii="Times New Roman"/>
        </w:rPr>
        <w:t>和试验方法、检验要求以及包装、运输和</w:t>
      </w:r>
      <w:r>
        <w:rPr>
          <w:rFonts w:ascii="Times New Roman" w:hint="eastAsia"/>
        </w:rPr>
        <w:t>储存</w:t>
      </w:r>
      <w:r>
        <w:rPr>
          <w:rFonts w:ascii="Times New Roman"/>
          <w:lang w:val="zh-CN"/>
        </w:rPr>
        <w:t>。</w:t>
      </w:r>
    </w:p>
    <w:p w14:paraId="708040E3" w14:textId="77777777" w:rsidR="00903709" w:rsidRDefault="00000000">
      <w:pPr>
        <w:pStyle w:val="afffffff6"/>
        <w:ind w:firstLine="420"/>
        <w:rPr>
          <w:rFonts w:ascii="Times New Roman"/>
        </w:rPr>
      </w:pPr>
      <w:r>
        <w:rPr>
          <w:rFonts w:ascii="Times New Roman"/>
        </w:rPr>
        <w:t>本</w:t>
      </w:r>
      <w:r>
        <w:rPr>
          <w:rFonts w:ascii="Times New Roman" w:hint="eastAsia"/>
        </w:rPr>
        <w:t>文件</w:t>
      </w:r>
      <w:r>
        <w:rPr>
          <w:rFonts w:ascii="Times New Roman"/>
        </w:rPr>
        <w:t>适用于三层绝缘线的设计、制造和验收。</w:t>
      </w:r>
    </w:p>
    <w:p w14:paraId="034635FC" w14:textId="77777777" w:rsidR="00903709" w:rsidRDefault="00000000">
      <w:pPr>
        <w:pStyle w:val="afffffff6"/>
        <w:ind w:firstLine="420"/>
        <w:rPr>
          <w:rFonts w:ascii="Times New Roman"/>
        </w:rPr>
      </w:pPr>
      <w:r>
        <w:rPr>
          <w:rFonts w:ascii="Times New Roman"/>
        </w:rPr>
        <w:t>本文件适用于电压等级</w:t>
      </w:r>
      <w:r>
        <w:rPr>
          <w:rFonts w:ascii="Times New Roman" w:hint="eastAsia"/>
        </w:rPr>
        <w:t>3</w:t>
      </w:r>
      <w:r>
        <w:rPr>
          <w:rFonts w:ascii="Times New Roman"/>
        </w:rPr>
        <w:t>54V</w:t>
      </w:r>
      <w:r>
        <w:rPr>
          <w:rFonts w:ascii="Times New Roman"/>
        </w:rPr>
        <w:t>以上的电子变压器用三层绝缘绕组线。</w:t>
      </w:r>
    </w:p>
    <w:p w14:paraId="3791BF37" w14:textId="77777777" w:rsidR="00903709" w:rsidRDefault="00000000">
      <w:pPr>
        <w:pStyle w:val="ad"/>
        <w:numPr>
          <w:ilvl w:val="0"/>
          <w:numId w:val="0"/>
        </w:numPr>
        <w:spacing w:before="312" w:after="312"/>
        <w:rPr>
          <w:rFonts w:ascii="Times New Roman"/>
        </w:rPr>
      </w:pPr>
      <w:bookmarkStart w:id="157" w:name="_Toc18042"/>
      <w:bookmarkStart w:id="158" w:name="_Toc6404"/>
      <w:bookmarkStart w:id="159" w:name="_Toc31102"/>
      <w:bookmarkStart w:id="160" w:name="_Toc2101"/>
      <w:bookmarkStart w:id="161" w:name="_Toc30976"/>
      <w:bookmarkStart w:id="162" w:name="_Toc28476"/>
      <w:bookmarkStart w:id="163" w:name="_Toc24310"/>
      <w:bookmarkStart w:id="164" w:name="_Toc2399"/>
      <w:bookmarkStart w:id="165" w:name="_Toc30872"/>
      <w:bookmarkStart w:id="166" w:name="_Toc16816"/>
      <w:bookmarkStart w:id="167" w:name="_Toc7784"/>
      <w:bookmarkStart w:id="168" w:name="_Toc12898"/>
      <w:bookmarkStart w:id="169" w:name="_Toc4372"/>
      <w:bookmarkStart w:id="170" w:name="_Toc16773"/>
      <w:bookmarkStart w:id="171" w:name="_Toc2561"/>
      <w:bookmarkStart w:id="172" w:name="_Toc12373"/>
      <w:bookmarkStart w:id="173" w:name="_Toc31753"/>
      <w:bookmarkStart w:id="174" w:name="_Toc29476"/>
      <w:bookmarkStart w:id="175" w:name="_Toc112679401"/>
      <w:bookmarkStart w:id="176" w:name="_Toc11033"/>
      <w:bookmarkStart w:id="177" w:name="_Toc4464"/>
      <w:bookmarkStart w:id="178" w:name="_Toc17125"/>
      <w:bookmarkStart w:id="179" w:name="_Toc6995"/>
      <w:bookmarkStart w:id="180" w:name="_Toc20524"/>
      <w:bookmarkStart w:id="181" w:name="_Toc13124"/>
      <w:bookmarkStart w:id="182" w:name="_Toc27888"/>
      <w:bookmarkStart w:id="183" w:name="_Toc12351"/>
      <w:bookmarkStart w:id="184" w:name="_Toc29865"/>
      <w:bookmarkStart w:id="185" w:name="_Toc20119"/>
      <w:bookmarkStart w:id="186" w:name="_Toc3003"/>
      <w:bookmarkStart w:id="187" w:name="_Toc19240"/>
      <w:bookmarkStart w:id="188" w:name="_Toc1946"/>
      <w:bookmarkStart w:id="189" w:name="_Toc112405329"/>
      <w:bookmarkStart w:id="190" w:name="_Toc112677690"/>
      <w:bookmarkStart w:id="191" w:name="_Toc9667"/>
      <w:bookmarkStart w:id="192" w:name="_Toc6876"/>
      <w:bookmarkStart w:id="193" w:name="_Toc17643"/>
      <w:bookmarkStart w:id="194" w:name="_Toc17113"/>
      <w:bookmarkStart w:id="195" w:name="_Toc2741"/>
      <w:bookmarkStart w:id="196" w:name="_Toc23575"/>
      <w:bookmarkStart w:id="197" w:name="_Toc13839"/>
      <w:bookmarkStart w:id="198" w:name="_Toc112678195"/>
      <w:bookmarkStart w:id="199" w:name="_Toc10229"/>
      <w:bookmarkStart w:id="200" w:name="_Toc21755"/>
      <w:bookmarkStart w:id="201" w:name="_Toc17558"/>
      <w:bookmarkStart w:id="202" w:name="_Toc14357"/>
      <w:bookmarkStart w:id="203" w:name="_Toc12355"/>
      <w:bookmarkStart w:id="204" w:name="_Toc28137"/>
      <w:bookmarkStart w:id="205" w:name="_Toc8513"/>
      <w:bookmarkStart w:id="206" w:name="_Toc192886198"/>
      <w:r>
        <w:rPr>
          <w:rFonts w:hint="eastAsia"/>
          <w:szCs w:val="21"/>
        </w:rPr>
        <w:t xml:space="preserve">2　</w:t>
      </w:r>
      <w:r>
        <w:rPr>
          <w:rFonts w:ascii="Times New Roman" w:hint="eastAsia"/>
        </w:rPr>
        <w:t>规范性引用文件</w:t>
      </w:r>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p>
    <w:p w14:paraId="6D618370" w14:textId="77777777" w:rsidR="00903709" w:rsidRDefault="00000000">
      <w:pPr>
        <w:pStyle w:val="afffffff6"/>
        <w:ind w:firstLine="420"/>
        <w:rPr>
          <w:rFonts w:ascii="Times New Roman"/>
        </w:rPr>
      </w:pPr>
      <w:r>
        <w:rPr>
          <w:rFonts w:ascii="Times New Roman"/>
        </w:rPr>
        <w:t>下列文件中的内容通过文中的规范性引用而构成本文件必不可少的条款。</w:t>
      </w:r>
      <w:r>
        <w:rPr>
          <w:rFonts w:ascii="Times New Roman" w:hint="eastAsia"/>
        </w:rPr>
        <w:t xml:space="preserve"> </w:t>
      </w:r>
      <w:r>
        <w:rPr>
          <w:rFonts w:ascii="Times New Roman"/>
        </w:rPr>
        <w:t>其中，注日期的引用文件，仅该日期对应的版本适用于本文件；不注日期的引用文件，其最新版本（包括所有的修改单）适用于本文件。</w:t>
      </w:r>
    </w:p>
    <w:p w14:paraId="50FC4417" w14:textId="77777777" w:rsidR="00903709" w:rsidRDefault="00000000">
      <w:pPr>
        <w:pStyle w:val="afffffff6"/>
        <w:ind w:leftChars="200" w:left="420" w:firstLineChars="0" w:firstLine="0"/>
        <w:rPr>
          <w:rFonts w:ascii="Times New Roman"/>
          <w:szCs w:val="21"/>
        </w:rPr>
      </w:pPr>
      <w:r>
        <w:rPr>
          <w:rFonts w:ascii="Times New Roman"/>
          <w:szCs w:val="21"/>
        </w:rPr>
        <w:t>GB/T 1182</w:t>
      </w:r>
      <w:r>
        <w:rPr>
          <w:rFonts w:ascii="Times New Roman" w:hint="eastAsia"/>
          <w:szCs w:val="21"/>
        </w:rPr>
        <w:t xml:space="preserve"> </w:t>
      </w:r>
      <w:r>
        <w:rPr>
          <w:rFonts w:ascii="Times New Roman" w:hint="eastAsia"/>
          <w:szCs w:val="21"/>
        </w:rPr>
        <w:t>产品几何技术规范（</w:t>
      </w:r>
      <w:r>
        <w:rPr>
          <w:rFonts w:ascii="Times New Roman" w:hint="eastAsia"/>
          <w:szCs w:val="21"/>
        </w:rPr>
        <w:t>GPS</w:t>
      </w:r>
      <w:r>
        <w:rPr>
          <w:rFonts w:ascii="Times New Roman" w:hint="eastAsia"/>
          <w:szCs w:val="21"/>
        </w:rPr>
        <w:t>）</w:t>
      </w:r>
      <w:r>
        <w:rPr>
          <w:rFonts w:ascii="Times New Roman" w:hint="eastAsia"/>
          <w:szCs w:val="21"/>
        </w:rPr>
        <w:t xml:space="preserve"> </w:t>
      </w:r>
      <w:r>
        <w:rPr>
          <w:rFonts w:ascii="Times New Roman" w:hint="eastAsia"/>
          <w:szCs w:val="21"/>
        </w:rPr>
        <w:t>几何公差</w:t>
      </w:r>
      <w:r>
        <w:rPr>
          <w:rFonts w:ascii="Times New Roman" w:hint="eastAsia"/>
          <w:szCs w:val="21"/>
        </w:rPr>
        <w:t xml:space="preserve"> </w:t>
      </w:r>
      <w:r>
        <w:rPr>
          <w:rFonts w:ascii="Times New Roman" w:hint="eastAsia"/>
          <w:szCs w:val="21"/>
        </w:rPr>
        <w:t>形状、方向、位置和跳动公差标注</w:t>
      </w:r>
    </w:p>
    <w:p w14:paraId="78CD0F7A" w14:textId="77777777" w:rsidR="00903709" w:rsidRDefault="00000000">
      <w:pPr>
        <w:pStyle w:val="afffffff6"/>
        <w:ind w:firstLine="420"/>
        <w:rPr>
          <w:rFonts w:ascii="Times New Roman"/>
        </w:rPr>
      </w:pPr>
      <w:r>
        <w:rPr>
          <w:rFonts w:ascii="Times New Roman"/>
        </w:rPr>
        <w:t>GB/T 2421-</w:t>
      </w:r>
      <w:r>
        <w:rPr>
          <w:rFonts w:ascii="Times New Roman" w:hint="eastAsia"/>
        </w:rPr>
        <w:t xml:space="preserve">2020 </w:t>
      </w:r>
      <w:r>
        <w:rPr>
          <w:rFonts w:ascii="Times New Roman" w:hint="eastAsia"/>
        </w:rPr>
        <w:t>环境试验</w:t>
      </w:r>
      <w:r>
        <w:rPr>
          <w:rFonts w:ascii="Times New Roman" w:hint="eastAsia"/>
        </w:rPr>
        <w:t xml:space="preserve"> </w:t>
      </w:r>
      <w:r>
        <w:rPr>
          <w:rFonts w:ascii="Times New Roman" w:hint="eastAsia"/>
        </w:rPr>
        <w:t>概述和指南</w:t>
      </w:r>
    </w:p>
    <w:p w14:paraId="6DD7B573" w14:textId="77777777" w:rsidR="00903709" w:rsidRDefault="00000000">
      <w:pPr>
        <w:pStyle w:val="afffffff6"/>
        <w:ind w:leftChars="200" w:left="420" w:firstLineChars="0" w:firstLine="0"/>
        <w:rPr>
          <w:rFonts w:ascii="Times New Roman"/>
        </w:rPr>
      </w:pPr>
      <w:r>
        <w:rPr>
          <w:rFonts w:ascii="Times New Roman" w:hint="eastAsia"/>
        </w:rPr>
        <w:t xml:space="preserve">GB/T 2828.1-2012 </w:t>
      </w:r>
      <w:r>
        <w:rPr>
          <w:rFonts w:ascii="Times New Roman" w:hint="eastAsia"/>
        </w:rPr>
        <w:t>计数抽样检验程序</w:t>
      </w:r>
      <w:r>
        <w:rPr>
          <w:rFonts w:ascii="Times New Roman" w:hint="eastAsia"/>
        </w:rPr>
        <w:t xml:space="preserve"> </w:t>
      </w:r>
      <w:r>
        <w:rPr>
          <w:rFonts w:ascii="Times New Roman" w:hint="eastAsia"/>
        </w:rPr>
        <w:t>第</w:t>
      </w:r>
      <w:r>
        <w:rPr>
          <w:rFonts w:ascii="Times New Roman" w:hint="eastAsia"/>
        </w:rPr>
        <w:t>1</w:t>
      </w:r>
      <w:r>
        <w:rPr>
          <w:rFonts w:ascii="Times New Roman" w:hint="eastAsia"/>
        </w:rPr>
        <w:t>部分：按接收质量限</w:t>
      </w:r>
      <w:r>
        <w:rPr>
          <w:rFonts w:ascii="Times New Roman" w:hint="eastAsia"/>
        </w:rPr>
        <w:t>(AQL)</w:t>
      </w:r>
      <w:r>
        <w:rPr>
          <w:rFonts w:ascii="Times New Roman" w:hint="eastAsia"/>
        </w:rPr>
        <w:t>检索的逐批检验抽样计划</w:t>
      </w:r>
    </w:p>
    <w:p w14:paraId="0758FFFB" w14:textId="77777777" w:rsidR="00903709" w:rsidRDefault="00000000">
      <w:pPr>
        <w:pStyle w:val="afffffff6"/>
        <w:ind w:leftChars="200" w:left="420" w:firstLineChars="0" w:firstLine="0"/>
        <w:rPr>
          <w:rFonts w:ascii="Times New Roman"/>
          <w:highlight w:val="yellow"/>
        </w:rPr>
      </w:pPr>
      <w:r>
        <w:rPr>
          <w:rFonts w:ascii="Times New Roman"/>
        </w:rPr>
        <w:t xml:space="preserve">GB/T 2900.10-2013 </w:t>
      </w:r>
      <w:r>
        <w:rPr>
          <w:rFonts w:ascii="Times New Roman" w:hint="eastAsia"/>
        </w:rPr>
        <w:t>电工术语</w:t>
      </w:r>
      <w:r>
        <w:rPr>
          <w:rFonts w:ascii="Times New Roman"/>
        </w:rPr>
        <w:t xml:space="preserve"> </w:t>
      </w:r>
      <w:r>
        <w:rPr>
          <w:rFonts w:ascii="Times New Roman" w:hint="eastAsia"/>
        </w:rPr>
        <w:t>电缆</w:t>
      </w:r>
      <w:r>
        <w:rPr>
          <w:rFonts w:ascii="Times New Roman" w:hint="eastAsia"/>
        </w:rPr>
        <w:t xml:space="preserve"> </w:t>
      </w:r>
    </w:p>
    <w:p w14:paraId="7C60F5C1" w14:textId="77777777" w:rsidR="00903709" w:rsidRDefault="00000000">
      <w:pPr>
        <w:pStyle w:val="afffffff6"/>
        <w:ind w:firstLine="420"/>
        <w:rPr>
          <w:rFonts w:ascii="Times New Roman"/>
        </w:rPr>
      </w:pPr>
      <w:r>
        <w:rPr>
          <w:rFonts w:ascii="Times New Roman"/>
        </w:rPr>
        <w:t>GB/T 2951.11-2008</w:t>
      </w:r>
      <w:r>
        <w:rPr>
          <w:rFonts w:ascii="Times New Roman" w:hint="eastAsia"/>
        </w:rPr>
        <w:t xml:space="preserve"> </w:t>
      </w:r>
      <w:r>
        <w:rPr>
          <w:rFonts w:ascii="Times New Roman" w:hint="eastAsia"/>
        </w:rPr>
        <w:t>电缆和光缆绝缘和护套材料通用试验方法</w:t>
      </w:r>
      <w:r>
        <w:rPr>
          <w:rFonts w:ascii="Times New Roman"/>
        </w:rPr>
        <w:t xml:space="preserve"> </w:t>
      </w:r>
      <w:r>
        <w:rPr>
          <w:rFonts w:ascii="Times New Roman" w:hint="eastAsia"/>
        </w:rPr>
        <w:t>第</w:t>
      </w:r>
      <w:r>
        <w:rPr>
          <w:rFonts w:ascii="Times New Roman" w:hint="eastAsia"/>
        </w:rPr>
        <w:t>11</w:t>
      </w:r>
      <w:r>
        <w:rPr>
          <w:rFonts w:ascii="Times New Roman" w:hint="eastAsia"/>
        </w:rPr>
        <w:t>部分：通用试验方法</w:t>
      </w:r>
      <w:r>
        <w:rPr>
          <w:rFonts w:ascii="Times New Roman"/>
        </w:rPr>
        <w:t xml:space="preserve"> </w:t>
      </w:r>
      <w:r>
        <w:rPr>
          <w:rFonts w:ascii="Times New Roman" w:hint="eastAsia"/>
        </w:rPr>
        <w:t>厚度和外形尺寸测量</w:t>
      </w:r>
      <w:r>
        <w:rPr>
          <w:rFonts w:ascii="Times New Roman"/>
        </w:rPr>
        <w:t xml:space="preserve"> </w:t>
      </w:r>
      <w:r>
        <w:rPr>
          <w:rFonts w:ascii="Times New Roman" w:hint="eastAsia"/>
        </w:rPr>
        <w:t>机械性能试验</w:t>
      </w:r>
    </w:p>
    <w:p w14:paraId="2EC0E872" w14:textId="77777777" w:rsidR="00903709" w:rsidRDefault="00000000">
      <w:pPr>
        <w:pStyle w:val="afffffff6"/>
        <w:ind w:firstLine="420"/>
        <w:rPr>
          <w:rFonts w:ascii="Times New Roman"/>
        </w:rPr>
      </w:pPr>
      <w:r>
        <w:rPr>
          <w:rFonts w:ascii="Times New Roman"/>
        </w:rPr>
        <w:t>GB/T 3048.1-2007</w:t>
      </w:r>
      <w:r>
        <w:rPr>
          <w:rFonts w:ascii="Times New Roman" w:hint="eastAsia"/>
        </w:rPr>
        <w:t xml:space="preserve"> </w:t>
      </w:r>
      <w:r>
        <w:rPr>
          <w:rFonts w:ascii="Times New Roman" w:hint="eastAsia"/>
        </w:rPr>
        <w:t>电线</w:t>
      </w:r>
      <w:proofErr w:type="gramStart"/>
      <w:r>
        <w:rPr>
          <w:rFonts w:ascii="Times New Roman" w:hint="eastAsia"/>
        </w:rPr>
        <w:t>电缆电</w:t>
      </w:r>
      <w:proofErr w:type="gramEnd"/>
      <w:r>
        <w:rPr>
          <w:rFonts w:ascii="Times New Roman" w:hint="eastAsia"/>
        </w:rPr>
        <w:t>性能试验方法</w:t>
      </w:r>
      <w:r>
        <w:rPr>
          <w:rFonts w:ascii="Times New Roman"/>
        </w:rPr>
        <w:t xml:space="preserve"> </w:t>
      </w:r>
      <w:r>
        <w:rPr>
          <w:rFonts w:ascii="Times New Roman" w:hint="eastAsia"/>
        </w:rPr>
        <w:t>第</w:t>
      </w:r>
      <w:r>
        <w:rPr>
          <w:rFonts w:ascii="Times New Roman" w:hint="eastAsia"/>
        </w:rPr>
        <w:t>1</w:t>
      </w:r>
      <w:r>
        <w:rPr>
          <w:rFonts w:ascii="Times New Roman" w:hint="eastAsia"/>
        </w:rPr>
        <w:t>部分：总则</w:t>
      </w:r>
    </w:p>
    <w:p w14:paraId="39A236A8" w14:textId="77777777" w:rsidR="00903709" w:rsidRDefault="00000000">
      <w:pPr>
        <w:pStyle w:val="afffffff6"/>
        <w:ind w:firstLine="420"/>
        <w:rPr>
          <w:rFonts w:ascii="Times New Roman"/>
        </w:rPr>
      </w:pPr>
      <w:r>
        <w:rPr>
          <w:rFonts w:ascii="Times New Roman"/>
        </w:rPr>
        <w:t>GB/T 4074.3-2</w:t>
      </w:r>
      <w:r>
        <w:rPr>
          <w:rFonts w:ascii="Times New Roman" w:hint="eastAsia"/>
        </w:rPr>
        <w:t xml:space="preserve">024 </w:t>
      </w:r>
      <w:r>
        <w:rPr>
          <w:rFonts w:ascii="Times New Roman" w:hint="eastAsia"/>
        </w:rPr>
        <w:t>绕组线试验方法</w:t>
      </w:r>
      <w:r>
        <w:rPr>
          <w:rFonts w:ascii="Times New Roman"/>
        </w:rPr>
        <w:t xml:space="preserve"> </w:t>
      </w:r>
      <w:r>
        <w:rPr>
          <w:rFonts w:ascii="Times New Roman" w:hint="eastAsia"/>
        </w:rPr>
        <w:t>第</w:t>
      </w:r>
      <w:r>
        <w:rPr>
          <w:rFonts w:ascii="Times New Roman" w:hint="eastAsia"/>
        </w:rPr>
        <w:t>3</w:t>
      </w:r>
      <w:r>
        <w:rPr>
          <w:rFonts w:ascii="Times New Roman" w:hint="eastAsia"/>
        </w:rPr>
        <w:t>部分：机械性能</w:t>
      </w:r>
    </w:p>
    <w:p w14:paraId="1F178B52" w14:textId="77777777" w:rsidR="00903709" w:rsidRDefault="00000000">
      <w:pPr>
        <w:pStyle w:val="afffffff6"/>
        <w:ind w:leftChars="200" w:left="420" w:firstLineChars="0" w:firstLine="0"/>
        <w:rPr>
          <w:rFonts w:ascii="Times New Roman"/>
          <w:szCs w:val="21"/>
        </w:rPr>
      </w:pPr>
      <w:r>
        <w:rPr>
          <w:rFonts w:ascii="Times New Roman"/>
          <w:szCs w:val="21"/>
        </w:rPr>
        <w:t>GB/T 11021-2014</w:t>
      </w:r>
      <w:r>
        <w:rPr>
          <w:rFonts w:ascii="Times New Roman" w:hint="eastAsia"/>
          <w:szCs w:val="21"/>
        </w:rPr>
        <w:t xml:space="preserve"> </w:t>
      </w:r>
      <w:r>
        <w:rPr>
          <w:rFonts w:ascii="Times New Roman" w:hint="eastAsia"/>
          <w:szCs w:val="21"/>
        </w:rPr>
        <w:t>电气绝缘耐热性和表示方法</w:t>
      </w:r>
    </w:p>
    <w:p w14:paraId="65489CC8" w14:textId="77777777" w:rsidR="00903709" w:rsidRDefault="00000000">
      <w:pPr>
        <w:pStyle w:val="afffffff6"/>
        <w:ind w:leftChars="200" w:left="420" w:firstLineChars="0" w:firstLine="0"/>
        <w:rPr>
          <w:rFonts w:ascii="Times New Roman"/>
          <w:szCs w:val="21"/>
        </w:rPr>
      </w:pPr>
      <w:r>
        <w:rPr>
          <w:rFonts w:ascii="Times New Roman" w:hint="eastAsia"/>
          <w:szCs w:val="21"/>
        </w:rPr>
        <w:t>AEC-Q200</w:t>
      </w:r>
      <w:r>
        <w:rPr>
          <w:rFonts w:ascii="Times New Roman" w:hint="eastAsia"/>
          <w:szCs w:val="21"/>
        </w:rPr>
        <w:t>针对汽车上应用的被动元器件的产品标准</w:t>
      </w:r>
    </w:p>
    <w:p w14:paraId="2DB39640" w14:textId="77777777" w:rsidR="00903709" w:rsidRDefault="00000000">
      <w:pPr>
        <w:pStyle w:val="afffffff6"/>
        <w:ind w:firstLine="420"/>
        <w:rPr>
          <w:rFonts w:ascii="Times New Roman"/>
        </w:rPr>
      </w:pPr>
      <w:r>
        <w:rPr>
          <w:rFonts w:ascii="Times New Roman" w:hint="eastAsia"/>
        </w:rPr>
        <w:t xml:space="preserve">UL2353 </w:t>
      </w:r>
      <w:r>
        <w:rPr>
          <w:rFonts w:ascii="Times New Roman" w:hint="eastAsia"/>
        </w:rPr>
        <w:t>单层和多层绝缘绕组线</w:t>
      </w:r>
      <w:r>
        <w:rPr>
          <w:rFonts w:ascii="Times New Roman" w:hint="eastAsia"/>
        </w:rPr>
        <w:t xml:space="preserve"> </w:t>
      </w:r>
      <w:r>
        <w:rPr>
          <w:rFonts w:ascii="Times New Roman" w:hint="eastAsia"/>
        </w:rPr>
        <w:t>安全标准</w:t>
      </w:r>
    </w:p>
    <w:p w14:paraId="5D97D6D0" w14:textId="77777777" w:rsidR="00903709" w:rsidRDefault="00000000">
      <w:pPr>
        <w:pStyle w:val="ad"/>
        <w:numPr>
          <w:ilvl w:val="0"/>
          <w:numId w:val="0"/>
        </w:numPr>
        <w:spacing w:before="312" w:after="312"/>
        <w:rPr>
          <w:rFonts w:ascii="Times New Roman"/>
          <w:b/>
          <w:bCs/>
        </w:rPr>
      </w:pPr>
      <w:bookmarkStart w:id="207" w:name="_Toc511"/>
      <w:bookmarkStart w:id="208" w:name="_Toc19646"/>
      <w:bookmarkStart w:id="209" w:name="_Toc29646"/>
      <w:bookmarkStart w:id="210" w:name="_Toc7586"/>
      <w:bookmarkStart w:id="211" w:name="_Toc7592"/>
      <w:bookmarkStart w:id="212" w:name="_Toc112678196"/>
      <w:bookmarkStart w:id="213" w:name="_Toc11955"/>
      <w:bookmarkStart w:id="214" w:name="_Toc6895"/>
      <w:bookmarkStart w:id="215" w:name="_Toc2363"/>
      <w:bookmarkStart w:id="216" w:name="_Toc11767"/>
      <w:bookmarkStart w:id="217" w:name="_Toc1314"/>
      <w:bookmarkStart w:id="218" w:name="_Toc18101"/>
      <w:bookmarkStart w:id="219" w:name="_Toc23752"/>
      <w:bookmarkStart w:id="220" w:name="_Toc31630"/>
      <w:bookmarkStart w:id="221" w:name="_Toc24526"/>
      <w:bookmarkStart w:id="222" w:name="_Toc11228"/>
      <w:bookmarkStart w:id="223" w:name="_Toc14544"/>
      <w:bookmarkStart w:id="224" w:name="_Toc29092"/>
      <w:bookmarkStart w:id="225" w:name="_Toc25229"/>
      <w:bookmarkStart w:id="226" w:name="_Toc26351"/>
      <w:bookmarkStart w:id="227" w:name="_Toc5432"/>
      <w:bookmarkStart w:id="228" w:name="_Toc4728"/>
      <w:bookmarkStart w:id="229" w:name="_Toc9067"/>
      <w:bookmarkStart w:id="230" w:name="_Toc24149"/>
      <w:bookmarkStart w:id="231" w:name="_Toc25019"/>
      <w:bookmarkStart w:id="232" w:name="_Toc1304"/>
      <w:bookmarkStart w:id="233" w:name="_Toc6967"/>
      <w:bookmarkStart w:id="234" w:name="_Toc23212"/>
      <w:bookmarkStart w:id="235" w:name="_Toc15469"/>
      <w:bookmarkStart w:id="236" w:name="_Toc27158"/>
      <w:bookmarkStart w:id="237" w:name="_Toc28006"/>
      <w:bookmarkStart w:id="238" w:name="_Toc18727"/>
      <w:bookmarkStart w:id="239" w:name="_Toc112405330"/>
      <w:bookmarkStart w:id="240" w:name="_Toc20655"/>
      <w:bookmarkStart w:id="241" w:name="_Toc112677691"/>
      <w:bookmarkStart w:id="242" w:name="_Toc1197"/>
      <w:bookmarkStart w:id="243" w:name="_Toc112679402"/>
      <w:bookmarkStart w:id="244" w:name="_Toc9387"/>
      <w:bookmarkStart w:id="245" w:name="_Toc192886199"/>
      <w:r>
        <w:rPr>
          <w:rFonts w:hint="eastAsia"/>
          <w:szCs w:val="21"/>
        </w:rPr>
        <w:t xml:space="preserve">3　</w:t>
      </w:r>
      <w:r>
        <w:rPr>
          <w:rFonts w:ascii="Times New Roman" w:hint="eastAsia"/>
        </w:rPr>
        <w:t>术语与定义</w:t>
      </w:r>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r>
        <w:rPr>
          <w:rFonts w:ascii="Times New Roman"/>
        </w:rPr>
        <w:t xml:space="preserve"> </w:t>
      </w:r>
      <w:r>
        <w:rPr>
          <w:rFonts w:ascii="Times New Roman"/>
          <w:b/>
          <w:bCs/>
        </w:rPr>
        <w:t xml:space="preserve"> </w:t>
      </w:r>
    </w:p>
    <w:p w14:paraId="2518C0EE" w14:textId="77777777" w:rsidR="00903709" w:rsidRDefault="00000000">
      <w:pPr>
        <w:pStyle w:val="afffffffffff1"/>
        <w:spacing w:before="312" w:after="312"/>
        <w:ind w:firstLine="420"/>
        <w:rPr>
          <w:rFonts w:ascii="Times New Roman" w:hint="default"/>
        </w:rPr>
      </w:pPr>
      <w:r>
        <w:t>GB/T 2900.10-2013界定的以及下列术语和定义适用于本文件。</w:t>
      </w:r>
    </w:p>
    <w:p w14:paraId="41AE3C5C" w14:textId="77777777" w:rsidR="00903709" w:rsidRDefault="00000000">
      <w:pPr>
        <w:pStyle w:val="ae"/>
        <w:numPr>
          <w:ilvl w:val="1"/>
          <w:numId w:val="0"/>
        </w:numPr>
        <w:spacing w:before="156" w:after="156"/>
        <w:rPr>
          <w:rFonts w:ascii="Times New Roman"/>
        </w:rPr>
      </w:pPr>
      <w:bookmarkStart w:id="246" w:name="OLE_LINK4"/>
      <w:bookmarkStart w:id="247" w:name="_Toc112678197"/>
      <w:bookmarkStart w:id="248" w:name="_Toc112405331"/>
      <w:bookmarkStart w:id="249" w:name="_Toc112937338"/>
      <w:bookmarkStart w:id="250" w:name="_Toc12557"/>
      <w:bookmarkStart w:id="251" w:name="_Toc191557344"/>
      <w:bookmarkStart w:id="252" w:name="_Toc31816"/>
      <w:bookmarkStart w:id="253" w:name="_Toc8123"/>
      <w:bookmarkStart w:id="254" w:name="_Toc112677692"/>
      <w:bookmarkStart w:id="255" w:name="_Toc26896"/>
      <w:bookmarkStart w:id="256" w:name="_Toc112679403"/>
      <w:bookmarkStart w:id="257" w:name="_Toc112405487"/>
      <w:bookmarkStart w:id="258" w:name="_Toc29491"/>
      <w:bookmarkStart w:id="259" w:name="_Toc23984"/>
      <w:bookmarkStart w:id="260" w:name="_Toc164764583"/>
      <w:bookmarkStart w:id="261" w:name="_Toc192886200"/>
      <w:r>
        <w:rPr>
          <w:rFonts w:ascii="Times New Roman"/>
        </w:rPr>
        <w:t>3.1</w:t>
      </w:r>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1"/>
    </w:p>
    <w:p w14:paraId="544E5D5A" w14:textId="77777777" w:rsidR="00903709" w:rsidRDefault="00000000">
      <w:pPr>
        <w:pStyle w:val="ae"/>
        <w:numPr>
          <w:ilvl w:val="1"/>
          <w:numId w:val="0"/>
        </w:numPr>
        <w:spacing w:before="156" w:after="156"/>
        <w:ind w:firstLineChars="200" w:firstLine="420"/>
        <w:rPr>
          <w:rFonts w:ascii="Times New Roman"/>
        </w:rPr>
      </w:pPr>
      <w:bookmarkStart w:id="262" w:name="_Toc191557345"/>
      <w:bookmarkStart w:id="263" w:name="_Toc192886201"/>
      <w:r>
        <w:rPr>
          <w:rFonts w:ascii="Times New Roman" w:hint="eastAsia"/>
        </w:rPr>
        <w:t>三层绝缘绕组线</w:t>
      </w:r>
      <w:r>
        <w:rPr>
          <w:rFonts w:ascii="Times New Roman" w:hint="eastAsia"/>
        </w:rPr>
        <w:t xml:space="preserve"> </w:t>
      </w:r>
      <w:r>
        <w:rPr>
          <w:rFonts w:ascii="Times New Roman"/>
        </w:rPr>
        <w:t>triple insulated winding wire</w:t>
      </w:r>
      <w:bookmarkEnd w:id="260"/>
      <w:bookmarkEnd w:id="262"/>
      <w:bookmarkEnd w:id="263"/>
    </w:p>
    <w:p w14:paraId="5D602DEB" w14:textId="77777777" w:rsidR="00903709" w:rsidRDefault="00000000">
      <w:pPr>
        <w:pStyle w:val="afffffff6"/>
        <w:ind w:firstLine="420"/>
        <w:rPr>
          <w:rFonts w:ascii="Times New Roman"/>
        </w:rPr>
      </w:pPr>
      <w:r>
        <w:rPr>
          <w:rFonts w:ascii="Times New Roman"/>
        </w:rPr>
        <w:t>三层</w:t>
      </w:r>
      <w:r>
        <w:rPr>
          <w:rFonts w:ascii="Times New Roman" w:hint="eastAsia"/>
        </w:rPr>
        <w:t>相同或</w:t>
      </w:r>
      <w:r>
        <w:rPr>
          <w:rFonts w:ascii="Times New Roman"/>
        </w:rPr>
        <w:t>不同绝缘材料包覆</w:t>
      </w:r>
      <w:r>
        <w:rPr>
          <w:rFonts w:ascii="Times New Roman" w:hint="eastAsia"/>
        </w:rPr>
        <w:t>或挤塑</w:t>
      </w:r>
      <w:r>
        <w:rPr>
          <w:rFonts w:ascii="Times New Roman"/>
        </w:rPr>
        <w:t>的用于绕组以实现电磁能转换的线。</w:t>
      </w:r>
    </w:p>
    <w:p w14:paraId="4DCE839C" w14:textId="77777777" w:rsidR="00903709" w:rsidRDefault="00000000">
      <w:pPr>
        <w:pStyle w:val="ae"/>
        <w:numPr>
          <w:ilvl w:val="1"/>
          <w:numId w:val="0"/>
        </w:numPr>
        <w:spacing w:before="156" w:after="156"/>
        <w:rPr>
          <w:rFonts w:ascii="Times New Roman"/>
        </w:rPr>
      </w:pPr>
      <w:bookmarkStart w:id="264" w:name="_Toc191557346"/>
      <w:bookmarkStart w:id="265" w:name="_Toc164764584"/>
      <w:bookmarkStart w:id="266" w:name="_Toc192886202"/>
      <w:r>
        <w:rPr>
          <w:rFonts w:ascii="Times New Roman" w:hint="eastAsia"/>
        </w:rPr>
        <w:t>3</w:t>
      </w:r>
      <w:r>
        <w:rPr>
          <w:rFonts w:ascii="Times New Roman"/>
        </w:rPr>
        <w:t>.2</w:t>
      </w:r>
      <w:bookmarkEnd w:id="264"/>
      <w:bookmarkEnd w:id="266"/>
    </w:p>
    <w:p w14:paraId="069BDF74" w14:textId="77777777" w:rsidR="00903709" w:rsidRDefault="00000000">
      <w:pPr>
        <w:pStyle w:val="ae"/>
        <w:numPr>
          <w:ilvl w:val="1"/>
          <w:numId w:val="0"/>
        </w:numPr>
        <w:spacing w:before="156" w:after="156"/>
        <w:ind w:firstLineChars="200" w:firstLine="420"/>
        <w:rPr>
          <w:rFonts w:ascii="Times New Roman"/>
        </w:rPr>
      </w:pPr>
      <w:bookmarkStart w:id="267" w:name="_Toc191557347"/>
      <w:bookmarkStart w:id="268" w:name="_Toc192886203"/>
      <w:r>
        <w:rPr>
          <w:rFonts w:ascii="Times New Roman"/>
        </w:rPr>
        <w:t>绝缘层</w:t>
      </w:r>
      <w:r>
        <w:rPr>
          <w:rFonts w:ascii="Times New Roman" w:hint="eastAsia"/>
        </w:rPr>
        <w:t xml:space="preserve"> </w:t>
      </w:r>
      <w:r>
        <w:rPr>
          <w:rFonts w:ascii="Times New Roman"/>
        </w:rPr>
        <w:t>insulating layer</w:t>
      </w:r>
      <w:bookmarkEnd w:id="265"/>
      <w:bookmarkEnd w:id="267"/>
      <w:bookmarkEnd w:id="268"/>
    </w:p>
    <w:p w14:paraId="24D80836" w14:textId="77777777" w:rsidR="00903709" w:rsidRDefault="00000000">
      <w:pPr>
        <w:pStyle w:val="afffffff6"/>
        <w:ind w:firstLine="420"/>
        <w:rPr>
          <w:rFonts w:ascii="Times New Roman"/>
        </w:rPr>
      </w:pPr>
      <w:r>
        <w:rPr>
          <w:rFonts w:ascii="Times New Roman" w:hint="eastAsia"/>
        </w:rPr>
        <w:t>导体上的漆层具有耐电压的特定功能。</w:t>
      </w:r>
      <w:bookmarkStart w:id="269" w:name="_Toc28451"/>
      <w:bookmarkStart w:id="270" w:name="_Toc112679405"/>
      <w:bookmarkStart w:id="271" w:name="_Toc112937340"/>
      <w:bookmarkStart w:id="272" w:name="_Toc112678199"/>
      <w:bookmarkStart w:id="273" w:name="_Toc23013"/>
      <w:bookmarkStart w:id="274" w:name="_Toc112677694"/>
      <w:bookmarkStart w:id="275" w:name="_Toc112405333"/>
      <w:bookmarkStart w:id="276" w:name="_Toc29735"/>
      <w:bookmarkStart w:id="277" w:name="_Toc219"/>
      <w:bookmarkStart w:id="278" w:name="_Toc19675"/>
      <w:bookmarkStart w:id="279" w:name="_Toc112405489"/>
      <w:bookmarkStart w:id="280" w:name="_Toc8356"/>
      <w:bookmarkStart w:id="281" w:name="_Toc164764585"/>
    </w:p>
    <w:p w14:paraId="0EBFB365" w14:textId="77777777" w:rsidR="00903709" w:rsidRDefault="00000000">
      <w:pPr>
        <w:pStyle w:val="ae"/>
        <w:numPr>
          <w:ilvl w:val="1"/>
          <w:numId w:val="0"/>
        </w:numPr>
        <w:spacing w:before="156" w:after="156"/>
        <w:rPr>
          <w:rFonts w:ascii="Times New Roman"/>
        </w:rPr>
      </w:pPr>
      <w:bookmarkStart w:id="282" w:name="_Toc191557348"/>
      <w:bookmarkStart w:id="283" w:name="_Toc192886204"/>
      <w:r>
        <w:rPr>
          <w:rFonts w:ascii="Times New Roman"/>
        </w:rPr>
        <w:t>3.</w:t>
      </w:r>
      <w:bookmarkEnd w:id="269"/>
      <w:bookmarkEnd w:id="270"/>
      <w:bookmarkEnd w:id="271"/>
      <w:bookmarkEnd w:id="272"/>
      <w:bookmarkEnd w:id="273"/>
      <w:bookmarkEnd w:id="274"/>
      <w:bookmarkEnd w:id="275"/>
      <w:bookmarkEnd w:id="276"/>
      <w:bookmarkEnd w:id="277"/>
      <w:bookmarkEnd w:id="278"/>
      <w:bookmarkEnd w:id="279"/>
      <w:bookmarkEnd w:id="280"/>
      <w:r>
        <w:rPr>
          <w:rFonts w:ascii="Times New Roman"/>
        </w:rPr>
        <w:t>3</w:t>
      </w:r>
      <w:bookmarkEnd w:id="282"/>
      <w:bookmarkEnd w:id="283"/>
    </w:p>
    <w:p w14:paraId="6B51F0DF" w14:textId="77777777" w:rsidR="00903709" w:rsidRDefault="00000000">
      <w:pPr>
        <w:pStyle w:val="ae"/>
        <w:numPr>
          <w:ilvl w:val="1"/>
          <w:numId w:val="0"/>
        </w:numPr>
        <w:spacing w:before="156" w:after="156"/>
        <w:ind w:firstLineChars="200" w:firstLine="420"/>
        <w:rPr>
          <w:rFonts w:ascii="Times New Roman"/>
          <w:b/>
          <w:bCs/>
        </w:rPr>
      </w:pPr>
      <w:bookmarkStart w:id="284" w:name="OLE_LINK16"/>
      <w:bookmarkStart w:id="285" w:name="_Toc191557349"/>
      <w:bookmarkStart w:id="286" w:name="_Toc192886205"/>
      <w:r>
        <w:rPr>
          <w:rFonts w:ascii="Times New Roman" w:hint="eastAsia"/>
        </w:rPr>
        <w:t>标称绝缘厚度</w:t>
      </w:r>
      <w:bookmarkEnd w:id="284"/>
      <w:r>
        <w:rPr>
          <w:rFonts w:ascii="Times New Roman" w:hint="eastAsia"/>
        </w:rPr>
        <w:t xml:space="preserve"> </w:t>
      </w:r>
      <w:bookmarkEnd w:id="281"/>
      <w:bookmarkEnd w:id="285"/>
      <w:r>
        <w:rPr>
          <w:rFonts w:ascii="Segoe UI" w:eastAsia="Segoe UI" w:hAnsi="Segoe UI" w:cs="Segoe UI" w:hint="eastAsia"/>
          <w:b/>
          <w:bCs/>
          <w:color w:val="2A2F45"/>
          <w:sz w:val="16"/>
          <w:szCs w:val="16"/>
          <w:shd w:val="clear" w:color="auto" w:fill="FFFFFF"/>
        </w:rPr>
        <w:t>Nominal insulation thickness</w:t>
      </w:r>
      <w:bookmarkEnd w:id="286"/>
    </w:p>
    <w:p w14:paraId="41928A48" w14:textId="77777777" w:rsidR="00903709" w:rsidRDefault="00000000">
      <w:pPr>
        <w:pStyle w:val="afffffff6"/>
        <w:ind w:firstLine="420"/>
      </w:pPr>
      <w:r>
        <w:rPr>
          <w:rFonts w:hint="eastAsia"/>
        </w:rPr>
        <w:t>每层绝缘层的标称厚度。</w:t>
      </w:r>
    </w:p>
    <w:p w14:paraId="2DCFBBF5" w14:textId="77777777" w:rsidR="00903709" w:rsidRDefault="00000000">
      <w:pPr>
        <w:pStyle w:val="ae"/>
        <w:numPr>
          <w:ilvl w:val="1"/>
          <w:numId w:val="0"/>
        </w:numPr>
        <w:spacing w:before="156" w:after="156"/>
        <w:rPr>
          <w:rFonts w:ascii="Times New Roman"/>
        </w:rPr>
      </w:pPr>
      <w:bookmarkStart w:id="287" w:name="_Toc191557350"/>
      <w:bookmarkStart w:id="288" w:name="_Toc164764586"/>
      <w:bookmarkStart w:id="289" w:name="_Toc192886206"/>
      <w:r>
        <w:rPr>
          <w:rFonts w:ascii="Times New Roman"/>
        </w:rPr>
        <w:lastRenderedPageBreak/>
        <w:t>3.4</w:t>
      </w:r>
      <w:bookmarkEnd w:id="287"/>
      <w:bookmarkEnd w:id="289"/>
      <w:r>
        <w:rPr>
          <w:rFonts w:ascii="Times New Roman"/>
        </w:rPr>
        <w:t xml:space="preserve"> </w:t>
      </w:r>
    </w:p>
    <w:p w14:paraId="156A6AA4" w14:textId="77777777" w:rsidR="00903709" w:rsidRDefault="00000000">
      <w:pPr>
        <w:pStyle w:val="ae"/>
        <w:numPr>
          <w:ilvl w:val="1"/>
          <w:numId w:val="0"/>
        </w:numPr>
        <w:spacing w:before="156" w:after="156"/>
        <w:ind w:firstLineChars="200" w:firstLine="420"/>
        <w:rPr>
          <w:rFonts w:ascii="Times New Roman"/>
        </w:rPr>
      </w:pPr>
      <w:bookmarkStart w:id="290" w:name="_Toc191557351"/>
      <w:bookmarkStart w:id="291" w:name="_Toc192886207"/>
      <w:r>
        <w:rPr>
          <w:rFonts w:ascii="Times New Roman"/>
        </w:rPr>
        <w:t>伸长率</w:t>
      </w:r>
      <w:r>
        <w:rPr>
          <w:rFonts w:ascii="Times New Roman" w:hint="eastAsia"/>
        </w:rPr>
        <w:t xml:space="preserve"> </w:t>
      </w:r>
      <w:r>
        <w:rPr>
          <w:rFonts w:ascii="Times New Roman"/>
        </w:rPr>
        <w:t>elongation</w:t>
      </w:r>
      <w:bookmarkEnd w:id="288"/>
      <w:bookmarkEnd w:id="290"/>
      <w:bookmarkEnd w:id="291"/>
    </w:p>
    <w:p w14:paraId="2E89D7BE" w14:textId="77777777" w:rsidR="00903709" w:rsidRDefault="00000000">
      <w:pPr>
        <w:pStyle w:val="afffffff6"/>
        <w:ind w:firstLine="420"/>
        <w:rPr>
          <w:rStyle w:val="affffffd"/>
          <w:rFonts w:ascii="Times New Roman"/>
          <w:kern w:val="2"/>
        </w:rPr>
      </w:pPr>
      <w:r>
        <w:rPr>
          <w:rFonts w:hint="eastAsia"/>
        </w:rPr>
        <w:t>绝缘绕组线的</w:t>
      </w:r>
      <w:r>
        <w:t>长度增加值与原长度之比，用百分比表示。</w:t>
      </w:r>
    </w:p>
    <w:p w14:paraId="79265668" w14:textId="77777777" w:rsidR="00903709" w:rsidRDefault="00000000">
      <w:pPr>
        <w:pStyle w:val="ad"/>
        <w:numPr>
          <w:ilvl w:val="0"/>
          <w:numId w:val="0"/>
        </w:numPr>
        <w:spacing w:before="312" w:after="312"/>
        <w:rPr>
          <w:rFonts w:ascii="Times New Roman"/>
          <w:bCs/>
        </w:rPr>
      </w:pPr>
      <w:bookmarkStart w:id="292" w:name="_Toc29495"/>
      <w:bookmarkStart w:id="293" w:name="_Toc29607"/>
      <w:bookmarkStart w:id="294" w:name="_Toc16176"/>
      <w:bookmarkStart w:id="295" w:name="_Toc25073"/>
      <w:bookmarkStart w:id="296" w:name="_Toc1581"/>
      <w:bookmarkStart w:id="297" w:name="_Toc13916"/>
      <w:bookmarkStart w:id="298" w:name="_Toc388"/>
      <w:bookmarkStart w:id="299" w:name="_Toc13853"/>
      <w:bookmarkStart w:id="300" w:name="_Toc17624"/>
      <w:bookmarkStart w:id="301" w:name="_Toc7393"/>
      <w:bookmarkStart w:id="302" w:name="_Toc30709"/>
      <w:bookmarkStart w:id="303" w:name="_Toc112677698"/>
      <w:bookmarkStart w:id="304" w:name="_Toc21123"/>
      <w:bookmarkStart w:id="305" w:name="_Toc14478"/>
      <w:bookmarkStart w:id="306" w:name="_Toc112679409"/>
      <w:bookmarkStart w:id="307" w:name="_Toc19580"/>
      <w:bookmarkStart w:id="308" w:name="_Toc112678203"/>
      <w:bookmarkStart w:id="309" w:name="_Toc2246"/>
      <w:bookmarkStart w:id="310" w:name="_Toc27708"/>
      <w:bookmarkStart w:id="311" w:name="_Toc112405337"/>
      <w:bookmarkStart w:id="312" w:name="_Toc6478"/>
      <w:bookmarkStart w:id="313" w:name="_Toc13759"/>
      <w:bookmarkStart w:id="314" w:name="_Toc2505"/>
      <w:bookmarkStart w:id="315" w:name="_Toc9721"/>
      <w:bookmarkStart w:id="316" w:name="_Toc192886208"/>
      <w:r>
        <w:rPr>
          <w:rFonts w:hint="eastAsia"/>
          <w:bCs/>
          <w:szCs w:val="21"/>
        </w:rPr>
        <w:t xml:space="preserve">4　</w:t>
      </w:r>
      <w:r>
        <w:rPr>
          <w:rFonts w:ascii="Times New Roman"/>
          <w:bCs/>
        </w:rPr>
        <w:t>产品分类</w:t>
      </w:r>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r>
        <w:rPr>
          <w:rFonts w:ascii="Times New Roman"/>
          <w:bCs/>
        </w:rPr>
        <w:t>与命名</w:t>
      </w:r>
      <w:bookmarkEnd w:id="316"/>
    </w:p>
    <w:p w14:paraId="4ECDD16F" w14:textId="77777777" w:rsidR="00903709" w:rsidRDefault="00000000">
      <w:pPr>
        <w:pStyle w:val="ae"/>
        <w:numPr>
          <w:ilvl w:val="1"/>
          <w:numId w:val="0"/>
        </w:numPr>
        <w:spacing w:before="156" w:after="156"/>
        <w:rPr>
          <w:rFonts w:ascii="Times New Roman"/>
        </w:rPr>
      </w:pPr>
      <w:bookmarkStart w:id="317" w:name="_Toc26087"/>
      <w:bookmarkStart w:id="318" w:name="_Toc112679410"/>
      <w:bookmarkStart w:id="319" w:name="_Toc20135"/>
      <w:bookmarkStart w:id="320" w:name="_Toc28975"/>
      <w:bookmarkStart w:id="321" w:name="_Toc13328"/>
      <w:bookmarkStart w:id="322" w:name="_Toc2746"/>
      <w:bookmarkStart w:id="323" w:name="_Toc29424"/>
      <w:bookmarkStart w:id="324" w:name="_Toc112405338"/>
      <w:bookmarkStart w:id="325" w:name="_Toc112678204"/>
      <w:bookmarkStart w:id="326" w:name="_Toc112677699"/>
      <w:bookmarkStart w:id="327" w:name="_Toc29500"/>
      <w:bookmarkStart w:id="328" w:name="_Toc167"/>
      <w:bookmarkStart w:id="329" w:name="_Toc25288"/>
      <w:bookmarkStart w:id="330" w:name="_Toc5284"/>
      <w:bookmarkStart w:id="331" w:name="_Toc6758"/>
      <w:bookmarkStart w:id="332" w:name="_Toc15377"/>
      <w:bookmarkStart w:id="333" w:name="_Toc3467"/>
      <w:bookmarkStart w:id="334" w:name="_Toc3959"/>
      <w:bookmarkStart w:id="335" w:name="_Toc17451"/>
      <w:bookmarkStart w:id="336" w:name="_Toc752"/>
      <w:bookmarkStart w:id="337" w:name="_Toc22212"/>
      <w:bookmarkStart w:id="338" w:name="_Toc29439"/>
      <w:bookmarkStart w:id="339" w:name="_Toc15448"/>
      <w:bookmarkStart w:id="340" w:name="_Toc19375"/>
      <w:bookmarkStart w:id="341" w:name="_Toc17900"/>
      <w:bookmarkStart w:id="342" w:name="_Toc14911"/>
      <w:bookmarkStart w:id="343" w:name="_Toc3589"/>
      <w:bookmarkStart w:id="344" w:name="_Toc192886209"/>
      <w:r>
        <w:rPr>
          <w:rFonts w:hint="eastAsia"/>
          <w:color w:val="000000"/>
        </w:rPr>
        <w:t xml:space="preserve">4.1　</w:t>
      </w:r>
      <w:r>
        <w:rPr>
          <w:rFonts w:ascii="Times New Roman"/>
        </w:rPr>
        <w:t>产品分类</w:t>
      </w:r>
      <w:bookmarkEnd w:id="317"/>
      <w:bookmarkEnd w:id="318"/>
      <w:bookmarkEnd w:id="319"/>
      <w:bookmarkEnd w:id="320"/>
      <w:bookmarkEnd w:id="321"/>
      <w:bookmarkEnd w:id="322"/>
      <w:bookmarkEnd w:id="323"/>
      <w:bookmarkEnd w:id="324"/>
      <w:bookmarkEnd w:id="325"/>
      <w:bookmarkEnd w:id="326"/>
      <w:bookmarkEnd w:id="327"/>
      <w:bookmarkEnd w:id="344"/>
    </w:p>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p w14:paraId="48E880B1" w14:textId="77777777" w:rsidR="00903709" w:rsidRDefault="00000000">
      <w:pPr>
        <w:pStyle w:val="af"/>
        <w:numPr>
          <w:ilvl w:val="2"/>
          <w:numId w:val="0"/>
        </w:numPr>
        <w:spacing w:before="156" w:after="156"/>
        <w:rPr>
          <w:rFonts w:ascii="Times New Roman"/>
        </w:rPr>
      </w:pPr>
      <w:r>
        <w:rPr>
          <w:rFonts w:hint="eastAsia"/>
        </w:rPr>
        <w:t xml:space="preserve">4.1.1　</w:t>
      </w:r>
      <w:r>
        <w:rPr>
          <w:rFonts w:ascii="Times New Roman" w:hint="eastAsia"/>
        </w:rPr>
        <w:t>按内部导体结构</w:t>
      </w:r>
    </w:p>
    <w:p w14:paraId="1A9DD953" w14:textId="77777777" w:rsidR="00903709" w:rsidRDefault="00000000">
      <w:pPr>
        <w:pStyle w:val="afffffff6"/>
        <w:ind w:firstLine="420"/>
      </w:pPr>
      <w:r>
        <w:rPr>
          <w:rFonts w:hint="eastAsia"/>
        </w:rPr>
        <w:t>三层绝缘线的内部导体结构示意图见图1。</w:t>
      </w:r>
    </w:p>
    <w:p w14:paraId="34A70285" w14:textId="77777777" w:rsidR="00903709" w:rsidRDefault="00000000">
      <w:pPr>
        <w:pStyle w:val="afffffff6"/>
        <w:ind w:firstLine="420"/>
        <w:jc w:val="center"/>
        <w:rPr>
          <w:rStyle w:val="affffffd"/>
          <w:rFonts w:ascii="Times New Roman"/>
          <w:kern w:val="2"/>
        </w:rPr>
      </w:pPr>
      <w:r>
        <w:rPr>
          <w:noProof/>
        </w:rPr>
        <w:drawing>
          <wp:inline distT="0" distB="0" distL="0" distR="0" wp14:anchorId="24831E18" wp14:editId="55264B5F">
            <wp:extent cx="4507865" cy="1468755"/>
            <wp:effectExtent l="0" t="0" r="6985"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pic:cNvPicPr>
                  </pic:nvPicPr>
                  <pic:blipFill>
                    <a:blip r:embed="rId19"/>
                    <a:stretch>
                      <a:fillRect/>
                    </a:stretch>
                  </pic:blipFill>
                  <pic:spPr>
                    <a:xfrm>
                      <a:off x="0" y="0"/>
                      <a:ext cx="4527101" cy="1475482"/>
                    </a:xfrm>
                    <a:prstGeom prst="rect">
                      <a:avLst/>
                    </a:prstGeom>
                  </pic:spPr>
                </pic:pic>
              </a:graphicData>
            </a:graphic>
          </wp:inline>
        </w:drawing>
      </w:r>
    </w:p>
    <w:p w14:paraId="06187918" w14:textId="77777777" w:rsidR="00903709" w:rsidRDefault="00000000">
      <w:pPr>
        <w:pStyle w:val="afffffff6"/>
        <w:ind w:firstLine="360"/>
        <w:jc w:val="center"/>
        <w:rPr>
          <w:rFonts w:ascii="黑体" w:eastAsia="黑体" w:hAnsi="黑体" w:cs="黑体" w:hint="eastAsia"/>
          <w:sz w:val="18"/>
          <w:szCs w:val="16"/>
        </w:rPr>
      </w:pPr>
      <w:r>
        <w:rPr>
          <w:rFonts w:ascii="黑体" w:eastAsia="黑体" w:hAnsi="黑体" w:cs="黑体"/>
          <w:sz w:val="18"/>
          <w:szCs w:val="16"/>
        </w:rPr>
        <w:t xml:space="preserve">        </w:t>
      </w:r>
      <w:r>
        <w:rPr>
          <w:rFonts w:ascii="黑体" w:eastAsia="黑体" w:hAnsi="黑体" w:cs="黑体" w:hint="eastAsia"/>
          <w:sz w:val="18"/>
          <w:szCs w:val="16"/>
        </w:rPr>
        <w:t xml:space="preserve">a）单根线             </w:t>
      </w:r>
      <w:r>
        <w:rPr>
          <w:rFonts w:ascii="黑体" w:eastAsia="黑体" w:hAnsi="黑体" w:cs="黑体"/>
          <w:sz w:val="18"/>
          <w:szCs w:val="16"/>
        </w:rPr>
        <w:t xml:space="preserve">  </w:t>
      </w:r>
      <w:r>
        <w:rPr>
          <w:rFonts w:ascii="黑体" w:eastAsia="黑体" w:hAnsi="黑体" w:cs="黑体" w:hint="eastAsia"/>
          <w:sz w:val="18"/>
          <w:szCs w:val="16"/>
        </w:rPr>
        <w:t xml:space="preserve">            b）多股线</w:t>
      </w:r>
    </w:p>
    <w:p w14:paraId="73EA39D9" w14:textId="77777777" w:rsidR="00903709" w:rsidRDefault="00000000">
      <w:pPr>
        <w:pStyle w:val="af6"/>
        <w:spacing w:before="156" w:after="156"/>
        <w:ind w:left="1260" w:hanging="420"/>
        <w:rPr>
          <w:rFonts w:ascii="Times New Roman"/>
        </w:rPr>
      </w:pPr>
      <w:r>
        <w:rPr>
          <w:rFonts w:ascii="Times New Roman"/>
        </w:rPr>
        <w:t>三层绝缘线</w:t>
      </w:r>
      <w:r>
        <w:rPr>
          <w:rFonts w:ascii="Times New Roman" w:hint="eastAsia"/>
        </w:rPr>
        <w:t>的</w:t>
      </w:r>
      <w:r>
        <w:rPr>
          <w:rFonts w:ascii="Times New Roman"/>
        </w:rPr>
        <w:t>内部导体结构</w:t>
      </w:r>
      <w:r>
        <w:rPr>
          <w:rFonts w:ascii="Times New Roman" w:hint="eastAsia"/>
        </w:rPr>
        <w:t>示意图</w:t>
      </w:r>
    </w:p>
    <w:p w14:paraId="7BBA3982" w14:textId="77777777" w:rsidR="00903709" w:rsidRDefault="00000000">
      <w:pPr>
        <w:pStyle w:val="a3"/>
        <w:numPr>
          <w:ilvl w:val="0"/>
          <w:numId w:val="0"/>
        </w:numPr>
        <w:ind w:left="811" w:hanging="448"/>
        <w:rPr>
          <w:rFonts w:ascii="Times New Roman" w:eastAsia="宋体"/>
          <w:sz w:val="21"/>
          <w:szCs w:val="20"/>
        </w:rPr>
      </w:pPr>
      <w:r>
        <w:rPr>
          <w:rFonts w:ascii="Times New Roman" w:eastAsia="宋体" w:hint="eastAsia"/>
          <w:sz w:val="21"/>
          <w:szCs w:val="20"/>
        </w:rPr>
        <w:t>a)</w:t>
      </w:r>
      <w:r>
        <w:rPr>
          <w:rFonts w:ascii="Times New Roman" w:eastAsia="宋体" w:hint="eastAsia"/>
          <w:sz w:val="21"/>
          <w:szCs w:val="20"/>
        </w:rPr>
        <w:tab/>
      </w:r>
      <w:r>
        <w:rPr>
          <w:rFonts w:ascii="Times New Roman" w:eastAsia="宋体"/>
          <w:sz w:val="21"/>
          <w:szCs w:val="20"/>
        </w:rPr>
        <w:t>单</w:t>
      </w:r>
      <w:r>
        <w:rPr>
          <w:rFonts w:ascii="Times New Roman" w:eastAsia="宋体" w:hint="eastAsia"/>
          <w:sz w:val="21"/>
          <w:szCs w:val="20"/>
        </w:rPr>
        <w:t>根</w:t>
      </w:r>
      <w:r>
        <w:rPr>
          <w:rFonts w:ascii="Times New Roman" w:eastAsia="宋体"/>
          <w:sz w:val="21"/>
          <w:szCs w:val="20"/>
        </w:rPr>
        <w:t>线</w:t>
      </w:r>
      <w:r>
        <w:rPr>
          <w:rFonts w:ascii="Times New Roman" w:eastAsia="宋体" w:hint="eastAsia"/>
          <w:sz w:val="21"/>
          <w:szCs w:val="20"/>
        </w:rPr>
        <w:t>：由单根</w:t>
      </w:r>
      <w:bookmarkStart w:id="345" w:name="OLE_LINK2"/>
      <w:proofErr w:type="gramStart"/>
      <w:r>
        <w:rPr>
          <w:rFonts w:ascii="Times New Roman" w:eastAsia="宋体" w:hint="eastAsia"/>
          <w:sz w:val="21"/>
          <w:szCs w:val="20"/>
        </w:rPr>
        <w:t>裸</w:t>
      </w:r>
      <w:proofErr w:type="gramEnd"/>
      <w:r>
        <w:rPr>
          <w:rFonts w:ascii="Times New Roman" w:eastAsia="宋体" w:hint="eastAsia"/>
          <w:sz w:val="21"/>
          <w:szCs w:val="20"/>
        </w:rPr>
        <w:t>铜线、镀锡铜线、漆包铜线组成</w:t>
      </w:r>
      <w:bookmarkEnd w:id="345"/>
      <w:r>
        <w:rPr>
          <w:rFonts w:ascii="Times New Roman" w:eastAsia="宋体" w:hint="eastAsia"/>
          <w:sz w:val="21"/>
          <w:szCs w:val="20"/>
        </w:rPr>
        <w:t>；</w:t>
      </w:r>
    </w:p>
    <w:p w14:paraId="323D1DD9" w14:textId="77777777" w:rsidR="00903709" w:rsidRDefault="00000000">
      <w:pPr>
        <w:pStyle w:val="a3"/>
        <w:numPr>
          <w:ilvl w:val="0"/>
          <w:numId w:val="0"/>
        </w:numPr>
        <w:ind w:left="811" w:hanging="448"/>
        <w:rPr>
          <w:rFonts w:ascii="Times New Roman" w:eastAsia="宋体"/>
          <w:sz w:val="21"/>
          <w:szCs w:val="20"/>
        </w:rPr>
      </w:pPr>
      <w:r>
        <w:rPr>
          <w:rFonts w:ascii="Times New Roman" w:eastAsia="宋体" w:hint="eastAsia"/>
          <w:sz w:val="21"/>
          <w:szCs w:val="20"/>
        </w:rPr>
        <w:t>b)</w:t>
      </w:r>
      <w:r>
        <w:rPr>
          <w:rFonts w:ascii="Times New Roman" w:eastAsia="宋体" w:hint="eastAsia"/>
          <w:sz w:val="21"/>
          <w:szCs w:val="20"/>
        </w:rPr>
        <w:tab/>
      </w:r>
      <w:r>
        <w:rPr>
          <w:rFonts w:ascii="Times New Roman" w:eastAsia="宋体" w:hint="eastAsia"/>
          <w:sz w:val="21"/>
          <w:szCs w:val="20"/>
        </w:rPr>
        <w:t>多股线：由多根相同直径的裸铜线、镀锡铜线、漆包铜线绞合组成。</w:t>
      </w:r>
    </w:p>
    <w:p w14:paraId="6DAEDDC7" w14:textId="77777777" w:rsidR="00903709" w:rsidRDefault="00000000">
      <w:pPr>
        <w:pStyle w:val="af"/>
        <w:numPr>
          <w:ilvl w:val="2"/>
          <w:numId w:val="0"/>
        </w:numPr>
        <w:spacing w:before="156" w:after="156"/>
        <w:rPr>
          <w:rFonts w:ascii="Times New Roman"/>
        </w:rPr>
      </w:pPr>
      <w:bookmarkStart w:id="346" w:name="_Toc32761"/>
      <w:bookmarkStart w:id="347" w:name="_Toc14021"/>
      <w:bookmarkStart w:id="348" w:name="_Toc10295"/>
      <w:r>
        <w:rPr>
          <w:rFonts w:hint="eastAsia"/>
        </w:rPr>
        <w:t xml:space="preserve">4.1.2　</w:t>
      </w:r>
      <w:r>
        <w:rPr>
          <w:rFonts w:ascii="Times New Roman" w:hint="eastAsia"/>
        </w:rPr>
        <w:t>按绝缘层材料</w:t>
      </w:r>
    </w:p>
    <w:bookmarkEnd w:id="346"/>
    <w:bookmarkEnd w:id="347"/>
    <w:bookmarkEnd w:id="348"/>
    <w:p w14:paraId="687F143A" w14:textId="77777777" w:rsidR="00903709" w:rsidRDefault="00000000">
      <w:pPr>
        <w:pStyle w:val="afffffff6"/>
        <w:ind w:firstLine="420"/>
        <w:rPr>
          <w:rFonts w:ascii="Times New Roman"/>
        </w:rPr>
      </w:pPr>
      <w:r>
        <w:rPr>
          <w:rFonts w:ascii="Times New Roman" w:hint="eastAsia"/>
        </w:rPr>
        <w:t>三层绝缘线按绝缘层材料分为：</w:t>
      </w:r>
    </w:p>
    <w:p w14:paraId="6E37D580" w14:textId="77777777" w:rsidR="00903709" w:rsidRDefault="00000000">
      <w:pPr>
        <w:pStyle w:val="afffffff6"/>
        <w:numPr>
          <w:ilvl w:val="255"/>
          <w:numId w:val="0"/>
        </w:numPr>
        <w:ind w:left="420"/>
        <w:rPr>
          <w:rFonts w:ascii="Times New Roman"/>
        </w:rPr>
      </w:pPr>
      <w:r>
        <w:rPr>
          <w:rFonts w:ascii="Times New Roman" w:hint="eastAsia"/>
        </w:rPr>
        <w:t>聚酯型：主要材料有尼龙</w:t>
      </w:r>
      <w:r>
        <w:rPr>
          <w:rFonts w:ascii="Times New Roman" w:hint="eastAsia"/>
        </w:rPr>
        <w:t>(</w:t>
      </w:r>
      <w:r>
        <w:rPr>
          <w:rFonts w:ascii="Times New Roman"/>
        </w:rPr>
        <w:t>PA)</w:t>
      </w:r>
      <w:r>
        <w:rPr>
          <w:rFonts w:ascii="Times New Roman" w:hint="eastAsia"/>
        </w:rPr>
        <w:t>和聚对苯二甲酸乙二酯</w:t>
      </w:r>
      <w:r>
        <w:rPr>
          <w:rFonts w:ascii="Times New Roman" w:hint="eastAsia"/>
        </w:rPr>
        <w:t>(PET)</w:t>
      </w:r>
      <w:r>
        <w:rPr>
          <w:rFonts w:ascii="Times New Roman"/>
        </w:rPr>
        <w:t>材料</w:t>
      </w:r>
      <w:r>
        <w:rPr>
          <w:rFonts w:ascii="Times New Roman" w:hint="eastAsia"/>
        </w:rPr>
        <w:t>。</w:t>
      </w:r>
    </w:p>
    <w:p w14:paraId="6F0686EF" w14:textId="77777777" w:rsidR="00903709" w:rsidRDefault="00000000">
      <w:pPr>
        <w:pStyle w:val="afffffff6"/>
        <w:numPr>
          <w:ilvl w:val="255"/>
          <w:numId w:val="0"/>
        </w:numPr>
        <w:ind w:firstLineChars="200" w:firstLine="420"/>
        <w:rPr>
          <w:rFonts w:ascii="Times New Roman"/>
          <w:szCs w:val="21"/>
        </w:rPr>
      </w:pPr>
      <w:proofErr w:type="gramStart"/>
      <w:r>
        <w:rPr>
          <w:rFonts w:ascii="Times New Roman" w:hint="eastAsia"/>
          <w:szCs w:val="21"/>
        </w:rPr>
        <w:t>铁氟龙</w:t>
      </w:r>
      <w:proofErr w:type="gramEnd"/>
      <w:r>
        <w:rPr>
          <w:rFonts w:ascii="Times New Roman" w:hint="eastAsia"/>
          <w:szCs w:val="21"/>
        </w:rPr>
        <w:t>型</w:t>
      </w:r>
      <w:r>
        <w:rPr>
          <w:rFonts w:ascii="Times New Roman" w:hint="eastAsia"/>
        </w:rPr>
        <w:t>：</w:t>
      </w:r>
      <w:r>
        <w:rPr>
          <w:rFonts w:ascii="Times New Roman" w:hint="eastAsia"/>
          <w:szCs w:val="21"/>
        </w:rPr>
        <w:t>主要</w:t>
      </w:r>
      <w:r>
        <w:rPr>
          <w:rFonts w:ascii="Times New Roman" w:hint="eastAsia"/>
        </w:rPr>
        <w:t>材料有</w:t>
      </w:r>
      <w:r>
        <w:rPr>
          <w:rFonts w:ascii="Times New Roman" w:hint="eastAsia"/>
          <w:szCs w:val="21"/>
        </w:rPr>
        <w:t>乙烯</w:t>
      </w:r>
      <w:r>
        <w:rPr>
          <w:rFonts w:ascii="Times New Roman" w:hint="eastAsia"/>
          <w:szCs w:val="21"/>
        </w:rPr>
        <w:t>-</w:t>
      </w:r>
      <w:r>
        <w:rPr>
          <w:rFonts w:ascii="Times New Roman" w:hint="eastAsia"/>
          <w:szCs w:val="21"/>
        </w:rPr>
        <w:t>四氟乙烯共聚物</w:t>
      </w:r>
      <w:r>
        <w:rPr>
          <w:rFonts w:ascii="Times New Roman" w:hint="eastAsia"/>
          <w:szCs w:val="21"/>
        </w:rPr>
        <w:t>(ETFE</w:t>
      </w:r>
      <w:r>
        <w:rPr>
          <w:rFonts w:ascii="Times New Roman"/>
          <w:szCs w:val="21"/>
        </w:rPr>
        <w:t>)</w:t>
      </w:r>
      <w:r>
        <w:rPr>
          <w:rFonts w:ascii="Times New Roman" w:hint="eastAsia"/>
          <w:szCs w:val="21"/>
        </w:rPr>
        <w:t>，全氟烷氧基乙烯基醚共聚物</w:t>
      </w:r>
      <w:r>
        <w:rPr>
          <w:rFonts w:ascii="Times New Roman" w:hint="eastAsia"/>
          <w:szCs w:val="21"/>
        </w:rPr>
        <w:t>(PFA</w:t>
      </w:r>
      <w:r>
        <w:rPr>
          <w:rFonts w:ascii="Times New Roman"/>
          <w:szCs w:val="21"/>
        </w:rPr>
        <w:t>)</w:t>
      </w:r>
      <w:r>
        <w:rPr>
          <w:rFonts w:ascii="Times New Roman" w:hint="eastAsia"/>
          <w:szCs w:val="21"/>
        </w:rPr>
        <w:t>和氟化乙烯</w:t>
      </w:r>
      <w:r>
        <w:rPr>
          <w:rFonts w:ascii="Times New Roman" w:hint="eastAsia"/>
          <w:szCs w:val="21"/>
        </w:rPr>
        <w:t>-</w:t>
      </w:r>
      <w:r>
        <w:rPr>
          <w:rFonts w:ascii="Times New Roman" w:hint="eastAsia"/>
          <w:szCs w:val="21"/>
        </w:rPr>
        <w:t>丙烯共聚物</w:t>
      </w:r>
      <w:r>
        <w:rPr>
          <w:rFonts w:ascii="Times New Roman" w:hint="eastAsia"/>
          <w:szCs w:val="21"/>
        </w:rPr>
        <w:t>(FEP</w:t>
      </w:r>
      <w:r>
        <w:rPr>
          <w:rFonts w:ascii="Times New Roman"/>
          <w:szCs w:val="21"/>
        </w:rPr>
        <w:t>)</w:t>
      </w:r>
      <w:r>
        <w:rPr>
          <w:rFonts w:ascii="Times New Roman"/>
          <w:szCs w:val="21"/>
        </w:rPr>
        <w:t>。</w:t>
      </w:r>
    </w:p>
    <w:p w14:paraId="68736D57" w14:textId="6D009B64" w:rsidR="00903709" w:rsidRDefault="00000000" w:rsidP="008853AA">
      <w:pPr>
        <w:pStyle w:val="ae"/>
        <w:numPr>
          <w:ilvl w:val="1"/>
          <w:numId w:val="0"/>
        </w:numPr>
        <w:spacing w:before="156" w:after="156"/>
        <w:rPr>
          <w:rFonts w:ascii="Times New Roman"/>
        </w:rPr>
      </w:pPr>
      <w:bookmarkStart w:id="349" w:name="_Toc192886210"/>
      <w:r>
        <w:rPr>
          <w:rFonts w:hint="eastAsia"/>
          <w:color w:val="000000"/>
        </w:rPr>
        <w:t xml:space="preserve">4.2　</w:t>
      </w:r>
      <w:r>
        <w:rPr>
          <w:rFonts w:ascii="Times New Roman" w:hint="eastAsia"/>
        </w:rPr>
        <w:t>产品命名</w:t>
      </w:r>
      <w:bookmarkEnd w:id="349"/>
    </w:p>
    <w:p w14:paraId="2F369FD0" w14:textId="5D66C53A" w:rsidR="00903709" w:rsidRDefault="00000000">
      <w:pPr>
        <w:pStyle w:val="afffffff6"/>
        <w:ind w:firstLine="420"/>
        <w:rPr>
          <w:rFonts w:ascii="Times New Roman"/>
          <w:szCs w:val="18"/>
        </w:rPr>
      </w:pPr>
      <w:r>
        <w:rPr>
          <w:rFonts w:ascii="Times New Roman" w:hint="eastAsia"/>
          <w:szCs w:val="18"/>
        </w:rPr>
        <w:t>三层绝缘线依据产品型号、耐温等级、导体类型、导体规格、线材颜色、等进行划分，三层绝缘线的线径规格见</w:t>
      </w:r>
      <w:r w:rsidR="008853AA">
        <w:rPr>
          <w:rFonts w:ascii="Times New Roman" w:hint="eastAsia"/>
          <w:szCs w:val="18"/>
        </w:rPr>
        <w:t>图</w:t>
      </w:r>
      <w:r w:rsidR="008853AA">
        <w:rPr>
          <w:rFonts w:ascii="Times New Roman" w:hint="eastAsia"/>
          <w:szCs w:val="18"/>
        </w:rPr>
        <w:t>2</w:t>
      </w:r>
      <w:r>
        <w:rPr>
          <w:rFonts w:ascii="Times New Roman" w:hint="eastAsia"/>
          <w:szCs w:val="18"/>
        </w:rPr>
        <w:t>。</w:t>
      </w:r>
    </w:p>
    <w:p w14:paraId="5D9DB60B" w14:textId="77777777" w:rsidR="00903709" w:rsidRDefault="00000000">
      <w:pPr>
        <w:pStyle w:val="afffffff6"/>
        <w:ind w:firstLine="420"/>
        <w:jc w:val="center"/>
        <w:rPr>
          <w:rFonts w:ascii="Times New Roman"/>
          <w:sz w:val="18"/>
          <w:szCs w:val="18"/>
        </w:rPr>
      </w:pPr>
      <w:r>
        <w:rPr>
          <w:noProof/>
        </w:rPr>
        <w:drawing>
          <wp:inline distT="0" distB="0" distL="114300" distR="114300" wp14:anchorId="39266563" wp14:editId="110C53B2">
            <wp:extent cx="2115820" cy="1182370"/>
            <wp:effectExtent l="0" t="0" r="1905" b="63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20"/>
                    <a:stretch>
                      <a:fillRect/>
                    </a:stretch>
                  </pic:blipFill>
                  <pic:spPr>
                    <a:xfrm>
                      <a:off x="0" y="0"/>
                      <a:ext cx="2115820" cy="1182370"/>
                    </a:xfrm>
                    <a:prstGeom prst="rect">
                      <a:avLst/>
                    </a:prstGeom>
                    <a:noFill/>
                    <a:ln>
                      <a:noFill/>
                    </a:ln>
                  </pic:spPr>
                </pic:pic>
              </a:graphicData>
            </a:graphic>
          </wp:inline>
        </w:drawing>
      </w:r>
    </w:p>
    <w:p w14:paraId="065DA8C7" w14:textId="77777777" w:rsidR="00903709" w:rsidRDefault="00000000">
      <w:pPr>
        <w:pStyle w:val="af6"/>
        <w:spacing w:before="156" w:after="156"/>
        <w:rPr>
          <w:rFonts w:ascii="Times New Roman"/>
        </w:rPr>
      </w:pPr>
      <w:r>
        <w:rPr>
          <w:rFonts w:ascii="Times New Roman"/>
        </w:rPr>
        <w:t>三层绝缘线</w:t>
      </w:r>
      <w:r>
        <w:rPr>
          <w:rFonts w:ascii="Times New Roman" w:hint="eastAsia"/>
        </w:rPr>
        <w:t>命名</w:t>
      </w:r>
    </w:p>
    <w:p w14:paraId="47AEDBEF" w14:textId="77777777" w:rsidR="00903709" w:rsidRDefault="00000000">
      <w:pPr>
        <w:pStyle w:val="ad"/>
        <w:numPr>
          <w:ilvl w:val="0"/>
          <w:numId w:val="0"/>
        </w:numPr>
        <w:spacing w:before="312" w:after="312"/>
        <w:rPr>
          <w:rFonts w:ascii="Times New Roman"/>
          <w:bCs/>
        </w:rPr>
      </w:pPr>
      <w:bookmarkStart w:id="350" w:name="_Toc26401"/>
      <w:bookmarkStart w:id="351" w:name="_Toc6970"/>
      <w:bookmarkStart w:id="352" w:name="_Toc32373"/>
      <w:bookmarkStart w:id="353" w:name="_Toc1454"/>
      <w:bookmarkStart w:id="354" w:name="_Toc7974"/>
      <w:bookmarkStart w:id="355" w:name="_Toc18322"/>
      <w:bookmarkStart w:id="356" w:name="_Toc28193"/>
      <w:bookmarkStart w:id="357" w:name="_Toc5800"/>
      <w:bookmarkStart w:id="358" w:name="_Toc7726"/>
      <w:bookmarkStart w:id="359" w:name="_Toc13071"/>
      <w:bookmarkStart w:id="360" w:name="_Toc11191"/>
      <w:bookmarkStart w:id="361" w:name="_Toc29696"/>
      <w:bookmarkStart w:id="362" w:name="_Toc31707"/>
      <w:bookmarkStart w:id="363" w:name="_Toc6905"/>
      <w:bookmarkStart w:id="364" w:name="_Toc13575"/>
      <w:bookmarkStart w:id="365" w:name="_Toc26838"/>
      <w:bookmarkStart w:id="366" w:name="_Toc25399"/>
      <w:bookmarkStart w:id="367" w:name="_Toc12797"/>
      <w:bookmarkStart w:id="368" w:name="_Toc28267"/>
      <w:bookmarkStart w:id="369" w:name="_Toc18076"/>
      <w:bookmarkStart w:id="370" w:name="_Toc112677701"/>
      <w:bookmarkStart w:id="371" w:name="_Toc9487"/>
      <w:bookmarkStart w:id="372" w:name="_Toc28833"/>
      <w:bookmarkStart w:id="373" w:name="_Toc8491"/>
      <w:bookmarkStart w:id="374" w:name="_Toc29969"/>
      <w:bookmarkStart w:id="375" w:name="_Toc21716"/>
      <w:bookmarkStart w:id="376" w:name="_Toc27435"/>
      <w:bookmarkStart w:id="377" w:name="_Toc488"/>
      <w:bookmarkStart w:id="378" w:name="_Toc21287"/>
      <w:bookmarkStart w:id="379" w:name="_Toc16547"/>
      <w:bookmarkStart w:id="380" w:name="_Toc5675"/>
      <w:bookmarkStart w:id="381" w:name="_Toc8199"/>
      <w:bookmarkStart w:id="382" w:name="_Toc12945"/>
      <w:bookmarkStart w:id="383" w:name="_Toc19041"/>
      <w:bookmarkStart w:id="384" w:name="_Toc11511"/>
      <w:bookmarkStart w:id="385" w:name="_Toc11732"/>
      <w:bookmarkStart w:id="386" w:name="_Toc25541"/>
      <w:bookmarkStart w:id="387" w:name="_Toc12474"/>
      <w:bookmarkStart w:id="388" w:name="_Toc1465"/>
      <w:bookmarkStart w:id="389" w:name="_Toc112405340"/>
      <w:bookmarkStart w:id="390" w:name="_Toc16376"/>
      <w:bookmarkStart w:id="391" w:name="_Toc20112"/>
      <w:bookmarkStart w:id="392" w:name="_Toc23303"/>
      <w:bookmarkStart w:id="393" w:name="_Toc112678206"/>
      <w:bookmarkStart w:id="394" w:name="_Toc5444"/>
      <w:bookmarkStart w:id="395" w:name="_Toc9237"/>
      <w:bookmarkStart w:id="396" w:name="_Toc19640"/>
      <w:bookmarkStart w:id="397" w:name="_Toc25086"/>
      <w:bookmarkStart w:id="398" w:name="_Toc112679412"/>
      <w:bookmarkStart w:id="399" w:name="_Toc192886211"/>
      <w:r>
        <w:rPr>
          <w:rFonts w:hint="eastAsia"/>
          <w:bCs/>
          <w:szCs w:val="21"/>
        </w:rPr>
        <w:t xml:space="preserve">5　</w:t>
      </w:r>
      <w:r>
        <w:rPr>
          <w:rFonts w:ascii="Times New Roman"/>
          <w:bCs/>
        </w:rPr>
        <w:t>产品外形与尺寸</w:t>
      </w:r>
      <w:bookmarkStart w:id="400" w:name="_Toc17995"/>
      <w:bookmarkStart w:id="401" w:name="_Toc27111"/>
      <w:bookmarkStart w:id="402" w:name="_Toc8332"/>
      <w:bookmarkStart w:id="403" w:name="_Toc32022"/>
      <w:bookmarkStart w:id="404" w:name="_Toc4751"/>
      <w:bookmarkStart w:id="405" w:name="_Toc15430"/>
      <w:bookmarkStart w:id="406" w:name="_Toc4532"/>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p>
    <w:p w14:paraId="1A383E63" w14:textId="77777777" w:rsidR="00903709" w:rsidRDefault="00000000">
      <w:pPr>
        <w:pStyle w:val="ae"/>
        <w:numPr>
          <w:ilvl w:val="1"/>
          <w:numId w:val="0"/>
        </w:numPr>
        <w:spacing w:before="156" w:after="156"/>
        <w:rPr>
          <w:rFonts w:ascii="Times New Roman"/>
        </w:rPr>
      </w:pPr>
      <w:bookmarkStart w:id="407" w:name="_Toc27554"/>
      <w:bookmarkStart w:id="408" w:name="_Toc27751"/>
      <w:bookmarkStart w:id="409" w:name="_Toc15811"/>
      <w:bookmarkStart w:id="410" w:name="_Toc7507"/>
      <w:bookmarkStart w:id="411" w:name="_Toc4451"/>
      <w:bookmarkStart w:id="412" w:name="_Toc8547"/>
      <w:bookmarkStart w:id="413" w:name="_Toc12704"/>
      <w:bookmarkStart w:id="414" w:name="_Toc29876"/>
      <w:bookmarkStart w:id="415" w:name="_Toc6060"/>
      <w:bookmarkStart w:id="416" w:name="_Toc31522"/>
      <w:bookmarkStart w:id="417" w:name="_Toc16545"/>
      <w:bookmarkStart w:id="418" w:name="_Toc22021"/>
      <w:bookmarkStart w:id="419" w:name="_Toc192886212"/>
      <w:bookmarkEnd w:id="400"/>
      <w:bookmarkEnd w:id="401"/>
      <w:bookmarkEnd w:id="402"/>
      <w:bookmarkEnd w:id="403"/>
      <w:bookmarkEnd w:id="404"/>
      <w:bookmarkEnd w:id="405"/>
      <w:bookmarkEnd w:id="406"/>
      <w:r>
        <w:rPr>
          <w:rFonts w:hint="eastAsia"/>
          <w:color w:val="000000"/>
        </w:rPr>
        <w:lastRenderedPageBreak/>
        <w:t xml:space="preserve">5.1　</w:t>
      </w:r>
      <w:r>
        <w:rPr>
          <w:rFonts w:ascii="Times New Roman" w:hint="eastAsia"/>
        </w:rPr>
        <w:t>结构与外形</w:t>
      </w:r>
      <w:bookmarkEnd w:id="419"/>
    </w:p>
    <w:p w14:paraId="7ABE1847" w14:textId="77777777" w:rsidR="00903709" w:rsidRDefault="00000000">
      <w:pPr>
        <w:pStyle w:val="afffffff6"/>
        <w:ind w:firstLine="420"/>
        <w:rPr>
          <w:rFonts w:ascii="Times New Roman"/>
        </w:rPr>
      </w:pPr>
      <w:r>
        <w:rPr>
          <w:rFonts w:ascii="Times New Roman" w:hint="eastAsia"/>
        </w:rPr>
        <w:t>三层</w:t>
      </w:r>
      <w:r>
        <w:rPr>
          <w:rFonts w:ascii="Times New Roman"/>
        </w:rPr>
        <w:t>绝缘线是由导体</w:t>
      </w:r>
      <w:r>
        <w:rPr>
          <w:rFonts w:ascii="Times New Roman" w:hint="eastAsia"/>
        </w:rPr>
        <w:t>和覆盖其表面的三个绝缘层</w:t>
      </w:r>
      <w:r>
        <w:rPr>
          <w:rFonts w:ascii="Times New Roman"/>
        </w:rPr>
        <w:t>组成，外形结构见图</w:t>
      </w:r>
      <w:r>
        <w:rPr>
          <w:rFonts w:ascii="Times New Roman"/>
        </w:rPr>
        <w:t>3</w:t>
      </w:r>
      <w:r>
        <w:rPr>
          <w:rFonts w:ascii="Times New Roman"/>
        </w:rPr>
        <w:t>。</w:t>
      </w:r>
    </w:p>
    <w:p w14:paraId="69B66476" w14:textId="77777777" w:rsidR="00903709" w:rsidRDefault="00000000">
      <w:pPr>
        <w:pStyle w:val="afffffff6"/>
        <w:ind w:firstLine="420"/>
        <w:jc w:val="center"/>
        <w:rPr>
          <w:rFonts w:ascii="Times New Roman"/>
        </w:rPr>
      </w:pPr>
      <w:r>
        <w:rPr>
          <w:rFonts w:ascii="Times New Roman"/>
          <w:noProof/>
        </w:rPr>
        <w:drawing>
          <wp:inline distT="0" distB="0" distL="0" distR="0" wp14:anchorId="20F38724" wp14:editId="399441C0">
            <wp:extent cx="4103370" cy="145669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21" cstate="print">
                      <a:extLst>
                        <a:ext uri="{28A0092B-C50C-407E-A947-70E740481C1C}">
                          <a14:useLocalDpi xmlns:a14="http://schemas.microsoft.com/office/drawing/2010/main" val="0"/>
                        </a:ext>
                      </a:extLst>
                    </a:blip>
                    <a:srcRect r="185" b="10421"/>
                    <a:stretch>
                      <a:fillRect/>
                    </a:stretch>
                  </pic:blipFill>
                  <pic:spPr>
                    <a:xfrm>
                      <a:off x="0" y="0"/>
                      <a:ext cx="4103370" cy="1456690"/>
                    </a:xfrm>
                    <a:prstGeom prst="rect">
                      <a:avLst/>
                    </a:prstGeom>
                    <a:noFill/>
                  </pic:spPr>
                </pic:pic>
              </a:graphicData>
            </a:graphic>
          </wp:inline>
        </w:drawing>
      </w:r>
    </w:p>
    <w:p w14:paraId="1538E8B3" w14:textId="77777777" w:rsidR="00903709" w:rsidRDefault="00000000">
      <w:pPr>
        <w:pStyle w:val="afffffff6"/>
        <w:ind w:firstLine="360"/>
        <w:jc w:val="center"/>
        <w:rPr>
          <w:rFonts w:ascii="黑体" w:eastAsia="黑体" w:hAnsi="黑体" w:cs="黑体" w:hint="eastAsia"/>
          <w:sz w:val="18"/>
          <w:szCs w:val="16"/>
        </w:rPr>
      </w:pPr>
      <w:r>
        <w:rPr>
          <w:rFonts w:ascii="黑体" w:eastAsia="黑体" w:hAnsi="黑体" w:cs="黑体" w:hint="eastAsia"/>
          <w:sz w:val="18"/>
          <w:szCs w:val="16"/>
        </w:rPr>
        <w:t>a)单线芯                               b)多股线</w:t>
      </w:r>
    </w:p>
    <w:p w14:paraId="4343C8BC" w14:textId="77777777" w:rsidR="00903709" w:rsidRDefault="00000000">
      <w:pPr>
        <w:pStyle w:val="af6"/>
        <w:spacing w:before="156" w:after="156"/>
        <w:rPr>
          <w:rFonts w:ascii="Times New Roman"/>
        </w:rPr>
      </w:pPr>
      <w:bookmarkStart w:id="420" w:name="_Toc17361"/>
      <w:bookmarkStart w:id="421" w:name="_Toc112678231"/>
      <w:bookmarkStart w:id="422" w:name="_Toc112405521"/>
      <w:bookmarkStart w:id="423" w:name="_Toc112937373"/>
      <w:bookmarkStart w:id="424" w:name="_Toc112677726"/>
      <w:bookmarkStart w:id="425" w:name="_Toc24297"/>
      <w:bookmarkStart w:id="426" w:name="_Toc112679437"/>
      <w:bookmarkStart w:id="427" w:name="_Toc112405365"/>
      <w:r>
        <w:rPr>
          <w:rFonts w:ascii="Times New Roman"/>
        </w:rPr>
        <w:t>三层绝缘线外形结构图</w:t>
      </w:r>
      <w:bookmarkEnd w:id="420"/>
      <w:bookmarkEnd w:id="421"/>
      <w:bookmarkEnd w:id="422"/>
      <w:bookmarkEnd w:id="423"/>
      <w:bookmarkEnd w:id="424"/>
      <w:bookmarkEnd w:id="425"/>
      <w:bookmarkEnd w:id="426"/>
      <w:bookmarkEnd w:id="427"/>
    </w:p>
    <w:p w14:paraId="1A78A67F" w14:textId="77777777" w:rsidR="00903709" w:rsidRDefault="00000000">
      <w:pPr>
        <w:pStyle w:val="ae"/>
        <w:numPr>
          <w:ilvl w:val="1"/>
          <w:numId w:val="0"/>
        </w:numPr>
        <w:spacing w:before="156" w:after="156"/>
        <w:rPr>
          <w:rFonts w:ascii="Times New Roman"/>
        </w:rPr>
      </w:pPr>
      <w:bookmarkStart w:id="428" w:name="_Toc192886213"/>
      <w:r>
        <w:rPr>
          <w:rFonts w:hint="eastAsia"/>
          <w:color w:val="000000"/>
        </w:rPr>
        <w:t xml:space="preserve">5.2　</w:t>
      </w:r>
      <w:r>
        <w:rPr>
          <w:rFonts w:ascii="Times New Roman" w:hint="eastAsia"/>
        </w:rPr>
        <w:t>尺寸</w:t>
      </w:r>
      <w:bookmarkEnd w:id="428"/>
    </w:p>
    <w:p w14:paraId="21981395" w14:textId="77777777" w:rsidR="00903709" w:rsidRDefault="00000000">
      <w:pPr>
        <w:pStyle w:val="af"/>
        <w:numPr>
          <w:ilvl w:val="2"/>
          <w:numId w:val="0"/>
        </w:numPr>
        <w:spacing w:before="156" w:after="156"/>
        <w:rPr>
          <w:rFonts w:ascii="Times New Roman"/>
        </w:rPr>
      </w:pPr>
      <w:r>
        <w:rPr>
          <w:rFonts w:hint="eastAsia"/>
        </w:rPr>
        <w:t xml:space="preserve">5.2.1　</w:t>
      </w:r>
      <w:r>
        <w:rPr>
          <w:rFonts w:ascii="Times New Roman"/>
        </w:rPr>
        <w:t>线径规格</w:t>
      </w:r>
    </w:p>
    <w:p w14:paraId="6233EC81" w14:textId="77777777" w:rsidR="00903709" w:rsidRDefault="00000000">
      <w:pPr>
        <w:pStyle w:val="afffffff6"/>
        <w:ind w:firstLine="420"/>
      </w:pPr>
      <w:bookmarkStart w:id="429" w:name="OLE_LINK1"/>
      <w:r>
        <w:rPr>
          <w:rFonts w:hint="eastAsia"/>
        </w:rPr>
        <w:t>三层绝缘线线径规格应符合附录A中表A.1</w:t>
      </w:r>
      <w:r>
        <w:t>-A.4</w:t>
      </w:r>
      <w:r>
        <w:rPr>
          <w:rFonts w:hint="eastAsia"/>
        </w:rPr>
        <w:t>的规定。</w:t>
      </w:r>
    </w:p>
    <w:bookmarkEnd w:id="429"/>
    <w:p w14:paraId="7D050599" w14:textId="77777777" w:rsidR="00903709" w:rsidRDefault="00000000">
      <w:pPr>
        <w:pStyle w:val="af"/>
        <w:numPr>
          <w:ilvl w:val="2"/>
          <w:numId w:val="0"/>
        </w:numPr>
        <w:spacing w:before="156" w:after="156"/>
        <w:rPr>
          <w:rFonts w:ascii="Times New Roman"/>
        </w:rPr>
      </w:pPr>
      <w:r>
        <w:rPr>
          <w:rFonts w:hint="eastAsia"/>
        </w:rPr>
        <w:t xml:space="preserve">5.2.2　</w:t>
      </w:r>
      <w:r>
        <w:rPr>
          <w:rFonts w:ascii="Times New Roman"/>
        </w:rPr>
        <w:t>绝缘层厚度及颜色</w:t>
      </w:r>
    </w:p>
    <w:bookmarkEnd w:id="407"/>
    <w:bookmarkEnd w:id="408"/>
    <w:bookmarkEnd w:id="409"/>
    <w:bookmarkEnd w:id="410"/>
    <w:bookmarkEnd w:id="411"/>
    <w:bookmarkEnd w:id="412"/>
    <w:bookmarkEnd w:id="413"/>
    <w:bookmarkEnd w:id="414"/>
    <w:bookmarkEnd w:id="415"/>
    <w:bookmarkEnd w:id="416"/>
    <w:bookmarkEnd w:id="417"/>
    <w:bookmarkEnd w:id="418"/>
    <w:p w14:paraId="44B4BEA2" w14:textId="77777777" w:rsidR="00903709" w:rsidRDefault="00000000">
      <w:pPr>
        <w:pStyle w:val="afffffff6"/>
        <w:ind w:firstLine="420"/>
        <w:rPr>
          <w:rFonts w:ascii="Times New Roman"/>
        </w:rPr>
      </w:pPr>
      <w:r>
        <w:rPr>
          <w:rFonts w:ascii="Times New Roman"/>
        </w:rPr>
        <w:t>三层绝缘线绝缘层</w:t>
      </w:r>
      <w:r>
        <w:rPr>
          <w:rFonts w:ascii="Times New Roman" w:hint="eastAsia"/>
        </w:rPr>
        <w:t>厚度及颜色</w:t>
      </w:r>
      <w:r>
        <w:rPr>
          <w:rFonts w:ascii="Times New Roman"/>
        </w:rPr>
        <w:t>应符合表</w:t>
      </w:r>
      <w:r>
        <w:rPr>
          <w:rFonts w:ascii="Times New Roman"/>
        </w:rPr>
        <w:t>1</w:t>
      </w:r>
      <w:r>
        <w:rPr>
          <w:rFonts w:ascii="Times New Roman"/>
        </w:rPr>
        <w:t>的规定。</w:t>
      </w:r>
    </w:p>
    <w:p w14:paraId="65023706" w14:textId="77777777" w:rsidR="00903709" w:rsidRDefault="00000000">
      <w:pPr>
        <w:pStyle w:val="a9"/>
        <w:spacing w:before="156" w:after="156"/>
        <w:rPr>
          <w:rFonts w:ascii="Times New Roman"/>
        </w:rPr>
      </w:pPr>
      <w:bookmarkStart w:id="430" w:name="_Toc112679448"/>
      <w:bookmarkStart w:id="431" w:name="_Toc112937384"/>
      <w:bookmarkStart w:id="432" w:name="_Toc112405532"/>
      <w:bookmarkStart w:id="433" w:name="_Toc112677737"/>
      <w:bookmarkStart w:id="434" w:name="_Toc112405376"/>
      <w:bookmarkStart w:id="435" w:name="_Toc27058"/>
      <w:bookmarkStart w:id="436" w:name="_Toc112678242"/>
      <w:bookmarkStart w:id="437" w:name="_Toc10975"/>
      <w:r>
        <w:rPr>
          <w:rFonts w:ascii="Times New Roman" w:hint="eastAsia"/>
        </w:rPr>
        <w:t>三层绝缘线</w:t>
      </w:r>
      <w:r>
        <w:rPr>
          <w:rFonts w:ascii="Times New Roman"/>
        </w:rPr>
        <w:t>绝缘层厚度表</w:t>
      </w:r>
      <w:bookmarkEnd w:id="430"/>
      <w:bookmarkEnd w:id="431"/>
      <w:bookmarkEnd w:id="432"/>
      <w:bookmarkEnd w:id="433"/>
      <w:bookmarkEnd w:id="434"/>
      <w:bookmarkEnd w:id="435"/>
      <w:bookmarkEnd w:id="436"/>
      <w:bookmarkEnd w:id="437"/>
    </w:p>
    <w:tbl>
      <w:tblPr>
        <w:tblStyle w:val="affffff1"/>
        <w:tblpPr w:leftFromText="180" w:rightFromText="180" w:vertAnchor="text" w:horzAnchor="page" w:tblpX="1490" w:tblpY="60"/>
        <w:tblOverlap w:val="never"/>
        <w:tblW w:w="9189"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1129"/>
        <w:gridCol w:w="1838"/>
        <w:gridCol w:w="1139"/>
        <w:gridCol w:w="638"/>
        <w:gridCol w:w="638"/>
        <w:gridCol w:w="638"/>
        <w:gridCol w:w="638"/>
        <w:gridCol w:w="850"/>
        <w:gridCol w:w="851"/>
        <w:gridCol w:w="830"/>
      </w:tblGrid>
      <w:tr w:rsidR="00903709" w14:paraId="1AA8F4DB" w14:textId="77777777">
        <w:trPr>
          <w:trHeight w:val="557"/>
        </w:trPr>
        <w:tc>
          <w:tcPr>
            <w:tcW w:w="1129" w:type="dxa"/>
            <w:vMerge w:val="restart"/>
            <w:vAlign w:val="center"/>
          </w:tcPr>
          <w:p w14:paraId="2105C9C8" w14:textId="77777777" w:rsidR="00903709" w:rsidRDefault="00000000">
            <w:pPr>
              <w:widowControl/>
              <w:spacing w:line="240" w:lineRule="exact"/>
              <w:jc w:val="center"/>
              <w:rPr>
                <w:sz w:val="18"/>
                <w:szCs w:val="18"/>
              </w:rPr>
            </w:pPr>
            <w:bookmarkStart w:id="438" w:name="OLE_LINK17"/>
            <w:r>
              <w:rPr>
                <w:rFonts w:hint="eastAsia"/>
                <w:sz w:val="18"/>
                <w:szCs w:val="18"/>
              </w:rPr>
              <w:t>产品类型</w:t>
            </w:r>
          </w:p>
        </w:tc>
        <w:tc>
          <w:tcPr>
            <w:tcW w:w="1838" w:type="dxa"/>
            <w:vMerge w:val="restart"/>
            <w:vAlign w:val="center"/>
          </w:tcPr>
          <w:p w14:paraId="761AC702" w14:textId="77777777" w:rsidR="00903709" w:rsidRDefault="00000000">
            <w:pPr>
              <w:widowControl/>
              <w:tabs>
                <w:tab w:val="left" w:pos="382"/>
              </w:tabs>
              <w:spacing w:line="240" w:lineRule="exact"/>
              <w:jc w:val="center"/>
              <w:rPr>
                <w:sz w:val="18"/>
                <w:szCs w:val="18"/>
              </w:rPr>
            </w:pPr>
            <w:r>
              <w:rPr>
                <w:rFonts w:hint="eastAsia"/>
                <w:sz w:val="18"/>
                <w:szCs w:val="18"/>
              </w:rPr>
              <w:t>导体类型</w:t>
            </w:r>
          </w:p>
        </w:tc>
        <w:tc>
          <w:tcPr>
            <w:tcW w:w="1139" w:type="dxa"/>
            <w:vMerge w:val="restart"/>
            <w:vAlign w:val="center"/>
          </w:tcPr>
          <w:p w14:paraId="7C519142" w14:textId="77777777" w:rsidR="00903709" w:rsidRDefault="00000000">
            <w:pPr>
              <w:widowControl/>
              <w:tabs>
                <w:tab w:val="left" w:pos="382"/>
              </w:tabs>
              <w:spacing w:line="240" w:lineRule="exact"/>
              <w:jc w:val="center"/>
              <w:rPr>
                <w:sz w:val="18"/>
                <w:szCs w:val="18"/>
              </w:rPr>
            </w:pPr>
            <w:r>
              <w:rPr>
                <w:rFonts w:hint="eastAsia"/>
                <w:sz w:val="18"/>
                <w:szCs w:val="18"/>
              </w:rPr>
              <w:t>股数</w:t>
            </w:r>
          </w:p>
        </w:tc>
        <w:tc>
          <w:tcPr>
            <w:tcW w:w="2552" w:type="dxa"/>
            <w:gridSpan w:val="4"/>
          </w:tcPr>
          <w:p w14:paraId="603E82CA" w14:textId="77777777" w:rsidR="00903709" w:rsidRDefault="00000000">
            <w:pPr>
              <w:widowControl/>
              <w:spacing w:line="240" w:lineRule="exact"/>
              <w:jc w:val="center"/>
              <w:rPr>
                <w:sz w:val="18"/>
                <w:szCs w:val="18"/>
              </w:rPr>
            </w:pPr>
            <w:r>
              <w:rPr>
                <w:rFonts w:hint="eastAsia"/>
                <w:sz w:val="18"/>
                <w:szCs w:val="18"/>
              </w:rPr>
              <w:t>标称绝缘层厚度</w:t>
            </w:r>
            <w:r>
              <w:rPr>
                <w:rFonts w:hint="eastAsia"/>
                <w:sz w:val="18"/>
                <w:szCs w:val="18"/>
              </w:rPr>
              <w:t>(</w:t>
            </w:r>
            <w:r>
              <w:rPr>
                <w:rFonts w:hint="eastAsia"/>
                <w:sz w:val="18"/>
                <w:szCs w:val="18"/>
              </w:rPr>
              <w:t>单边</w:t>
            </w:r>
            <w:r>
              <w:rPr>
                <w:rFonts w:hint="eastAsia"/>
                <w:sz w:val="18"/>
                <w:szCs w:val="18"/>
              </w:rPr>
              <w:t>)</w:t>
            </w:r>
          </w:p>
        </w:tc>
        <w:tc>
          <w:tcPr>
            <w:tcW w:w="2531" w:type="dxa"/>
            <w:gridSpan w:val="3"/>
            <w:vAlign w:val="center"/>
          </w:tcPr>
          <w:p w14:paraId="592C7C49" w14:textId="77777777" w:rsidR="00903709" w:rsidRDefault="00000000">
            <w:pPr>
              <w:widowControl/>
              <w:spacing w:line="240" w:lineRule="exact"/>
              <w:jc w:val="center"/>
              <w:rPr>
                <w:sz w:val="18"/>
                <w:szCs w:val="18"/>
              </w:rPr>
            </w:pPr>
            <w:r>
              <w:rPr>
                <w:rFonts w:hint="eastAsia"/>
                <w:sz w:val="18"/>
                <w:szCs w:val="18"/>
              </w:rPr>
              <w:t>颜色</w:t>
            </w:r>
          </w:p>
        </w:tc>
      </w:tr>
      <w:tr w:rsidR="00903709" w14:paraId="3D8F1F92" w14:textId="77777777">
        <w:trPr>
          <w:trHeight w:val="285"/>
        </w:trPr>
        <w:tc>
          <w:tcPr>
            <w:tcW w:w="1129" w:type="dxa"/>
            <w:vMerge/>
            <w:vAlign w:val="center"/>
          </w:tcPr>
          <w:p w14:paraId="5EC64475" w14:textId="77777777" w:rsidR="00903709" w:rsidRDefault="00903709">
            <w:pPr>
              <w:widowControl/>
              <w:spacing w:line="240" w:lineRule="exact"/>
              <w:jc w:val="center"/>
              <w:rPr>
                <w:sz w:val="18"/>
                <w:szCs w:val="18"/>
              </w:rPr>
            </w:pPr>
          </w:p>
        </w:tc>
        <w:tc>
          <w:tcPr>
            <w:tcW w:w="1838" w:type="dxa"/>
            <w:vMerge/>
          </w:tcPr>
          <w:p w14:paraId="773D209B" w14:textId="77777777" w:rsidR="00903709" w:rsidRDefault="00903709">
            <w:pPr>
              <w:widowControl/>
              <w:spacing w:line="240" w:lineRule="exact"/>
              <w:jc w:val="center"/>
              <w:rPr>
                <w:sz w:val="18"/>
                <w:szCs w:val="18"/>
              </w:rPr>
            </w:pPr>
          </w:p>
        </w:tc>
        <w:tc>
          <w:tcPr>
            <w:tcW w:w="1139" w:type="dxa"/>
            <w:vMerge/>
            <w:vAlign w:val="center"/>
          </w:tcPr>
          <w:p w14:paraId="7F18CDEB" w14:textId="77777777" w:rsidR="00903709" w:rsidRDefault="00903709">
            <w:pPr>
              <w:widowControl/>
              <w:spacing w:line="240" w:lineRule="exact"/>
              <w:jc w:val="center"/>
              <w:rPr>
                <w:sz w:val="18"/>
                <w:szCs w:val="18"/>
              </w:rPr>
            </w:pPr>
          </w:p>
        </w:tc>
        <w:tc>
          <w:tcPr>
            <w:tcW w:w="1276" w:type="dxa"/>
            <w:gridSpan w:val="2"/>
          </w:tcPr>
          <w:p w14:paraId="75A0BB0F" w14:textId="77777777" w:rsidR="00903709" w:rsidRDefault="00000000">
            <w:pPr>
              <w:widowControl/>
              <w:spacing w:line="240" w:lineRule="exact"/>
              <w:jc w:val="center"/>
              <w:rPr>
                <w:sz w:val="18"/>
                <w:szCs w:val="18"/>
              </w:rPr>
            </w:pPr>
            <w:r>
              <w:rPr>
                <w:sz w:val="18"/>
                <w:szCs w:val="18"/>
              </w:rPr>
              <w:t>单层</w:t>
            </w:r>
          </w:p>
        </w:tc>
        <w:tc>
          <w:tcPr>
            <w:tcW w:w="1276" w:type="dxa"/>
            <w:gridSpan w:val="2"/>
            <w:vAlign w:val="center"/>
          </w:tcPr>
          <w:p w14:paraId="3235370B" w14:textId="77777777" w:rsidR="00903709" w:rsidRDefault="00000000">
            <w:pPr>
              <w:widowControl/>
              <w:spacing w:line="240" w:lineRule="exact"/>
              <w:jc w:val="center"/>
              <w:rPr>
                <w:sz w:val="18"/>
                <w:szCs w:val="18"/>
              </w:rPr>
            </w:pPr>
            <w:r>
              <w:rPr>
                <w:sz w:val="18"/>
                <w:szCs w:val="18"/>
              </w:rPr>
              <w:t>三层</w:t>
            </w:r>
          </w:p>
        </w:tc>
        <w:tc>
          <w:tcPr>
            <w:tcW w:w="850" w:type="dxa"/>
            <w:vMerge w:val="restart"/>
            <w:vAlign w:val="center"/>
          </w:tcPr>
          <w:p w14:paraId="3E8D7FEE" w14:textId="77777777" w:rsidR="00903709" w:rsidRDefault="00000000">
            <w:pPr>
              <w:widowControl/>
              <w:spacing w:line="240" w:lineRule="exact"/>
              <w:jc w:val="center"/>
              <w:rPr>
                <w:sz w:val="18"/>
                <w:szCs w:val="18"/>
              </w:rPr>
            </w:pPr>
            <w:r>
              <w:rPr>
                <w:sz w:val="18"/>
                <w:szCs w:val="18"/>
              </w:rPr>
              <w:t>第一层</w:t>
            </w:r>
          </w:p>
        </w:tc>
        <w:tc>
          <w:tcPr>
            <w:tcW w:w="851" w:type="dxa"/>
            <w:vMerge w:val="restart"/>
            <w:vAlign w:val="center"/>
          </w:tcPr>
          <w:p w14:paraId="5571AC9E" w14:textId="77777777" w:rsidR="00903709" w:rsidRDefault="00000000">
            <w:pPr>
              <w:widowControl/>
              <w:spacing w:line="240" w:lineRule="exact"/>
              <w:jc w:val="center"/>
              <w:rPr>
                <w:sz w:val="18"/>
                <w:szCs w:val="18"/>
              </w:rPr>
            </w:pPr>
            <w:r>
              <w:rPr>
                <w:rFonts w:hint="eastAsia"/>
                <w:sz w:val="18"/>
                <w:szCs w:val="18"/>
              </w:rPr>
              <w:t>第二层</w:t>
            </w:r>
          </w:p>
        </w:tc>
        <w:tc>
          <w:tcPr>
            <w:tcW w:w="830" w:type="dxa"/>
            <w:vMerge w:val="restart"/>
            <w:vAlign w:val="center"/>
          </w:tcPr>
          <w:p w14:paraId="04F81D77" w14:textId="77777777" w:rsidR="00903709" w:rsidRDefault="00000000">
            <w:pPr>
              <w:widowControl/>
              <w:spacing w:line="240" w:lineRule="exact"/>
              <w:jc w:val="center"/>
              <w:rPr>
                <w:sz w:val="18"/>
                <w:szCs w:val="18"/>
              </w:rPr>
            </w:pPr>
            <w:r>
              <w:rPr>
                <w:rFonts w:hint="eastAsia"/>
                <w:sz w:val="18"/>
                <w:szCs w:val="18"/>
              </w:rPr>
              <w:t>第三层</w:t>
            </w:r>
          </w:p>
        </w:tc>
      </w:tr>
      <w:tr w:rsidR="00903709" w14:paraId="1C55855C" w14:textId="77777777">
        <w:trPr>
          <w:trHeight w:val="285"/>
        </w:trPr>
        <w:tc>
          <w:tcPr>
            <w:tcW w:w="1129" w:type="dxa"/>
            <w:vMerge/>
            <w:tcBorders>
              <w:bottom w:val="single" w:sz="8" w:space="0" w:color="auto"/>
            </w:tcBorders>
            <w:vAlign w:val="center"/>
          </w:tcPr>
          <w:p w14:paraId="36BAE680" w14:textId="77777777" w:rsidR="00903709" w:rsidRDefault="00903709">
            <w:pPr>
              <w:widowControl/>
              <w:spacing w:line="240" w:lineRule="exact"/>
              <w:jc w:val="center"/>
              <w:rPr>
                <w:sz w:val="18"/>
                <w:szCs w:val="18"/>
              </w:rPr>
            </w:pPr>
          </w:p>
        </w:tc>
        <w:tc>
          <w:tcPr>
            <w:tcW w:w="1838" w:type="dxa"/>
            <w:vMerge/>
            <w:tcBorders>
              <w:bottom w:val="single" w:sz="8" w:space="0" w:color="auto"/>
            </w:tcBorders>
          </w:tcPr>
          <w:p w14:paraId="3B299AC3" w14:textId="77777777" w:rsidR="00903709" w:rsidRDefault="00903709">
            <w:pPr>
              <w:widowControl/>
              <w:spacing w:line="240" w:lineRule="exact"/>
              <w:jc w:val="center"/>
              <w:rPr>
                <w:sz w:val="18"/>
                <w:szCs w:val="18"/>
              </w:rPr>
            </w:pPr>
          </w:p>
        </w:tc>
        <w:tc>
          <w:tcPr>
            <w:tcW w:w="1139" w:type="dxa"/>
            <w:vMerge/>
            <w:tcBorders>
              <w:bottom w:val="single" w:sz="8" w:space="0" w:color="auto"/>
            </w:tcBorders>
            <w:vAlign w:val="center"/>
          </w:tcPr>
          <w:p w14:paraId="4622F1A6" w14:textId="77777777" w:rsidR="00903709" w:rsidRDefault="00903709">
            <w:pPr>
              <w:widowControl/>
              <w:spacing w:line="240" w:lineRule="exact"/>
              <w:jc w:val="center"/>
              <w:rPr>
                <w:sz w:val="18"/>
                <w:szCs w:val="18"/>
              </w:rPr>
            </w:pPr>
          </w:p>
        </w:tc>
        <w:tc>
          <w:tcPr>
            <w:tcW w:w="638" w:type="dxa"/>
            <w:tcBorders>
              <w:bottom w:val="single" w:sz="8" w:space="0" w:color="auto"/>
            </w:tcBorders>
          </w:tcPr>
          <w:p w14:paraId="459D39BB" w14:textId="77777777" w:rsidR="00903709" w:rsidRDefault="00000000">
            <w:pPr>
              <w:widowControl/>
              <w:spacing w:line="240" w:lineRule="exact"/>
              <w:jc w:val="center"/>
              <w:rPr>
                <w:sz w:val="18"/>
                <w:szCs w:val="18"/>
              </w:rPr>
            </w:pPr>
            <w:r>
              <w:rPr>
                <w:sz w:val="18"/>
                <w:szCs w:val="18"/>
              </w:rPr>
              <w:t>m</w:t>
            </w:r>
            <w:r>
              <w:rPr>
                <w:rFonts w:hint="eastAsia"/>
                <w:sz w:val="18"/>
                <w:szCs w:val="18"/>
              </w:rPr>
              <w:t>il</w:t>
            </w:r>
          </w:p>
        </w:tc>
        <w:tc>
          <w:tcPr>
            <w:tcW w:w="638" w:type="dxa"/>
            <w:tcBorders>
              <w:bottom w:val="single" w:sz="8" w:space="0" w:color="auto"/>
            </w:tcBorders>
          </w:tcPr>
          <w:p w14:paraId="3BBC9F43" w14:textId="77777777" w:rsidR="00903709" w:rsidRDefault="00000000">
            <w:pPr>
              <w:widowControl/>
              <w:spacing w:line="240" w:lineRule="exact"/>
              <w:jc w:val="center"/>
              <w:rPr>
                <w:sz w:val="18"/>
                <w:szCs w:val="18"/>
              </w:rPr>
            </w:pPr>
            <w:r>
              <w:rPr>
                <w:rFonts w:hint="eastAsia"/>
                <w:sz w:val="18"/>
                <w:szCs w:val="18"/>
              </w:rPr>
              <w:t>m</w:t>
            </w:r>
            <w:r>
              <w:rPr>
                <w:sz w:val="18"/>
                <w:szCs w:val="18"/>
              </w:rPr>
              <w:t>m</w:t>
            </w:r>
          </w:p>
        </w:tc>
        <w:tc>
          <w:tcPr>
            <w:tcW w:w="638" w:type="dxa"/>
            <w:tcBorders>
              <w:bottom w:val="single" w:sz="8" w:space="0" w:color="auto"/>
            </w:tcBorders>
            <w:vAlign w:val="center"/>
          </w:tcPr>
          <w:p w14:paraId="4E36AF7F" w14:textId="77777777" w:rsidR="00903709" w:rsidRDefault="00000000">
            <w:pPr>
              <w:widowControl/>
              <w:spacing w:line="240" w:lineRule="exact"/>
              <w:jc w:val="center"/>
              <w:rPr>
                <w:sz w:val="18"/>
                <w:szCs w:val="18"/>
              </w:rPr>
            </w:pPr>
            <w:r>
              <w:rPr>
                <w:sz w:val="18"/>
                <w:szCs w:val="18"/>
              </w:rPr>
              <w:t>m</w:t>
            </w:r>
            <w:r>
              <w:rPr>
                <w:rFonts w:hint="eastAsia"/>
                <w:sz w:val="18"/>
                <w:szCs w:val="18"/>
              </w:rPr>
              <w:t>il</w:t>
            </w:r>
          </w:p>
        </w:tc>
        <w:tc>
          <w:tcPr>
            <w:tcW w:w="638" w:type="dxa"/>
            <w:tcBorders>
              <w:bottom w:val="single" w:sz="8" w:space="0" w:color="auto"/>
            </w:tcBorders>
            <w:vAlign w:val="center"/>
          </w:tcPr>
          <w:p w14:paraId="22F77308" w14:textId="77777777" w:rsidR="00903709" w:rsidRDefault="00000000">
            <w:pPr>
              <w:widowControl/>
              <w:spacing w:line="240" w:lineRule="exact"/>
              <w:jc w:val="center"/>
              <w:rPr>
                <w:sz w:val="18"/>
                <w:szCs w:val="18"/>
              </w:rPr>
            </w:pPr>
            <w:r>
              <w:rPr>
                <w:rFonts w:hint="eastAsia"/>
                <w:sz w:val="18"/>
                <w:szCs w:val="18"/>
              </w:rPr>
              <w:t>m</w:t>
            </w:r>
            <w:r>
              <w:rPr>
                <w:sz w:val="18"/>
                <w:szCs w:val="18"/>
              </w:rPr>
              <w:t>m</w:t>
            </w:r>
          </w:p>
        </w:tc>
        <w:tc>
          <w:tcPr>
            <w:tcW w:w="850" w:type="dxa"/>
            <w:vMerge/>
            <w:tcBorders>
              <w:bottom w:val="single" w:sz="8" w:space="0" w:color="auto"/>
            </w:tcBorders>
            <w:vAlign w:val="center"/>
          </w:tcPr>
          <w:p w14:paraId="0A04AFDC" w14:textId="77777777" w:rsidR="00903709" w:rsidRDefault="00903709">
            <w:pPr>
              <w:widowControl/>
              <w:spacing w:line="240" w:lineRule="exact"/>
              <w:jc w:val="center"/>
              <w:rPr>
                <w:sz w:val="18"/>
                <w:szCs w:val="18"/>
              </w:rPr>
            </w:pPr>
          </w:p>
        </w:tc>
        <w:tc>
          <w:tcPr>
            <w:tcW w:w="851" w:type="dxa"/>
            <w:vMerge/>
            <w:tcBorders>
              <w:bottom w:val="single" w:sz="8" w:space="0" w:color="auto"/>
            </w:tcBorders>
            <w:vAlign w:val="center"/>
          </w:tcPr>
          <w:p w14:paraId="70DB3601" w14:textId="77777777" w:rsidR="00903709" w:rsidRDefault="00903709">
            <w:pPr>
              <w:widowControl/>
              <w:spacing w:line="240" w:lineRule="exact"/>
              <w:jc w:val="center"/>
              <w:rPr>
                <w:sz w:val="18"/>
                <w:szCs w:val="18"/>
              </w:rPr>
            </w:pPr>
          </w:p>
        </w:tc>
        <w:tc>
          <w:tcPr>
            <w:tcW w:w="830" w:type="dxa"/>
            <w:vMerge/>
            <w:tcBorders>
              <w:bottom w:val="single" w:sz="8" w:space="0" w:color="auto"/>
            </w:tcBorders>
            <w:vAlign w:val="center"/>
          </w:tcPr>
          <w:p w14:paraId="24B3AF37" w14:textId="77777777" w:rsidR="00903709" w:rsidRDefault="00903709">
            <w:pPr>
              <w:widowControl/>
              <w:spacing w:line="240" w:lineRule="exact"/>
              <w:jc w:val="center"/>
              <w:rPr>
                <w:sz w:val="18"/>
                <w:szCs w:val="18"/>
              </w:rPr>
            </w:pPr>
          </w:p>
        </w:tc>
      </w:tr>
      <w:tr w:rsidR="00903709" w14:paraId="0DBFB567" w14:textId="77777777">
        <w:trPr>
          <w:trHeight w:val="285"/>
        </w:trPr>
        <w:tc>
          <w:tcPr>
            <w:tcW w:w="1129" w:type="dxa"/>
            <w:vMerge w:val="restart"/>
            <w:tcBorders>
              <w:top w:val="single" w:sz="8" w:space="0" w:color="auto"/>
            </w:tcBorders>
            <w:vAlign w:val="center"/>
          </w:tcPr>
          <w:p w14:paraId="17E9CCA0" w14:textId="77777777" w:rsidR="00903709" w:rsidRDefault="00000000">
            <w:pPr>
              <w:widowControl/>
              <w:spacing w:line="240" w:lineRule="exact"/>
              <w:jc w:val="center"/>
              <w:rPr>
                <w:sz w:val="18"/>
                <w:szCs w:val="18"/>
              </w:rPr>
            </w:pPr>
            <w:bookmarkStart w:id="439" w:name="OLE_LINK5" w:colFirst="3" w:colLast="6"/>
            <w:r>
              <w:rPr>
                <w:rFonts w:hint="eastAsia"/>
                <w:sz w:val="18"/>
                <w:szCs w:val="18"/>
              </w:rPr>
              <w:t>聚酯型</w:t>
            </w:r>
          </w:p>
        </w:tc>
        <w:tc>
          <w:tcPr>
            <w:tcW w:w="1838" w:type="dxa"/>
            <w:tcBorders>
              <w:top w:val="single" w:sz="8" w:space="0" w:color="auto"/>
            </w:tcBorders>
            <w:vAlign w:val="center"/>
          </w:tcPr>
          <w:p w14:paraId="7F5BE46C" w14:textId="77777777" w:rsidR="00903709" w:rsidRDefault="00000000">
            <w:pPr>
              <w:widowControl/>
              <w:spacing w:line="240" w:lineRule="exact"/>
              <w:jc w:val="center"/>
              <w:rPr>
                <w:sz w:val="18"/>
                <w:szCs w:val="18"/>
              </w:rPr>
            </w:pPr>
            <w:proofErr w:type="gramStart"/>
            <w:r>
              <w:rPr>
                <w:rFonts w:hint="eastAsia"/>
                <w:sz w:val="18"/>
                <w:szCs w:val="18"/>
              </w:rPr>
              <w:t>裸</w:t>
            </w:r>
            <w:proofErr w:type="gramEnd"/>
            <w:r>
              <w:rPr>
                <w:rFonts w:hint="eastAsia"/>
                <w:sz w:val="18"/>
                <w:szCs w:val="18"/>
              </w:rPr>
              <w:t>铜线、镀锡铜线</w:t>
            </w:r>
          </w:p>
        </w:tc>
        <w:tc>
          <w:tcPr>
            <w:tcW w:w="1139" w:type="dxa"/>
            <w:vMerge w:val="restart"/>
            <w:tcBorders>
              <w:top w:val="single" w:sz="8" w:space="0" w:color="auto"/>
            </w:tcBorders>
            <w:vAlign w:val="center"/>
          </w:tcPr>
          <w:p w14:paraId="0356FC53" w14:textId="77777777" w:rsidR="00903709" w:rsidRDefault="00000000">
            <w:pPr>
              <w:widowControl/>
              <w:spacing w:line="240" w:lineRule="exact"/>
              <w:jc w:val="center"/>
              <w:rPr>
                <w:sz w:val="18"/>
                <w:szCs w:val="18"/>
              </w:rPr>
            </w:pPr>
            <w:r>
              <w:rPr>
                <w:rFonts w:hint="eastAsia"/>
                <w:sz w:val="18"/>
                <w:szCs w:val="18"/>
              </w:rPr>
              <w:t>1</w:t>
            </w:r>
          </w:p>
        </w:tc>
        <w:tc>
          <w:tcPr>
            <w:tcW w:w="638" w:type="dxa"/>
            <w:vMerge w:val="restart"/>
            <w:tcBorders>
              <w:top w:val="single" w:sz="8" w:space="0" w:color="auto"/>
            </w:tcBorders>
            <w:vAlign w:val="center"/>
          </w:tcPr>
          <w:p w14:paraId="3B1A9DA5" w14:textId="77777777" w:rsidR="00903709" w:rsidRDefault="00000000">
            <w:pPr>
              <w:widowControl/>
              <w:spacing w:line="240" w:lineRule="exact"/>
              <w:jc w:val="center"/>
              <w:rPr>
                <w:sz w:val="18"/>
                <w:szCs w:val="18"/>
              </w:rPr>
            </w:pPr>
            <w:r>
              <w:rPr>
                <w:sz w:val="18"/>
                <w:szCs w:val="18"/>
              </w:rPr>
              <w:t>1.3</w:t>
            </w:r>
          </w:p>
        </w:tc>
        <w:tc>
          <w:tcPr>
            <w:tcW w:w="638" w:type="dxa"/>
            <w:vMerge w:val="restart"/>
            <w:tcBorders>
              <w:top w:val="single" w:sz="8" w:space="0" w:color="auto"/>
            </w:tcBorders>
            <w:vAlign w:val="center"/>
          </w:tcPr>
          <w:p w14:paraId="071EA434" w14:textId="77777777" w:rsidR="00903709" w:rsidRDefault="00000000">
            <w:pPr>
              <w:widowControl/>
              <w:spacing w:line="240" w:lineRule="exact"/>
              <w:jc w:val="center"/>
              <w:rPr>
                <w:sz w:val="18"/>
                <w:szCs w:val="18"/>
              </w:rPr>
            </w:pPr>
            <w:r>
              <w:rPr>
                <w:sz w:val="18"/>
                <w:szCs w:val="18"/>
              </w:rPr>
              <w:t>0.033</w:t>
            </w:r>
          </w:p>
        </w:tc>
        <w:tc>
          <w:tcPr>
            <w:tcW w:w="638" w:type="dxa"/>
            <w:vMerge w:val="restart"/>
            <w:tcBorders>
              <w:top w:val="single" w:sz="8" w:space="0" w:color="auto"/>
            </w:tcBorders>
            <w:vAlign w:val="center"/>
          </w:tcPr>
          <w:p w14:paraId="3D8E0986" w14:textId="77777777" w:rsidR="00903709" w:rsidRDefault="00000000">
            <w:pPr>
              <w:widowControl/>
              <w:spacing w:line="240" w:lineRule="exact"/>
              <w:jc w:val="center"/>
              <w:rPr>
                <w:sz w:val="18"/>
                <w:szCs w:val="18"/>
              </w:rPr>
            </w:pPr>
            <w:r>
              <w:rPr>
                <w:sz w:val="18"/>
                <w:szCs w:val="18"/>
              </w:rPr>
              <w:t>3.9</w:t>
            </w:r>
          </w:p>
        </w:tc>
        <w:tc>
          <w:tcPr>
            <w:tcW w:w="638" w:type="dxa"/>
            <w:vMerge w:val="restart"/>
            <w:tcBorders>
              <w:top w:val="single" w:sz="8" w:space="0" w:color="auto"/>
            </w:tcBorders>
            <w:vAlign w:val="center"/>
          </w:tcPr>
          <w:p w14:paraId="0D104116" w14:textId="77777777" w:rsidR="00903709" w:rsidRDefault="00000000">
            <w:pPr>
              <w:widowControl/>
              <w:spacing w:line="240" w:lineRule="exact"/>
              <w:jc w:val="center"/>
              <w:rPr>
                <w:sz w:val="18"/>
                <w:szCs w:val="18"/>
              </w:rPr>
            </w:pPr>
            <w:r>
              <w:rPr>
                <w:sz w:val="18"/>
                <w:szCs w:val="18"/>
              </w:rPr>
              <w:t>0.099</w:t>
            </w:r>
          </w:p>
        </w:tc>
        <w:tc>
          <w:tcPr>
            <w:tcW w:w="850" w:type="dxa"/>
            <w:vMerge w:val="restart"/>
            <w:tcBorders>
              <w:top w:val="single" w:sz="8" w:space="0" w:color="auto"/>
            </w:tcBorders>
            <w:vAlign w:val="center"/>
          </w:tcPr>
          <w:p w14:paraId="439D8F95" w14:textId="77777777" w:rsidR="00903709" w:rsidRDefault="00000000">
            <w:pPr>
              <w:widowControl/>
              <w:spacing w:line="240" w:lineRule="exact"/>
              <w:jc w:val="center"/>
              <w:rPr>
                <w:sz w:val="18"/>
                <w:szCs w:val="18"/>
              </w:rPr>
            </w:pPr>
            <w:r>
              <w:rPr>
                <w:rFonts w:hint="eastAsia"/>
                <w:sz w:val="18"/>
                <w:szCs w:val="18"/>
              </w:rPr>
              <w:t>自主</w:t>
            </w:r>
          </w:p>
          <w:p w14:paraId="0E9A0F83" w14:textId="77777777" w:rsidR="00903709" w:rsidRDefault="00000000">
            <w:pPr>
              <w:widowControl/>
              <w:spacing w:line="240" w:lineRule="exact"/>
              <w:jc w:val="center"/>
              <w:rPr>
                <w:sz w:val="18"/>
                <w:szCs w:val="18"/>
              </w:rPr>
            </w:pPr>
            <w:r>
              <w:rPr>
                <w:rFonts w:hint="eastAsia"/>
                <w:sz w:val="18"/>
                <w:szCs w:val="18"/>
              </w:rPr>
              <w:t>设计</w:t>
            </w:r>
          </w:p>
        </w:tc>
        <w:tc>
          <w:tcPr>
            <w:tcW w:w="851" w:type="dxa"/>
            <w:vMerge w:val="restart"/>
            <w:tcBorders>
              <w:top w:val="single" w:sz="8" w:space="0" w:color="auto"/>
            </w:tcBorders>
            <w:vAlign w:val="center"/>
          </w:tcPr>
          <w:p w14:paraId="4751D9E6" w14:textId="77777777" w:rsidR="00903709" w:rsidRDefault="00000000">
            <w:pPr>
              <w:widowControl/>
              <w:spacing w:line="240" w:lineRule="exact"/>
              <w:jc w:val="center"/>
              <w:rPr>
                <w:sz w:val="18"/>
                <w:szCs w:val="18"/>
              </w:rPr>
            </w:pPr>
            <w:r>
              <w:rPr>
                <w:rFonts w:hint="eastAsia"/>
                <w:sz w:val="18"/>
                <w:szCs w:val="18"/>
              </w:rPr>
              <w:t>自主</w:t>
            </w:r>
          </w:p>
          <w:p w14:paraId="2A212712" w14:textId="77777777" w:rsidR="00903709" w:rsidRDefault="00000000">
            <w:pPr>
              <w:widowControl/>
              <w:spacing w:line="240" w:lineRule="exact"/>
              <w:jc w:val="center"/>
              <w:rPr>
                <w:sz w:val="18"/>
                <w:szCs w:val="18"/>
              </w:rPr>
            </w:pPr>
            <w:r>
              <w:rPr>
                <w:rFonts w:hint="eastAsia"/>
                <w:sz w:val="18"/>
                <w:szCs w:val="18"/>
              </w:rPr>
              <w:t>设计</w:t>
            </w:r>
          </w:p>
        </w:tc>
        <w:tc>
          <w:tcPr>
            <w:tcW w:w="830" w:type="dxa"/>
            <w:vMerge w:val="restart"/>
            <w:tcBorders>
              <w:top w:val="single" w:sz="8" w:space="0" w:color="auto"/>
            </w:tcBorders>
            <w:vAlign w:val="center"/>
          </w:tcPr>
          <w:p w14:paraId="54E4A133" w14:textId="77777777" w:rsidR="00903709" w:rsidRDefault="00000000">
            <w:pPr>
              <w:widowControl/>
              <w:spacing w:line="240" w:lineRule="exact"/>
              <w:jc w:val="center"/>
              <w:rPr>
                <w:sz w:val="18"/>
                <w:szCs w:val="18"/>
              </w:rPr>
            </w:pPr>
            <w:r>
              <w:rPr>
                <w:rFonts w:hint="eastAsia"/>
                <w:sz w:val="18"/>
                <w:szCs w:val="18"/>
              </w:rPr>
              <w:t>自主</w:t>
            </w:r>
          </w:p>
          <w:p w14:paraId="6208FC30" w14:textId="77777777" w:rsidR="00903709" w:rsidRDefault="00000000">
            <w:pPr>
              <w:widowControl/>
              <w:spacing w:line="240" w:lineRule="exact"/>
              <w:jc w:val="center"/>
              <w:rPr>
                <w:sz w:val="18"/>
                <w:szCs w:val="18"/>
              </w:rPr>
            </w:pPr>
            <w:r>
              <w:rPr>
                <w:rFonts w:hint="eastAsia"/>
                <w:sz w:val="18"/>
                <w:szCs w:val="18"/>
              </w:rPr>
              <w:t>设计</w:t>
            </w:r>
          </w:p>
        </w:tc>
      </w:tr>
      <w:bookmarkEnd w:id="439"/>
      <w:tr w:rsidR="00903709" w14:paraId="0B048B40" w14:textId="77777777">
        <w:trPr>
          <w:trHeight w:val="285"/>
        </w:trPr>
        <w:tc>
          <w:tcPr>
            <w:tcW w:w="1129" w:type="dxa"/>
            <w:vMerge/>
            <w:vAlign w:val="center"/>
          </w:tcPr>
          <w:p w14:paraId="0E9EDC7B" w14:textId="77777777" w:rsidR="00903709" w:rsidRDefault="00903709">
            <w:pPr>
              <w:widowControl/>
              <w:spacing w:line="240" w:lineRule="exact"/>
              <w:jc w:val="center"/>
              <w:rPr>
                <w:sz w:val="18"/>
                <w:szCs w:val="18"/>
              </w:rPr>
            </w:pPr>
          </w:p>
        </w:tc>
        <w:tc>
          <w:tcPr>
            <w:tcW w:w="1838" w:type="dxa"/>
            <w:vAlign w:val="center"/>
          </w:tcPr>
          <w:p w14:paraId="7F7D06AA" w14:textId="77777777" w:rsidR="00903709" w:rsidRDefault="00000000">
            <w:pPr>
              <w:widowControl/>
              <w:spacing w:line="240" w:lineRule="exact"/>
              <w:jc w:val="center"/>
              <w:rPr>
                <w:sz w:val="18"/>
                <w:szCs w:val="18"/>
              </w:rPr>
            </w:pPr>
            <w:r>
              <w:rPr>
                <w:rFonts w:hint="eastAsia"/>
                <w:sz w:val="18"/>
                <w:szCs w:val="18"/>
              </w:rPr>
              <w:t>漆包铜线</w:t>
            </w:r>
          </w:p>
        </w:tc>
        <w:tc>
          <w:tcPr>
            <w:tcW w:w="1139" w:type="dxa"/>
            <w:vMerge/>
            <w:vAlign w:val="center"/>
          </w:tcPr>
          <w:p w14:paraId="7A75997F" w14:textId="77777777" w:rsidR="00903709" w:rsidRDefault="00903709">
            <w:pPr>
              <w:widowControl/>
              <w:spacing w:line="240" w:lineRule="exact"/>
              <w:jc w:val="center"/>
              <w:rPr>
                <w:sz w:val="18"/>
                <w:szCs w:val="18"/>
              </w:rPr>
            </w:pPr>
          </w:p>
        </w:tc>
        <w:tc>
          <w:tcPr>
            <w:tcW w:w="638" w:type="dxa"/>
            <w:vMerge/>
            <w:shd w:val="clear" w:color="auto" w:fill="auto"/>
          </w:tcPr>
          <w:p w14:paraId="0C8E9327" w14:textId="77777777" w:rsidR="00903709" w:rsidRDefault="00903709">
            <w:pPr>
              <w:widowControl/>
              <w:spacing w:line="240" w:lineRule="exact"/>
              <w:jc w:val="center"/>
              <w:rPr>
                <w:sz w:val="18"/>
                <w:szCs w:val="18"/>
              </w:rPr>
            </w:pPr>
          </w:p>
        </w:tc>
        <w:tc>
          <w:tcPr>
            <w:tcW w:w="638" w:type="dxa"/>
            <w:vMerge/>
            <w:shd w:val="clear" w:color="auto" w:fill="auto"/>
          </w:tcPr>
          <w:p w14:paraId="54AFF5F1" w14:textId="77777777" w:rsidR="00903709" w:rsidRDefault="00903709">
            <w:pPr>
              <w:widowControl/>
              <w:spacing w:line="240" w:lineRule="exact"/>
              <w:jc w:val="center"/>
              <w:rPr>
                <w:sz w:val="18"/>
                <w:szCs w:val="18"/>
              </w:rPr>
            </w:pPr>
          </w:p>
        </w:tc>
        <w:tc>
          <w:tcPr>
            <w:tcW w:w="638" w:type="dxa"/>
            <w:vMerge/>
            <w:shd w:val="clear" w:color="auto" w:fill="auto"/>
            <w:vAlign w:val="center"/>
          </w:tcPr>
          <w:p w14:paraId="7D7AEFEB" w14:textId="77777777" w:rsidR="00903709" w:rsidRDefault="00903709">
            <w:pPr>
              <w:widowControl/>
              <w:spacing w:line="240" w:lineRule="exact"/>
              <w:jc w:val="center"/>
              <w:rPr>
                <w:sz w:val="18"/>
                <w:szCs w:val="18"/>
              </w:rPr>
            </w:pPr>
          </w:p>
        </w:tc>
        <w:tc>
          <w:tcPr>
            <w:tcW w:w="638" w:type="dxa"/>
            <w:vMerge/>
            <w:shd w:val="clear" w:color="auto" w:fill="auto"/>
            <w:vAlign w:val="center"/>
          </w:tcPr>
          <w:p w14:paraId="7053149C" w14:textId="77777777" w:rsidR="00903709" w:rsidRDefault="00903709">
            <w:pPr>
              <w:widowControl/>
              <w:spacing w:line="240" w:lineRule="exact"/>
              <w:jc w:val="center"/>
              <w:rPr>
                <w:sz w:val="18"/>
                <w:szCs w:val="18"/>
              </w:rPr>
            </w:pPr>
          </w:p>
        </w:tc>
        <w:tc>
          <w:tcPr>
            <w:tcW w:w="850" w:type="dxa"/>
            <w:vMerge/>
            <w:vAlign w:val="center"/>
          </w:tcPr>
          <w:p w14:paraId="3E4AA9D2" w14:textId="77777777" w:rsidR="00903709" w:rsidRDefault="00903709">
            <w:pPr>
              <w:widowControl/>
              <w:spacing w:line="240" w:lineRule="exact"/>
              <w:jc w:val="center"/>
              <w:rPr>
                <w:sz w:val="18"/>
                <w:szCs w:val="18"/>
              </w:rPr>
            </w:pPr>
          </w:p>
        </w:tc>
        <w:tc>
          <w:tcPr>
            <w:tcW w:w="851" w:type="dxa"/>
            <w:vMerge/>
            <w:vAlign w:val="center"/>
          </w:tcPr>
          <w:p w14:paraId="5161AE96" w14:textId="77777777" w:rsidR="00903709" w:rsidRDefault="00903709">
            <w:pPr>
              <w:widowControl/>
              <w:spacing w:line="240" w:lineRule="exact"/>
              <w:jc w:val="center"/>
              <w:rPr>
                <w:sz w:val="18"/>
                <w:szCs w:val="18"/>
              </w:rPr>
            </w:pPr>
          </w:p>
        </w:tc>
        <w:tc>
          <w:tcPr>
            <w:tcW w:w="830" w:type="dxa"/>
            <w:vMerge/>
            <w:vAlign w:val="center"/>
          </w:tcPr>
          <w:p w14:paraId="2B738D68" w14:textId="77777777" w:rsidR="00903709" w:rsidRDefault="00903709">
            <w:pPr>
              <w:widowControl/>
              <w:spacing w:line="240" w:lineRule="exact"/>
              <w:jc w:val="center"/>
              <w:rPr>
                <w:sz w:val="18"/>
                <w:szCs w:val="18"/>
              </w:rPr>
            </w:pPr>
          </w:p>
        </w:tc>
      </w:tr>
      <w:tr w:rsidR="00903709" w14:paraId="0A688AF7" w14:textId="77777777">
        <w:trPr>
          <w:trHeight w:val="608"/>
        </w:trPr>
        <w:tc>
          <w:tcPr>
            <w:tcW w:w="1129" w:type="dxa"/>
            <w:vMerge/>
            <w:vAlign w:val="center"/>
          </w:tcPr>
          <w:p w14:paraId="485EE021" w14:textId="77777777" w:rsidR="00903709" w:rsidRDefault="00903709">
            <w:pPr>
              <w:widowControl/>
              <w:spacing w:line="240" w:lineRule="exact"/>
              <w:jc w:val="center"/>
              <w:rPr>
                <w:sz w:val="18"/>
                <w:szCs w:val="18"/>
              </w:rPr>
            </w:pPr>
          </w:p>
        </w:tc>
        <w:tc>
          <w:tcPr>
            <w:tcW w:w="1838" w:type="dxa"/>
            <w:vAlign w:val="center"/>
          </w:tcPr>
          <w:p w14:paraId="7AC92F92" w14:textId="77777777" w:rsidR="00903709" w:rsidRDefault="00000000">
            <w:pPr>
              <w:widowControl/>
              <w:spacing w:line="240" w:lineRule="exact"/>
              <w:jc w:val="center"/>
              <w:rPr>
                <w:sz w:val="18"/>
                <w:szCs w:val="18"/>
              </w:rPr>
            </w:pPr>
            <w:proofErr w:type="gramStart"/>
            <w:r>
              <w:rPr>
                <w:rFonts w:hint="eastAsia"/>
                <w:sz w:val="18"/>
                <w:szCs w:val="18"/>
              </w:rPr>
              <w:t>裸</w:t>
            </w:r>
            <w:proofErr w:type="gramEnd"/>
            <w:r>
              <w:rPr>
                <w:rFonts w:hint="eastAsia"/>
                <w:sz w:val="18"/>
                <w:szCs w:val="18"/>
              </w:rPr>
              <w:t>铜线、镀锡铜线、漆包铜线</w:t>
            </w:r>
          </w:p>
        </w:tc>
        <w:tc>
          <w:tcPr>
            <w:tcW w:w="1139" w:type="dxa"/>
            <w:vAlign w:val="center"/>
          </w:tcPr>
          <w:p w14:paraId="1332EF39" w14:textId="77777777" w:rsidR="00903709" w:rsidRDefault="00000000">
            <w:pPr>
              <w:widowControl/>
              <w:spacing w:line="240" w:lineRule="exact"/>
              <w:jc w:val="center"/>
              <w:rPr>
                <w:sz w:val="18"/>
                <w:szCs w:val="18"/>
              </w:rPr>
            </w:pPr>
            <w:r>
              <w:rPr>
                <w:sz w:val="18"/>
                <w:szCs w:val="18"/>
              </w:rPr>
              <w:t>2</w:t>
            </w:r>
            <w:r>
              <w:rPr>
                <w:sz w:val="18"/>
                <w:szCs w:val="18"/>
              </w:rPr>
              <w:t>股及以上</w:t>
            </w:r>
          </w:p>
        </w:tc>
        <w:tc>
          <w:tcPr>
            <w:tcW w:w="638" w:type="dxa"/>
            <w:vAlign w:val="center"/>
          </w:tcPr>
          <w:p w14:paraId="241028DD" w14:textId="77777777" w:rsidR="00903709" w:rsidRDefault="00000000">
            <w:pPr>
              <w:widowControl/>
              <w:spacing w:line="240" w:lineRule="exact"/>
              <w:rPr>
                <w:sz w:val="18"/>
                <w:szCs w:val="18"/>
              </w:rPr>
            </w:pPr>
            <w:r>
              <w:rPr>
                <w:sz w:val="18"/>
                <w:szCs w:val="18"/>
              </w:rPr>
              <w:t>1.3</w:t>
            </w:r>
          </w:p>
        </w:tc>
        <w:tc>
          <w:tcPr>
            <w:tcW w:w="638" w:type="dxa"/>
            <w:vAlign w:val="center"/>
          </w:tcPr>
          <w:p w14:paraId="1AFC60E2" w14:textId="77777777" w:rsidR="00903709" w:rsidRDefault="00000000">
            <w:pPr>
              <w:widowControl/>
              <w:spacing w:line="240" w:lineRule="exact"/>
              <w:rPr>
                <w:sz w:val="18"/>
                <w:szCs w:val="18"/>
              </w:rPr>
            </w:pPr>
            <w:r>
              <w:rPr>
                <w:sz w:val="18"/>
                <w:szCs w:val="18"/>
              </w:rPr>
              <w:t>0.033</w:t>
            </w:r>
          </w:p>
        </w:tc>
        <w:tc>
          <w:tcPr>
            <w:tcW w:w="638" w:type="dxa"/>
            <w:vAlign w:val="center"/>
          </w:tcPr>
          <w:p w14:paraId="5F1D7339" w14:textId="77777777" w:rsidR="00903709" w:rsidRDefault="00000000">
            <w:pPr>
              <w:widowControl/>
              <w:spacing w:line="240" w:lineRule="exact"/>
              <w:rPr>
                <w:sz w:val="18"/>
                <w:szCs w:val="18"/>
              </w:rPr>
            </w:pPr>
            <w:r>
              <w:rPr>
                <w:sz w:val="18"/>
                <w:szCs w:val="18"/>
              </w:rPr>
              <w:t>3.9</w:t>
            </w:r>
          </w:p>
        </w:tc>
        <w:tc>
          <w:tcPr>
            <w:tcW w:w="638" w:type="dxa"/>
            <w:vAlign w:val="center"/>
          </w:tcPr>
          <w:p w14:paraId="07DA4999" w14:textId="77777777" w:rsidR="00903709" w:rsidRDefault="00000000">
            <w:pPr>
              <w:widowControl/>
              <w:spacing w:line="240" w:lineRule="exact"/>
              <w:rPr>
                <w:sz w:val="18"/>
                <w:szCs w:val="18"/>
              </w:rPr>
            </w:pPr>
            <w:r>
              <w:rPr>
                <w:sz w:val="18"/>
                <w:szCs w:val="18"/>
              </w:rPr>
              <w:t>0.099</w:t>
            </w:r>
          </w:p>
        </w:tc>
        <w:tc>
          <w:tcPr>
            <w:tcW w:w="850" w:type="dxa"/>
            <w:vMerge/>
            <w:vAlign w:val="center"/>
          </w:tcPr>
          <w:p w14:paraId="5C4617AC" w14:textId="77777777" w:rsidR="00903709" w:rsidRDefault="00903709">
            <w:pPr>
              <w:widowControl/>
              <w:spacing w:line="240" w:lineRule="exact"/>
              <w:jc w:val="center"/>
              <w:rPr>
                <w:sz w:val="18"/>
                <w:szCs w:val="18"/>
              </w:rPr>
            </w:pPr>
          </w:p>
        </w:tc>
        <w:tc>
          <w:tcPr>
            <w:tcW w:w="851" w:type="dxa"/>
            <w:vMerge/>
            <w:vAlign w:val="center"/>
          </w:tcPr>
          <w:p w14:paraId="0806F7F5" w14:textId="77777777" w:rsidR="00903709" w:rsidRDefault="00903709">
            <w:pPr>
              <w:widowControl/>
              <w:spacing w:line="240" w:lineRule="exact"/>
              <w:jc w:val="center"/>
              <w:rPr>
                <w:sz w:val="18"/>
                <w:szCs w:val="18"/>
              </w:rPr>
            </w:pPr>
          </w:p>
        </w:tc>
        <w:tc>
          <w:tcPr>
            <w:tcW w:w="830" w:type="dxa"/>
            <w:vMerge/>
            <w:vAlign w:val="center"/>
          </w:tcPr>
          <w:p w14:paraId="0E6316A6" w14:textId="77777777" w:rsidR="00903709" w:rsidRDefault="00903709">
            <w:pPr>
              <w:widowControl/>
              <w:spacing w:line="240" w:lineRule="exact"/>
              <w:jc w:val="center"/>
              <w:rPr>
                <w:sz w:val="18"/>
                <w:szCs w:val="18"/>
              </w:rPr>
            </w:pPr>
          </w:p>
        </w:tc>
      </w:tr>
      <w:tr w:rsidR="00903709" w14:paraId="104D408F" w14:textId="77777777">
        <w:trPr>
          <w:trHeight w:val="340"/>
        </w:trPr>
        <w:tc>
          <w:tcPr>
            <w:tcW w:w="1129" w:type="dxa"/>
            <w:vMerge w:val="restart"/>
            <w:vAlign w:val="center"/>
          </w:tcPr>
          <w:p w14:paraId="67A7E318" w14:textId="77777777" w:rsidR="00903709" w:rsidRDefault="00000000">
            <w:pPr>
              <w:widowControl/>
              <w:spacing w:line="240" w:lineRule="exact"/>
              <w:jc w:val="center"/>
              <w:rPr>
                <w:sz w:val="18"/>
                <w:szCs w:val="18"/>
              </w:rPr>
            </w:pPr>
            <w:proofErr w:type="gramStart"/>
            <w:r>
              <w:rPr>
                <w:rFonts w:hint="eastAsia"/>
                <w:sz w:val="18"/>
                <w:szCs w:val="18"/>
              </w:rPr>
              <w:t>铁氟龙</w:t>
            </w:r>
            <w:proofErr w:type="gramEnd"/>
            <w:r>
              <w:rPr>
                <w:sz w:val="18"/>
                <w:szCs w:val="18"/>
              </w:rPr>
              <w:t>型</w:t>
            </w:r>
          </w:p>
        </w:tc>
        <w:tc>
          <w:tcPr>
            <w:tcW w:w="1838" w:type="dxa"/>
            <w:vMerge w:val="restart"/>
            <w:vAlign w:val="center"/>
          </w:tcPr>
          <w:p w14:paraId="2EC006DB" w14:textId="77777777" w:rsidR="00903709" w:rsidRDefault="00000000">
            <w:pPr>
              <w:widowControl/>
              <w:spacing w:line="240" w:lineRule="exact"/>
              <w:jc w:val="center"/>
              <w:rPr>
                <w:sz w:val="18"/>
                <w:szCs w:val="18"/>
              </w:rPr>
            </w:pPr>
            <w:bookmarkStart w:id="440" w:name="OLE_LINK6"/>
            <w:proofErr w:type="gramStart"/>
            <w:r>
              <w:rPr>
                <w:rFonts w:hint="eastAsia"/>
                <w:sz w:val="18"/>
                <w:szCs w:val="18"/>
              </w:rPr>
              <w:t>裸</w:t>
            </w:r>
            <w:proofErr w:type="gramEnd"/>
            <w:r>
              <w:rPr>
                <w:rFonts w:hint="eastAsia"/>
                <w:sz w:val="18"/>
                <w:szCs w:val="18"/>
              </w:rPr>
              <w:t>铜线、镀锡铜线、</w:t>
            </w:r>
            <w:bookmarkEnd w:id="440"/>
          </w:p>
        </w:tc>
        <w:tc>
          <w:tcPr>
            <w:tcW w:w="1139" w:type="dxa"/>
            <w:vMerge w:val="restart"/>
            <w:vAlign w:val="center"/>
          </w:tcPr>
          <w:p w14:paraId="17D3D20F" w14:textId="77777777" w:rsidR="00903709" w:rsidRDefault="00000000">
            <w:pPr>
              <w:widowControl/>
              <w:spacing w:line="240" w:lineRule="exact"/>
              <w:jc w:val="center"/>
              <w:rPr>
                <w:sz w:val="18"/>
                <w:szCs w:val="18"/>
              </w:rPr>
            </w:pPr>
            <w:r>
              <w:rPr>
                <w:sz w:val="18"/>
                <w:szCs w:val="18"/>
              </w:rPr>
              <w:t>1</w:t>
            </w:r>
          </w:p>
        </w:tc>
        <w:tc>
          <w:tcPr>
            <w:tcW w:w="638" w:type="dxa"/>
          </w:tcPr>
          <w:p w14:paraId="342E3C67" w14:textId="77777777" w:rsidR="00903709" w:rsidRDefault="00000000">
            <w:pPr>
              <w:widowControl/>
              <w:spacing w:line="240" w:lineRule="exact"/>
              <w:jc w:val="center"/>
              <w:rPr>
                <w:sz w:val="18"/>
                <w:szCs w:val="18"/>
              </w:rPr>
            </w:pPr>
            <w:r>
              <w:rPr>
                <w:sz w:val="18"/>
                <w:szCs w:val="18"/>
              </w:rPr>
              <w:t xml:space="preserve">1.3 </w:t>
            </w:r>
          </w:p>
        </w:tc>
        <w:tc>
          <w:tcPr>
            <w:tcW w:w="638" w:type="dxa"/>
          </w:tcPr>
          <w:p w14:paraId="6CD002AC" w14:textId="77777777" w:rsidR="00903709" w:rsidRDefault="00000000">
            <w:pPr>
              <w:widowControl/>
              <w:spacing w:line="240" w:lineRule="exact"/>
              <w:jc w:val="center"/>
              <w:rPr>
                <w:sz w:val="18"/>
                <w:szCs w:val="18"/>
              </w:rPr>
            </w:pPr>
            <w:r>
              <w:rPr>
                <w:sz w:val="18"/>
                <w:szCs w:val="18"/>
              </w:rPr>
              <w:t>0.033</w:t>
            </w:r>
          </w:p>
        </w:tc>
        <w:tc>
          <w:tcPr>
            <w:tcW w:w="638" w:type="dxa"/>
            <w:vAlign w:val="center"/>
          </w:tcPr>
          <w:p w14:paraId="030376BA" w14:textId="77777777" w:rsidR="00903709" w:rsidRDefault="00000000">
            <w:pPr>
              <w:widowControl/>
              <w:spacing w:line="240" w:lineRule="exact"/>
              <w:jc w:val="center"/>
              <w:rPr>
                <w:sz w:val="18"/>
                <w:szCs w:val="18"/>
              </w:rPr>
            </w:pPr>
            <w:r>
              <w:rPr>
                <w:sz w:val="18"/>
                <w:szCs w:val="18"/>
              </w:rPr>
              <w:t xml:space="preserve">3.9 </w:t>
            </w:r>
          </w:p>
        </w:tc>
        <w:tc>
          <w:tcPr>
            <w:tcW w:w="638" w:type="dxa"/>
            <w:vAlign w:val="center"/>
          </w:tcPr>
          <w:p w14:paraId="36EE62F6" w14:textId="77777777" w:rsidR="00903709" w:rsidRDefault="00000000">
            <w:pPr>
              <w:widowControl/>
              <w:spacing w:line="240" w:lineRule="exact"/>
              <w:jc w:val="center"/>
              <w:rPr>
                <w:sz w:val="18"/>
                <w:szCs w:val="18"/>
              </w:rPr>
            </w:pPr>
            <w:r>
              <w:rPr>
                <w:sz w:val="18"/>
                <w:szCs w:val="18"/>
              </w:rPr>
              <w:t>0.099</w:t>
            </w:r>
          </w:p>
        </w:tc>
        <w:tc>
          <w:tcPr>
            <w:tcW w:w="850" w:type="dxa"/>
            <w:vMerge/>
            <w:vAlign w:val="center"/>
          </w:tcPr>
          <w:p w14:paraId="72574358" w14:textId="77777777" w:rsidR="00903709" w:rsidRDefault="00903709">
            <w:pPr>
              <w:widowControl/>
              <w:spacing w:line="240" w:lineRule="exact"/>
              <w:jc w:val="center"/>
              <w:rPr>
                <w:sz w:val="18"/>
                <w:szCs w:val="18"/>
              </w:rPr>
            </w:pPr>
          </w:p>
        </w:tc>
        <w:tc>
          <w:tcPr>
            <w:tcW w:w="851" w:type="dxa"/>
            <w:vMerge/>
            <w:vAlign w:val="center"/>
          </w:tcPr>
          <w:p w14:paraId="18BF7EDB" w14:textId="77777777" w:rsidR="00903709" w:rsidRDefault="00903709">
            <w:pPr>
              <w:widowControl/>
              <w:spacing w:line="240" w:lineRule="exact"/>
              <w:jc w:val="center"/>
              <w:rPr>
                <w:sz w:val="18"/>
                <w:szCs w:val="18"/>
              </w:rPr>
            </w:pPr>
          </w:p>
        </w:tc>
        <w:tc>
          <w:tcPr>
            <w:tcW w:w="830" w:type="dxa"/>
            <w:vMerge/>
            <w:vAlign w:val="center"/>
          </w:tcPr>
          <w:p w14:paraId="05726304" w14:textId="77777777" w:rsidR="00903709" w:rsidRDefault="00903709">
            <w:pPr>
              <w:widowControl/>
              <w:spacing w:line="240" w:lineRule="exact"/>
              <w:jc w:val="center"/>
              <w:rPr>
                <w:sz w:val="18"/>
                <w:szCs w:val="18"/>
              </w:rPr>
            </w:pPr>
          </w:p>
        </w:tc>
      </w:tr>
      <w:tr w:rsidR="00903709" w14:paraId="5B87B741" w14:textId="77777777">
        <w:trPr>
          <w:trHeight w:val="340"/>
        </w:trPr>
        <w:tc>
          <w:tcPr>
            <w:tcW w:w="1129" w:type="dxa"/>
            <w:vMerge/>
            <w:vAlign w:val="center"/>
          </w:tcPr>
          <w:p w14:paraId="7EB278F3" w14:textId="77777777" w:rsidR="00903709" w:rsidRDefault="00903709">
            <w:pPr>
              <w:widowControl/>
              <w:spacing w:line="240" w:lineRule="exact"/>
              <w:jc w:val="center"/>
              <w:rPr>
                <w:sz w:val="18"/>
                <w:szCs w:val="18"/>
              </w:rPr>
            </w:pPr>
          </w:p>
        </w:tc>
        <w:tc>
          <w:tcPr>
            <w:tcW w:w="1838" w:type="dxa"/>
            <w:vMerge/>
            <w:vAlign w:val="center"/>
          </w:tcPr>
          <w:p w14:paraId="1FD6FBAA" w14:textId="77777777" w:rsidR="00903709" w:rsidRDefault="00903709">
            <w:pPr>
              <w:widowControl/>
              <w:spacing w:line="240" w:lineRule="exact"/>
              <w:jc w:val="center"/>
              <w:rPr>
                <w:sz w:val="18"/>
                <w:szCs w:val="18"/>
              </w:rPr>
            </w:pPr>
          </w:p>
        </w:tc>
        <w:tc>
          <w:tcPr>
            <w:tcW w:w="1139" w:type="dxa"/>
            <w:vMerge/>
            <w:vAlign w:val="center"/>
          </w:tcPr>
          <w:p w14:paraId="15816621" w14:textId="77777777" w:rsidR="00903709" w:rsidRDefault="00903709">
            <w:pPr>
              <w:widowControl/>
              <w:spacing w:line="240" w:lineRule="exact"/>
              <w:jc w:val="center"/>
              <w:rPr>
                <w:rFonts w:eastAsia="微软雅黑"/>
                <w:sz w:val="18"/>
                <w:szCs w:val="18"/>
              </w:rPr>
            </w:pPr>
          </w:p>
        </w:tc>
        <w:tc>
          <w:tcPr>
            <w:tcW w:w="638" w:type="dxa"/>
          </w:tcPr>
          <w:p w14:paraId="2037AA66" w14:textId="77777777" w:rsidR="00903709" w:rsidRDefault="00000000">
            <w:pPr>
              <w:widowControl/>
              <w:spacing w:line="240" w:lineRule="exact"/>
              <w:jc w:val="center"/>
              <w:rPr>
                <w:sz w:val="18"/>
                <w:szCs w:val="18"/>
              </w:rPr>
            </w:pPr>
            <w:r>
              <w:rPr>
                <w:sz w:val="18"/>
                <w:szCs w:val="18"/>
              </w:rPr>
              <w:t>1.5</w:t>
            </w:r>
          </w:p>
        </w:tc>
        <w:tc>
          <w:tcPr>
            <w:tcW w:w="638" w:type="dxa"/>
          </w:tcPr>
          <w:p w14:paraId="1290DD8E" w14:textId="77777777" w:rsidR="00903709" w:rsidRDefault="00000000">
            <w:pPr>
              <w:widowControl/>
              <w:spacing w:line="240" w:lineRule="exact"/>
              <w:jc w:val="center"/>
              <w:rPr>
                <w:sz w:val="18"/>
                <w:szCs w:val="18"/>
              </w:rPr>
            </w:pPr>
            <w:r>
              <w:rPr>
                <w:sz w:val="18"/>
                <w:szCs w:val="18"/>
              </w:rPr>
              <w:t>0.038</w:t>
            </w:r>
          </w:p>
        </w:tc>
        <w:tc>
          <w:tcPr>
            <w:tcW w:w="638" w:type="dxa"/>
            <w:vAlign w:val="center"/>
          </w:tcPr>
          <w:p w14:paraId="5A904389" w14:textId="77777777" w:rsidR="00903709" w:rsidRDefault="00000000">
            <w:pPr>
              <w:widowControl/>
              <w:spacing w:line="240" w:lineRule="exact"/>
              <w:jc w:val="center"/>
              <w:rPr>
                <w:sz w:val="18"/>
                <w:szCs w:val="18"/>
              </w:rPr>
            </w:pPr>
            <w:r>
              <w:rPr>
                <w:sz w:val="18"/>
                <w:szCs w:val="18"/>
              </w:rPr>
              <w:t>4.5</w:t>
            </w:r>
          </w:p>
        </w:tc>
        <w:tc>
          <w:tcPr>
            <w:tcW w:w="638" w:type="dxa"/>
            <w:vAlign w:val="center"/>
          </w:tcPr>
          <w:p w14:paraId="6B7BCC63" w14:textId="77777777" w:rsidR="00903709" w:rsidRDefault="00000000">
            <w:pPr>
              <w:widowControl/>
              <w:spacing w:line="240" w:lineRule="exact"/>
              <w:jc w:val="center"/>
              <w:rPr>
                <w:sz w:val="18"/>
                <w:szCs w:val="18"/>
              </w:rPr>
            </w:pPr>
            <w:r>
              <w:rPr>
                <w:sz w:val="18"/>
                <w:szCs w:val="18"/>
              </w:rPr>
              <w:t>0.114</w:t>
            </w:r>
          </w:p>
        </w:tc>
        <w:tc>
          <w:tcPr>
            <w:tcW w:w="850" w:type="dxa"/>
            <w:vMerge/>
            <w:vAlign w:val="center"/>
          </w:tcPr>
          <w:p w14:paraId="075CE835" w14:textId="77777777" w:rsidR="00903709" w:rsidRDefault="00903709">
            <w:pPr>
              <w:widowControl/>
              <w:spacing w:line="240" w:lineRule="exact"/>
              <w:jc w:val="center"/>
              <w:rPr>
                <w:sz w:val="18"/>
                <w:szCs w:val="18"/>
              </w:rPr>
            </w:pPr>
          </w:p>
        </w:tc>
        <w:tc>
          <w:tcPr>
            <w:tcW w:w="851" w:type="dxa"/>
            <w:vMerge/>
            <w:vAlign w:val="center"/>
          </w:tcPr>
          <w:p w14:paraId="1244DEA5" w14:textId="77777777" w:rsidR="00903709" w:rsidRDefault="00903709">
            <w:pPr>
              <w:widowControl/>
              <w:spacing w:line="240" w:lineRule="exact"/>
              <w:jc w:val="center"/>
              <w:rPr>
                <w:sz w:val="18"/>
                <w:szCs w:val="18"/>
              </w:rPr>
            </w:pPr>
          </w:p>
        </w:tc>
        <w:tc>
          <w:tcPr>
            <w:tcW w:w="830" w:type="dxa"/>
            <w:vMerge/>
            <w:vAlign w:val="center"/>
          </w:tcPr>
          <w:p w14:paraId="771E2BEA" w14:textId="77777777" w:rsidR="00903709" w:rsidRDefault="00903709">
            <w:pPr>
              <w:widowControl/>
              <w:spacing w:line="240" w:lineRule="exact"/>
              <w:jc w:val="center"/>
              <w:rPr>
                <w:sz w:val="18"/>
                <w:szCs w:val="18"/>
              </w:rPr>
            </w:pPr>
          </w:p>
        </w:tc>
      </w:tr>
      <w:tr w:rsidR="00903709" w14:paraId="65EA44FB" w14:textId="77777777">
        <w:trPr>
          <w:trHeight w:val="340"/>
        </w:trPr>
        <w:tc>
          <w:tcPr>
            <w:tcW w:w="1129" w:type="dxa"/>
            <w:vMerge/>
            <w:vAlign w:val="center"/>
          </w:tcPr>
          <w:p w14:paraId="008E0D36" w14:textId="77777777" w:rsidR="00903709" w:rsidRDefault="00903709">
            <w:pPr>
              <w:widowControl/>
              <w:spacing w:line="240" w:lineRule="exact"/>
              <w:jc w:val="center"/>
              <w:rPr>
                <w:sz w:val="18"/>
                <w:szCs w:val="18"/>
              </w:rPr>
            </w:pPr>
          </w:p>
        </w:tc>
        <w:tc>
          <w:tcPr>
            <w:tcW w:w="1838" w:type="dxa"/>
            <w:vMerge/>
            <w:vAlign w:val="center"/>
          </w:tcPr>
          <w:p w14:paraId="649D86DD" w14:textId="77777777" w:rsidR="00903709" w:rsidRDefault="00903709">
            <w:pPr>
              <w:widowControl/>
              <w:spacing w:line="240" w:lineRule="exact"/>
              <w:jc w:val="center"/>
              <w:rPr>
                <w:sz w:val="18"/>
                <w:szCs w:val="18"/>
              </w:rPr>
            </w:pPr>
          </w:p>
        </w:tc>
        <w:tc>
          <w:tcPr>
            <w:tcW w:w="1139" w:type="dxa"/>
            <w:vMerge/>
            <w:vAlign w:val="center"/>
          </w:tcPr>
          <w:p w14:paraId="0A4BB99C" w14:textId="77777777" w:rsidR="00903709" w:rsidRDefault="00903709">
            <w:pPr>
              <w:widowControl/>
              <w:spacing w:line="240" w:lineRule="exact"/>
              <w:jc w:val="center"/>
              <w:rPr>
                <w:rFonts w:eastAsia="微软雅黑"/>
                <w:sz w:val="18"/>
                <w:szCs w:val="18"/>
              </w:rPr>
            </w:pPr>
          </w:p>
        </w:tc>
        <w:tc>
          <w:tcPr>
            <w:tcW w:w="638" w:type="dxa"/>
          </w:tcPr>
          <w:p w14:paraId="161C5524" w14:textId="77777777" w:rsidR="00903709" w:rsidRDefault="00000000">
            <w:pPr>
              <w:widowControl/>
              <w:spacing w:line="240" w:lineRule="exact"/>
              <w:jc w:val="center"/>
              <w:rPr>
                <w:sz w:val="18"/>
                <w:szCs w:val="18"/>
              </w:rPr>
            </w:pPr>
            <w:r>
              <w:rPr>
                <w:sz w:val="18"/>
                <w:szCs w:val="18"/>
              </w:rPr>
              <w:t xml:space="preserve">2.0 </w:t>
            </w:r>
          </w:p>
        </w:tc>
        <w:tc>
          <w:tcPr>
            <w:tcW w:w="638" w:type="dxa"/>
          </w:tcPr>
          <w:p w14:paraId="57FAF3C9" w14:textId="77777777" w:rsidR="00903709" w:rsidRDefault="00000000">
            <w:pPr>
              <w:widowControl/>
              <w:spacing w:line="240" w:lineRule="exact"/>
              <w:jc w:val="center"/>
              <w:rPr>
                <w:sz w:val="18"/>
                <w:szCs w:val="18"/>
              </w:rPr>
            </w:pPr>
            <w:r>
              <w:rPr>
                <w:sz w:val="18"/>
                <w:szCs w:val="18"/>
              </w:rPr>
              <w:t>0.051</w:t>
            </w:r>
          </w:p>
        </w:tc>
        <w:tc>
          <w:tcPr>
            <w:tcW w:w="638" w:type="dxa"/>
            <w:vAlign w:val="center"/>
          </w:tcPr>
          <w:p w14:paraId="51673837" w14:textId="77777777" w:rsidR="00903709" w:rsidRDefault="00000000">
            <w:pPr>
              <w:widowControl/>
              <w:spacing w:line="240" w:lineRule="exact"/>
              <w:jc w:val="center"/>
              <w:rPr>
                <w:sz w:val="18"/>
                <w:szCs w:val="18"/>
              </w:rPr>
            </w:pPr>
            <w:r>
              <w:rPr>
                <w:sz w:val="18"/>
                <w:szCs w:val="18"/>
              </w:rPr>
              <w:t>6.0</w:t>
            </w:r>
          </w:p>
        </w:tc>
        <w:tc>
          <w:tcPr>
            <w:tcW w:w="638" w:type="dxa"/>
            <w:vAlign w:val="center"/>
          </w:tcPr>
          <w:p w14:paraId="7FE479C8" w14:textId="77777777" w:rsidR="00903709" w:rsidRDefault="00000000">
            <w:pPr>
              <w:widowControl/>
              <w:spacing w:line="240" w:lineRule="exact"/>
              <w:jc w:val="center"/>
              <w:rPr>
                <w:sz w:val="18"/>
                <w:szCs w:val="18"/>
              </w:rPr>
            </w:pPr>
            <w:r>
              <w:rPr>
                <w:sz w:val="18"/>
                <w:szCs w:val="18"/>
              </w:rPr>
              <w:t>0.153</w:t>
            </w:r>
          </w:p>
        </w:tc>
        <w:tc>
          <w:tcPr>
            <w:tcW w:w="850" w:type="dxa"/>
            <w:vMerge/>
            <w:vAlign w:val="center"/>
          </w:tcPr>
          <w:p w14:paraId="7B20EBC2" w14:textId="77777777" w:rsidR="00903709" w:rsidRDefault="00903709">
            <w:pPr>
              <w:widowControl/>
              <w:spacing w:line="240" w:lineRule="exact"/>
              <w:jc w:val="center"/>
              <w:rPr>
                <w:sz w:val="18"/>
                <w:szCs w:val="18"/>
              </w:rPr>
            </w:pPr>
          </w:p>
        </w:tc>
        <w:tc>
          <w:tcPr>
            <w:tcW w:w="851" w:type="dxa"/>
            <w:vMerge/>
            <w:vAlign w:val="center"/>
          </w:tcPr>
          <w:p w14:paraId="3901664A" w14:textId="77777777" w:rsidR="00903709" w:rsidRDefault="00903709">
            <w:pPr>
              <w:widowControl/>
              <w:spacing w:line="240" w:lineRule="exact"/>
              <w:jc w:val="center"/>
              <w:rPr>
                <w:sz w:val="18"/>
                <w:szCs w:val="18"/>
              </w:rPr>
            </w:pPr>
          </w:p>
        </w:tc>
        <w:tc>
          <w:tcPr>
            <w:tcW w:w="830" w:type="dxa"/>
            <w:vMerge/>
            <w:vAlign w:val="center"/>
          </w:tcPr>
          <w:p w14:paraId="05BE059E" w14:textId="77777777" w:rsidR="00903709" w:rsidRDefault="00903709">
            <w:pPr>
              <w:widowControl/>
              <w:spacing w:line="240" w:lineRule="exact"/>
              <w:jc w:val="center"/>
              <w:rPr>
                <w:sz w:val="18"/>
                <w:szCs w:val="18"/>
              </w:rPr>
            </w:pPr>
          </w:p>
        </w:tc>
      </w:tr>
      <w:tr w:rsidR="00903709" w14:paraId="6AA9B8D4" w14:textId="77777777">
        <w:trPr>
          <w:trHeight w:val="340"/>
        </w:trPr>
        <w:tc>
          <w:tcPr>
            <w:tcW w:w="1129" w:type="dxa"/>
            <w:vMerge/>
            <w:vAlign w:val="center"/>
          </w:tcPr>
          <w:p w14:paraId="67652F11" w14:textId="77777777" w:rsidR="00903709" w:rsidRDefault="00903709">
            <w:pPr>
              <w:widowControl/>
              <w:spacing w:line="240" w:lineRule="exact"/>
              <w:jc w:val="center"/>
              <w:rPr>
                <w:sz w:val="18"/>
                <w:szCs w:val="18"/>
              </w:rPr>
            </w:pPr>
          </w:p>
        </w:tc>
        <w:tc>
          <w:tcPr>
            <w:tcW w:w="1838" w:type="dxa"/>
            <w:vMerge/>
            <w:vAlign w:val="center"/>
          </w:tcPr>
          <w:p w14:paraId="2FCB8FDF" w14:textId="77777777" w:rsidR="00903709" w:rsidRDefault="00903709">
            <w:pPr>
              <w:widowControl/>
              <w:spacing w:line="240" w:lineRule="exact"/>
              <w:jc w:val="center"/>
              <w:rPr>
                <w:sz w:val="18"/>
                <w:szCs w:val="18"/>
              </w:rPr>
            </w:pPr>
          </w:p>
        </w:tc>
        <w:tc>
          <w:tcPr>
            <w:tcW w:w="1139" w:type="dxa"/>
            <w:vMerge/>
            <w:vAlign w:val="center"/>
          </w:tcPr>
          <w:p w14:paraId="2F5B18AF" w14:textId="77777777" w:rsidR="00903709" w:rsidRDefault="00903709">
            <w:pPr>
              <w:widowControl/>
              <w:spacing w:line="240" w:lineRule="exact"/>
              <w:jc w:val="center"/>
              <w:rPr>
                <w:rFonts w:eastAsia="微软雅黑"/>
                <w:sz w:val="18"/>
                <w:szCs w:val="18"/>
              </w:rPr>
            </w:pPr>
          </w:p>
        </w:tc>
        <w:tc>
          <w:tcPr>
            <w:tcW w:w="638" w:type="dxa"/>
            <w:vMerge w:val="restart"/>
            <w:vAlign w:val="center"/>
          </w:tcPr>
          <w:p w14:paraId="54CEADAA" w14:textId="77777777" w:rsidR="00903709" w:rsidRDefault="00000000">
            <w:pPr>
              <w:widowControl/>
              <w:spacing w:line="240" w:lineRule="exact"/>
              <w:jc w:val="center"/>
              <w:rPr>
                <w:sz w:val="18"/>
                <w:szCs w:val="18"/>
              </w:rPr>
            </w:pPr>
            <w:r>
              <w:rPr>
                <w:sz w:val="18"/>
                <w:szCs w:val="18"/>
              </w:rPr>
              <w:t>3.0</w:t>
            </w:r>
          </w:p>
        </w:tc>
        <w:tc>
          <w:tcPr>
            <w:tcW w:w="638" w:type="dxa"/>
            <w:vMerge w:val="restart"/>
            <w:vAlign w:val="center"/>
          </w:tcPr>
          <w:p w14:paraId="17E94686" w14:textId="77777777" w:rsidR="00903709" w:rsidRDefault="00000000">
            <w:pPr>
              <w:widowControl/>
              <w:spacing w:line="240" w:lineRule="exact"/>
              <w:jc w:val="center"/>
              <w:rPr>
                <w:sz w:val="18"/>
                <w:szCs w:val="18"/>
              </w:rPr>
            </w:pPr>
            <w:r>
              <w:rPr>
                <w:sz w:val="18"/>
                <w:szCs w:val="18"/>
              </w:rPr>
              <w:t>0.076</w:t>
            </w:r>
          </w:p>
        </w:tc>
        <w:tc>
          <w:tcPr>
            <w:tcW w:w="638" w:type="dxa"/>
            <w:vMerge w:val="restart"/>
            <w:vAlign w:val="center"/>
          </w:tcPr>
          <w:p w14:paraId="6B434E81" w14:textId="77777777" w:rsidR="00903709" w:rsidRDefault="00000000">
            <w:pPr>
              <w:widowControl/>
              <w:spacing w:line="240" w:lineRule="exact"/>
              <w:jc w:val="center"/>
              <w:rPr>
                <w:sz w:val="18"/>
                <w:szCs w:val="18"/>
              </w:rPr>
            </w:pPr>
            <w:r>
              <w:rPr>
                <w:sz w:val="18"/>
                <w:szCs w:val="18"/>
              </w:rPr>
              <w:t>9.0</w:t>
            </w:r>
          </w:p>
        </w:tc>
        <w:tc>
          <w:tcPr>
            <w:tcW w:w="638" w:type="dxa"/>
            <w:vMerge w:val="restart"/>
            <w:vAlign w:val="center"/>
          </w:tcPr>
          <w:p w14:paraId="1027A42D" w14:textId="77777777" w:rsidR="00903709" w:rsidRDefault="00000000">
            <w:pPr>
              <w:widowControl/>
              <w:spacing w:line="240" w:lineRule="exact"/>
              <w:jc w:val="center"/>
              <w:rPr>
                <w:sz w:val="18"/>
                <w:szCs w:val="18"/>
              </w:rPr>
            </w:pPr>
            <w:r>
              <w:rPr>
                <w:sz w:val="18"/>
                <w:szCs w:val="18"/>
              </w:rPr>
              <w:t>0.228</w:t>
            </w:r>
          </w:p>
        </w:tc>
        <w:tc>
          <w:tcPr>
            <w:tcW w:w="850" w:type="dxa"/>
            <w:vMerge/>
            <w:vAlign w:val="center"/>
          </w:tcPr>
          <w:p w14:paraId="5BD208D2" w14:textId="77777777" w:rsidR="00903709" w:rsidRDefault="00903709">
            <w:pPr>
              <w:widowControl/>
              <w:spacing w:line="240" w:lineRule="exact"/>
              <w:jc w:val="center"/>
              <w:rPr>
                <w:sz w:val="18"/>
                <w:szCs w:val="18"/>
              </w:rPr>
            </w:pPr>
          </w:p>
        </w:tc>
        <w:tc>
          <w:tcPr>
            <w:tcW w:w="851" w:type="dxa"/>
            <w:vMerge/>
            <w:vAlign w:val="center"/>
          </w:tcPr>
          <w:p w14:paraId="23A93C27" w14:textId="77777777" w:rsidR="00903709" w:rsidRDefault="00903709">
            <w:pPr>
              <w:widowControl/>
              <w:spacing w:line="240" w:lineRule="exact"/>
              <w:jc w:val="center"/>
              <w:rPr>
                <w:sz w:val="18"/>
                <w:szCs w:val="18"/>
              </w:rPr>
            </w:pPr>
          </w:p>
        </w:tc>
        <w:tc>
          <w:tcPr>
            <w:tcW w:w="830" w:type="dxa"/>
            <w:vMerge/>
            <w:vAlign w:val="center"/>
          </w:tcPr>
          <w:p w14:paraId="2E75722B" w14:textId="77777777" w:rsidR="00903709" w:rsidRDefault="00903709">
            <w:pPr>
              <w:widowControl/>
              <w:spacing w:line="240" w:lineRule="exact"/>
              <w:jc w:val="center"/>
              <w:rPr>
                <w:sz w:val="18"/>
                <w:szCs w:val="18"/>
              </w:rPr>
            </w:pPr>
          </w:p>
        </w:tc>
      </w:tr>
      <w:tr w:rsidR="00903709" w14:paraId="3530A79B" w14:textId="77777777">
        <w:trPr>
          <w:trHeight w:val="285"/>
        </w:trPr>
        <w:tc>
          <w:tcPr>
            <w:tcW w:w="1129" w:type="dxa"/>
            <w:vMerge/>
            <w:vAlign w:val="center"/>
          </w:tcPr>
          <w:p w14:paraId="0C249BB9" w14:textId="77777777" w:rsidR="00903709" w:rsidRDefault="00903709">
            <w:pPr>
              <w:widowControl/>
              <w:spacing w:line="240" w:lineRule="exact"/>
              <w:jc w:val="center"/>
              <w:rPr>
                <w:sz w:val="18"/>
                <w:szCs w:val="18"/>
              </w:rPr>
            </w:pPr>
          </w:p>
        </w:tc>
        <w:tc>
          <w:tcPr>
            <w:tcW w:w="1838" w:type="dxa"/>
            <w:vAlign w:val="center"/>
          </w:tcPr>
          <w:p w14:paraId="7376C199" w14:textId="77777777" w:rsidR="00903709" w:rsidRDefault="00000000">
            <w:pPr>
              <w:widowControl/>
              <w:spacing w:line="240" w:lineRule="exact"/>
              <w:jc w:val="center"/>
              <w:rPr>
                <w:sz w:val="18"/>
                <w:szCs w:val="18"/>
              </w:rPr>
            </w:pPr>
            <w:r>
              <w:rPr>
                <w:rFonts w:hint="eastAsia"/>
                <w:sz w:val="18"/>
                <w:szCs w:val="18"/>
              </w:rPr>
              <w:t>漆包铜线</w:t>
            </w:r>
          </w:p>
        </w:tc>
        <w:tc>
          <w:tcPr>
            <w:tcW w:w="1139" w:type="dxa"/>
            <w:vMerge/>
            <w:vAlign w:val="center"/>
          </w:tcPr>
          <w:p w14:paraId="2DEE1008" w14:textId="77777777" w:rsidR="00903709" w:rsidRDefault="00903709">
            <w:pPr>
              <w:widowControl/>
              <w:spacing w:line="240" w:lineRule="exact"/>
              <w:jc w:val="center"/>
              <w:rPr>
                <w:rFonts w:eastAsia="微软雅黑"/>
                <w:sz w:val="18"/>
                <w:szCs w:val="18"/>
              </w:rPr>
            </w:pPr>
          </w:p>
        </w:tc>
        <w:tc>
          <w:tcPr>
            <w:tcW w:w="638" w:type="dxa"/>
            <w:vMerge/>
          </w:tcPr>
          <w:p w14:paraId="20E9C9B7" w14:textId="77777777" w:rsidR="00903709" w:rsidRDefault="00903709">
            <w:pPr>
              <w:widowControl/>
              <w:spacing w:line="240" w:lineRule="exact"/>
              <w:jc w:val="center"/>
              <w:rPr>
                <w:sz w:val="18"/>
                <w:szCs w:val="18"/>
              </w:rPr>
            </w:pPr>
          </w:p>
        </w:tc>
        <w:tc>
          <w:tcPr>
            <w:tcW w:w="638" w:type="dxa"/>
            <w:vMerge/>
          </w:tcPr>
          <w:p w14:paraId="43EC3DE8" w14:textId="77777777" w:rsidR="00903709" w:rsidRDefault="00903709">
            <w:pPr>
              <w:widowControl/>
              <w:spacing w:line="240" w:lineRule="exact"/>
              <w:jc w:val="center"/>
              <w:rPr>
                <w:sz w:val="18"/>
                <w:szCs w:val="18"/>
              </w:rPr>
            </w:pPr>
          </w:p>
        </w:tc>
        <w:tc>
          <w:tcPr>
            <w:tcW w:w="638" w:type="dxa"/>
            <w:vMerge/>
            <w:vAlign w:val="center"/>
          </w:tcPr>
          <w:p w14:paraId="590FD19C" w14:textId="77777777" w:rsidR="00903709" w:rsidRDefault="00903709">
            <w:pPr>
              <w:widowControl/>
              <w:spacing w:line="240" w:lineRule="exact"/>
              <w:jc w:val="center"/>
              <w:rPr>
                <w:sz w:val="18"/>
                <w:szCs w:val="18"/>
              </w:rPr>
            </w:pPr>
          </w:p>
        </w:tc>
        <w:tc>
          <w:tcPr>
            <w:tcW w:w="638" w:type="dxa"/>
            <w:vMerge/>
            <w:vAlign w:val="center"/>
          </w:tcPr>
          <w:p w14:paraId="4EE92FD4" w14:textId="77777777" w:rsidR="00903709" w:rsidRDefault="00903709">
            <w:pPr>
              <w:widowControl/>
              <w:spacing w:line="240" w:lineRule="exact"/>
              <w:jc w:val="center"/>
              <w:rPr>
                <w:sz w:val="18"/>
                <w:szCs w:val="18"/>
              </w:rPr>
            </w:pPr>
          </w:p>
        </w:tc>
        <w:tc>
          <w:tcPr>
            <w:tcW w:w="850" w:type="dxa"/>
            <w:vMerge/>
            <w:vAlign w:val="center"/>
          </w:tcPr>
          <w:p w14:paraId="62DCAFE8" w14:textId="77777777" w:rsidR="00903709" w:rsidRDefault="00903709">
            <w:pPr>
              <w:widowControl/>
              <w:spacing w:line="240" w:lineRule="exact"/>
              <w:jc w:val="center"/>
              <w:rPr>
                <w:sz w:val="18"/>
                <w:szCs w:val="18"/>
              </w:rPr>
            </w:pPr>
          </w:p>
        </w:tc>
        <w:tc>
          <w:tcPr>
            <w:tcW w:w="851" w:type="dxa"/>
            <w:vMerge/>
            <w:vAlign w:val="center"/>
          </w:tcPr>
          <w:p w14:paraId="47553398" w14:textId="77777777" w:rsidR="00903709" w:rsidRDefault="00903709">
            <w:pPr>
              <w:widowControl/>
              <w:spacing w:line="240" w:lineRule="exact"/>
              <w:jc w:val="center"/>
              <w:rPr>
                <w:sz w:val="18"/>
                <w:szCs w:val="18"/>
              </w:rPr>
            </w:pPr>
          </w:p>
        </w:tc>
        <w:tc>
          <w:tcPr>
            <w:tcW w:w="830" w:type="dxa"/>
            <w:vMerge/>
            <w:vAlign w:val="center"/>
          </w:tcPr>
          <w:p w14:paraId="2AA91FAB" w14:textId="77777777" w:rsidR="00903709" w:rsidRDefault="00903709">
            <w:pPr>
              <w:widowControl/>
              <w:spacing w:line="240" w:lineRule="exact"/>
              <w:jc w:val="center"/>
              <w:rPr>
                <w:sz w:val="18"/>
                <w:szCs w:val="18"/>
              </w:rPr>
            </w:pPr>
          </w:p>
        </w:tc>
      </w:tr>
      <w:tr w:rsidR="00903709" w14:paraId="0E848065" w14:textId="77777777">
        <w:trPr>
          <w:trHeight w:val="285"/>
        </w:trPr>
        <w:tc>
          <w:tcPr>
            <w:tcW w:w="1129" w:type="dxa"/>
            <w:vMerge/>
            <w:vAlign w:val="center"/>
          </w:tcPr>
          <w:p w14:paraId="269ABFE6" w14:textId="77777777" w:rsidR="00903709" w:rsidRDefault="00903709">
            <w:pPr>
              <w:widowControl/>
              <w:spacing w:line="240" w:lineRule="exact"/>
              <w:jc w:val="center"/>
              <w:rPr>
                <w:sz w:val="18"/>
                <w:szCs w:val="18"/>
              </w:rPr>
            </w:pPr>
          </w:p>
        </w:tc>
        <w:tc>
          <w:tcPr>
            <w:tcW w:w="1838" w:type="dxa"/>
            <w:vMerge w:val="restart"/>
            <w:vAlign w:val="center"/>
          </w:tcPr>
          <w:p w14:paraId="19C0A530" w14:textId="77777777" w:rsidR="00903709" w:rsidRDefault="00000000">
            <w:pPr>
              <w:widowControl/>
              <w:spacing w:line="240" w:lineRule="exact"/>
              <w:jc w:val="center"/>
              <w:rPr>
                <w:sz w:val="18"/>
                <w:szCs w:val="18"/>
              </w:rPr>
            </w:pPr>
            <w:proofErr w:type="gramStart"/>
            <w:r>
              <w:rPr>
                <w:rFonts w:hint="eastAsia"/>
                <w:sz w:val="18"/>
                <w:szCs w:val="18"/>
              </w:rPr>
              <w:t>裸</w:t>
            </w:r>
            <w:proofErr w:type="gramEnd"/>
            <w:r>
              <w:rPr>
                <w:rFonts w:hint="eastAsia"/>
                <w:sz w:val="18"/>
                <w:szCs w:val="18"/>
              </w:rPr>
              <w:t>铜线、镀锡铜线、漆包铜线</w:t>
            </w:r>
          </w:p>
        </w:tc>
        <w:tc>
          <w:tcPr>
            <w:tcW w:w="1139" w:type="dxa"/>
            <w:vMerge w:val="restart"/>
            <w:vAlign w:val="center"/>
          </w:tcPr>
          <w:p w14:paraId="0E8DD29F" w14:textId="77777777" w:rsidR="00903709" w:rsidRDefault="00000000">
            <w:pPr>
              <w:widowControl/>
              <w:spacing w:line="240" w:lineRule="exact"/>
              <w:jc w:val="center"/>
              <w:rPr>
                <w:sz w:val="18"/>
                <w:szCs w:val="18"/>
              </w:rPr>
            </w:pPr>
            <w:r>
              <w:rPr>
                <w:rFonts w:eastAsia="微软雅黑" w:hint="eastAsia"/>
                <w:sz w:val="18"/>
                <w:szCs w:val="18"/>
              </w:rPr>
              <w:t>2</w:t>
            </w:r>
            <w:r>
              <w:rPr>
                <w:rFonts w:hint="eastAsia"/>
                <w:sz w:val="18"/>
                <w:szCs w:val="18"/>
              </w:rPr>
              <w:t>股及以上</w:t>
            </w:r>
          </w:p>
        </w:tc>
        <w:tc>
          <w:tcPr>
            <w:tcW w:w="638" w:type="dxa"/>
          </w:tcPr>
          <w:p w14:paraId="71D5C95E" w14:textId="77777777" w:rsidR="00903709" w:rsidRDefault="00000000">
            <w:pPr>
              <w:widowControl/>
              <w:spacing w:line="240" w:lineRule="exact"/>
              <w:jc w:val="center"/>
              <w:rPr>
                <w:sz w:val="18"/>
                <w:szCs w:val="18"/>
              </w:rPr>
            </w:pPr>
            <w:r>
              <w:rPr>
                <w:sz w:val="18"/>
                <w:szCs w:val="18"/>
              </w:rPr>
              <w:t>1.3</w:t>
            </w:r>
          </w:p>
        </w:tc>
        <w:tc>
          <w:tcPr>
            <w:tcW w:w="638" w:type="dxa"/>
          </w:tcPr>
          <w:p w14:paraId="319B106A" w14:textId="77777777" w:rsidR="00903709" w:rsidRDefault="00000000">
            <w:pPr>
              <w:widowControl/>
              <w:spacing w:line="240" w:lineRule="exact"/>
              <w:jc w:val="center"/>
              <w:rPr>
                <w:sz w:val="18"/>
                <w:szCs w:val="18"/>
              </w:rPr>
            </w:pPr>
            <w:r>
              <w:rPr>
                <w:sz w:val="18"/>
                <w:szCs w:val="18"/>
              </w:rPr>
              <w:t>0.033</w:t>
            </w:r>
          </w:p>
        </w:tc>
        <w:tc>
          <w:tcPr>
            <w:tcW w:w="638" w:type="dxa"/>
            <w:vAlign w:val="center"/>
          </w:tcPr>
          <w:p w14:paraId="24D17053" w14:textId="77777777" w:rsidR="00903709" w:rsidRDefault="00000000">
            <w:pPr>
              <w:widowControl/>
              <w:spacing w:line="240" w:lineRule="exact"/>
              <w:jc w:val="center"/>
              <w:rPr>
                <w:sz w:val="18"/>
                <w:szCs w:val="18"/>
              </w:rPr>
            </w:pPr>
            <w:r>
              <w:rPr>
                <w:sz w:val="18"/>
                <w:szCs w:val="18"/>
              </w:rPr>
              <w:t xml:space="preserve">3.9 </w:t>
            </w:r>
          </w:p>
        </w:tc>
        <w:tc>
          <w:tcPr>
            <w:tcW w:w="638" w:type="dxa"/>
            <w:vAlign w:val="center"/>
          </w:tcPr>
          <w:p w14:paraId="11CEF460" w14:textId="77777777" w:rsidR="00903709" w:rsidRDefault="00000000">
            <w:pPr>
              <w:widowControl/>
              <w:spacing w:line="240" w:lineRule="exact"/>
              <w:jc w:val="center"/>
              <w:rPr>
                <w:sz w:val="18"/>
                <w:szCs w:val="18"/>
              </w:rPr>
            </w:pPr>
            <w:r>
              <w:rPr>
                <w:sz w:val="18"/>
                <w:szCs w:val="18"/>
              </w:rPr>
              <w:t>0.099</w:t>
            </w:r>
          </w:p>
        </w:tc>
        <w:tc>
          <w:tcPr>
            <w:tcW w:w="850" w:type="dxa"/>
            <w:vMerge/>
            <w:vAlign w:val="center"/>
          </w:tcPr>
          <w:p w14:paraId="4B81C0A5" w14:textId="77777777" w:rsidR="00903709" w:rsidRDefault="00903709">
            <w:pPr>
              <w:widowControl/>
              <w:spacing w:line="240" w:lineRule="exact"/>
              <w:jc w:val="center"/>
              <w:rPr>
                <w:sz w:val="18"/>
                <w:szCs w:val="18"/>
              </w:rPr>
            </w:pPr>
          </w:p>
        </w:tc>
        <w:tc>
          <w:tcPr>
            <w:tcW w:w="851" w:type="dxa"/>
            <w:vMerge/>
            <w:vAlign w:val="center"/>
          </w:tcPr>
          <w:p w14:paraId="4BC85581" w14:textId="77777777" w:rsidR="00903709" w:rsidRDefault="00903709">
            <w:pPr>
              <w:widowControl/>
              <w:spacing w:line="240" w:lineRule="exact"/>
              <w:jc w:val="center"/>
              <w:rPr>
                <w:sz w:val="18"/>
                <w:szCs w:val="18"/>
              </w:rPr>
            </w:pPr>
          </w:p>
        </w:tc>
        <w:tc>
          <w:tcPr>
            <w:tcW w:w="830" w:type="dxa"/>
            <w:vMerge/>
            <w:vAlign w:val="center"/>
          </w:tcPr>
          <w:p w14:paraId="5F850E5A" w14:textId="77777777" w:rsidR="00903709" w:rsidRDefault="00903709">
            <w:pPr>
              <w:widowControl/>
              <w:spacing w:line="240" w:lineRule="exact"/>
              <w:jc w:val="center"/>
              <w:rPr>
                <w:sz w:val="18"/>
                <w:szCs w:val="18"/>
              </w:rPr>
            </w:pPr>
          </w:p>
        </w:tc>
      </w:tr>
      <w:tr w:rsidR="00903709" w14:paraId="54818B3A" w14:textId="77777777">
        <w:trPr>
          <w:trHeight w:val="285"/>
        </w:trPr>
        <w:tc>
          <w:tcPr>
            <w:tcW w:w="1129" w:type="dxa"/>
            <w:vMerge/>
            <w:vAlign w:val="center"/>
          </w:tcPr>
          <w:p w14:paraId="0C3E532C" w14:textId="77777777" w:rsidR="00903709" w:rsidRDefault="00903709">
            <w:pPr>
              <w:widowControl/>
              <w:spacing w:line="240" w:lineRule="exact"/>
              <w:jc w:val="center"/>
              <w:rPr>
                <w:sz w:val="18"/>
                <w:szCs w:val="18"/>
              </w:rPr>
            </w:pPr>
          </w:p>
        </w:tc>
        <w:tc>
          <w:tcPr>
            <w:tcW w:w="1838" w:type="dxa"/>
            <w:vMerge/>
          </w:tcPr>
          <w:p w14:paraId="4E098677" w14:textId="77777777" w:rsidR="00903709" w:rsidRDefault="00903709">
            <w:pPr>
              <w:widowControl/>
              <w:spacing w:line="240" w:lineRule="exact"/>
              <w:jc w:val="center"/>
              <w:rPr>
                <w:sz w:val="18"/>
                <w:szCs w:val="18"/>
              </w:rPr>
            </w:pPr>
          </w:p>
        </w:tc>
        <w:tc>
          <w:tcPr>
            <w:tcW w:w="1139" w:type="dxa"/>
            <w:vMerge/>
            <w:vAlign w:val="center"/>
          </w:tcPr>
          <w:p w14:paraId="5E786802" w14:textId="77777777" w:rsidR="00903709" w:rsidRDefault="00903709">
            <w:pPr>
              <w:widowControl/>
              <w:spacing w:line="240" w:lineRule="exact"/>
              <w:jc w:val="center"/>
              <w:rPr>
                <w:rFonts w:eastAsia="微软雅黑"/>
              </w:rPr>
            </w:pPr>
          </w:p>
        </w:tc>
        <w:tc>
          <w:tcPr>
            <w:tcW w:w="638" w:type="dxa"/>
          </w:tcPr>
          <w:p w14:paraId="4C3AFA54" w14:textId="77777777" w:rsidR="00903709" w:rsidRDefault="00000000">
            <w:pPr>
              <w:widowControl/>
              <w:spacing w:line="240" w:lineRule="exact"/>
              <w:jc w:val="center"/>
              <w:rPr>
                <w:sz w:val="18"/>
                <w:szCs w:val="18"/>
              </w:rPr>
            </w:pPr>
            <w:r>
              <w:rPr>
                <w:sz w:val="18"/>
                <w:szCs w:val="18"/>
              </w:rPr>
              <w:t>1.5</w:t>
            </w:r>
          </w:p>
        </w:tc>
        <w:tc>
          <w:tcPr>
            <w:tcW w:w="638" w:type="dxa"/>
          </w:tcPr>
          <w:p w14:paraId="0DA24E0C" w14:textId="77777777" w:rsidR="00903709" w:rsidRDefault="00000000">
            <w:pPr>
              <w:widowControl/>
              <w:spacing w:line="240" w:lineRule="exact"/>
              <w:jc w:val="center"/>
              <w:rPr>
                <w:sz w:val="18"/>
                <w:szCs w:val="18"/>
              </w:rPr>
            </w:pPr>
            <w:r>
              <w:rPr>
                <w:sz w:val="18"/>
                <w:szCs w:val="18"/>
              </w:rPr>
              <w:t>0.038</w:t>
            </w:r>
          </w:p>
        </w:tc>
        <w:tc>
          <w:tcPr>
            <w:tcW w:w="638" w:type="dxa"/>
            <w:vAlign w:val="center"/>
          </w:tcPr>
          <w:p w14:paraId="2698DA8F" w14:textId="77777777" w:rsidR="00903709" w:rsidRDefault="00000000">
            <w:pPr>
              <w:widowControl/>
              <w:spacing w:line="240" w:lineRule="exact"/>
              <w:jc w:val="center"/>
              <w:rPr>
                <w:sz w:val="18"/>
                <w:szCs w:val="18"/>
              </w:rPr>
            </w:pPr>
            <w:r>
              <w:rPr>
                <w:sz w:val="18"/>
                <w:szCs w:val="18"/>
              </w:rPr>
              <w:t>4.5</w:t>
            </w:r>
          </w:p>
        </w:tc>
        <w:tc>
          <w:tcPr>
            <w:tcW w:w="638" w:type="dxa"/>
            <w:vAlign w:val="center"/>
          </w:tcPr>
          <w:p w14:paraId="51055C44" w14:textId="77777777" w:rsidR="00903709" w:rsidRDefault="00000000">
            <w:pPr>
              <w:widowControl/>
              <w:spacing w:line="240" w:lineRule="exact"/>
              <w:jc w:val="center"/>
              <w:rPr>
                <w:sz w:val="18"/>
                <w:szCs w:val="18"/>
              </w:rPr>
            </w:pPr>
            <w:r>
              <w:rPr>
                <w:sz w:val="18"/>
                <w:szCs w:val="18"/>
              </w:rPr>
              <w:t>0.114</w:t>
            </w:r>
          </w:p>
        </w:tc>
        <w:tc>
          <w:tcPr>
            <w:tcW w:w="850" w:type="dxa"/>
            <w:vMerge/>
            <w:vAlign w:val="center"/>
          </w:tcPr>
          <w:p w14:paraId="55B17F02" w14:textId="77777777" w:rsidR="00903709" w:rsidRDefault="00903709">
            <w:pPr>
              <w:widowControl/>
              <w:spacing w:line="240" w:lineRule="exact"/>
              <w:jc w:val="center"/>
              <w:rPr>
                <w:sz w:val="18"/>
                <w:szCs w:val="18"/>
              </w:rPr>
            </w:pPr>
          </w:p>
        </w:tc>
        <w:tc>
          <w:tcPr>
            <w:tcW w:w="851" w:type="dxa"/>
            <w:vMerge/>
            <w:vAlign w:val="center"/>
          </w:tcPr>
          <w:p w14:paraId="1562558F" w14:textId="77777777" w:rsidR="00903709" w:rsidRDefault="00903709">
            <w:pPr>
              <w:widowControl/>
              <w:spacing w:line="240" w:lineRule="exact"/>
              <w:jc w:val="center"/>
              <w:rPr>
                <w:sz w:val="18"/>
                <w:szCs w:val="18"/>
              </w:rPr>
            </w:pPr>
          </w:p>
        </w:tc>
        <w:tc>
          <w:tcPr>
            <w:tcW w:w="830" w:type="dxa"/>
            <w:vMerge/>
            <w:vAlign w:val="center"/>
          </w:tcPr>
          <w:p w14:paraId="7878FCA7" w14:textId="77777777" w:rsidR="00903709" w:rsidRDefault="00903709">
            <w:pPr>
              <w:widowControl/>
              <w:spacing w:line="240" w:lineRule="exact"/>
              <w:jc w:val="center"/>
              <w:rPr>
                <w:sz w:val="18"/>
                <w:szCs w:val="18"/>
              </w:rPr>
            </w:pPr>
          </w:p>
        </w:tc>
      </w:tr>
      <w:tr w:rsidR="00903709" w14:paraId="4C79D752" w14:textId="77777777">
        <w:trPr>
          <w:trHeight w:val="285"/>
        </w:trPr>
        <w:tc>
          <w:tcPr>
            <w:tcW w:w="1129" w:type="dxa"/>
            <w:vMerge/>
            <w:vAlign w:val="center"/>
          </w:tcPr>
          <w:p w14:paraId="08C713F4" w14:textId="77777777" w:rsidR="00903709" w:rsidRDefault="00903709">
            <w:pPr>
              <w:widowControl/>
              <w:spacing w:line="240" w:lineRule="exact"/>
              <w:jc w:val="center"/>
              <w:rPr>
                <w:sz w:val="18"/>
                <w:szCs w:val="18"/>
              </w:rPr>
            </w:pPr>
          </w:p>
        </w:tc>
        <w:tc>
          <w:tcPr>
            <w:tcW w:w="1838" w:type="dxa"/>
            <w:vMerge/>
          </w:tcPr>
          <w:p w14:paraId="58552FFC" w14:textId="77777777" w:rsidR="00903709" w:rsidRDefault="00903709">
            <w:pPr>
              <w:widowControl/>
              <w:spacing w:line="240" w:lineRule="exact"/>
              <w:jc w:val="center"/>
              <w:rPr>
                <w:sz w:val="18"/>
                <w:szCs w:val="18"/>
              </w:rPr>
            </w:pPr>
          </w:p>
        </w:tc>
        <w:tc>
          <w:tcPr>
            <w:tcW w:w="1139" w:type="dxa"/>
            <w:vMerge/>
            <w:vAlign w:val="center"/>
          </w:tcPr>
          <w:p w14:paraId="571EC72A" w14:textId="77777777" w:rsidR="00903709" w:rsidRDefault="00903709">
            <w:pPr>
              <w:widowControl/>
              <w:spacing w:line="240" w:lineRule="exact"/>
              <w:jc w:val="center"/>
              <w:rPr>
                <w:rFonts w:eastAsia="微软雅黑"/>
              </w:rPr>
            </w:pPr>
          </w:p>
        </w:tc>
        <w:tc>
          <w:tcPr>
            <w:tcW w:w="638" w:type="dxa"/>
          </w:tcPr>
          <w:p w14:paraId="52CB7052" w14:textId="77777777" w:rsidR="00903709" w:rsidRDefault="00000000">
            <w:pPr>
              <w:widowControl/>
              <w:spacing w:line="240" w:lineRule="exact"/>
              <w:jc w:val="center"/>
              <w:rPr>
                <w:sz w:val="18"/>
                <w:szCs w:val="18"/>
              </w:rPr>
            </w:pPr>
            <w:r>
              <w:rPr>
                <w:sz w:val="18"/>
                <w:szCs w:val="18"/>
              </w:rPr>
              <w:t>2.0</w:t>
            </w:r>
          </w:p>
        </w:tc>
        <w:tc>
          <w:tcPr>
            <w:tcW w:w="638" w:type="dxa"/>
          </w:tcPr>
          <w:p w14:paraId="61A0E05D" w14:textId="77777777" w:rsidR="00903709" w:rsidRDefault="00000000">
            <w:pPr>
              <w:widowControl/>
              <w:spacing w:line="240" w:lineRule="exact"/>
              <w:jc w:val="center"/>
              <w:rPr>
                <w:sz w:val="18"/>
                <w:szCs w:val="18"/>
              </w:rPr>
            </w:pPr>
            <w:r>
              <w:rPr>
                <w:sz w:val="18"/>
                <w:szCs w:val="18"/>
              </w:rPr>
              <w:t>0.051</w:t>
            </w:r>
          </w:p>
        </w:tc>
        <w:tc>
          <w:tcPr>
            <w:tcW w:w="638" w:type="dxa"/>
            <w:vAlign w:val="center"/>
          </w:tcPr>
          <w:p w14:paraId="73CC432C" w14:textId="77777777" w:rsidR="00903709" w:rsidRDefault="00000000">
            <w:pPr>
              <w:widowControl/>
              <w:spacing w:line="240" w:lineRule="exact"/>
              <w:jc w:val="center"/>
              <w:rPr>
                <w:sz w:val="18"/>
                <w:szCs w:val="18"/>
              </w:rPr>
            </w:pPr>
            <w:r>
              <w:rPr>
                <w:sz w:val="18"/>
                <w:szCs w:val="18"/>
              </w:rPr>
              <w:t xml:space="preserve">6.0 </w:t>
            </w:r>
          </w:p>
        </w:tc>
        <w:tc>
          <w:tcPr>
            <w:tcW w:w="638" w:type="dxa"/>
            <w:vAlign w:val="center"/>
          </w:tcPr>
          <w:p w14:paraId="7E39E4B1" w14:textId="77777777" w:rsidR="00903709" w:rsidRDefault="00000000">
            <w:pPr>
              <w:widowControl/>
              <w:spacing w:line="240" w:lineRule="exact"/>
              <w:jc w:val="center"/>
              <w:rPr>
                <w:sz w:val="18"/>
                <w:szCs w:val="18"/>
              </w:rPr>
            </w:pPr>
            <w:r>
              <w:rPr>
                <w:sz w:val="18"/>
                <w:szCs w:val="18"/>
              </w:rPr>
              <w:t>0.153</w:t>
            </w:r>
          </w:p>
        </w:tc>
        <w:tc>
          <w:tcPr>
            <w:tcW w:w="850" w:type="dxa"/>
            <w:vMerge/>
            <w:vAlign w:val="center"/>
          </w:tcPr>
          <w:p w14:paraId="0E07684B" w14:textId="77777777" w:rsidR="00903709" w:rsidRDefault="00903709">
            <w:pPr>
              <w:widowControl/>
              <w:spacing w:line="240" w:lineRule="exact"/>
              <w:jc w:val="center"/>
              <w:rPr>
                <w:sz w:val="18"/>
                <w:szCs w:val="18"/>
              </w:rPr>
            </w:pPr>
          </w:p>
        </w:tc>
        <w:tc>
          <w:tcPr>
            <w:tcW w:w="851" w:type="dxa"/>
            <w:vMerge/>
            <w:vAlign w:val="center"/>
          </w:tcPr>
          <w:p w14:paraId="4D38C0D0" w14:textId="77777777" w:rsidR="00903709" w:rsidRDefault="00903709">
            <w:pPr>
              <w:widowControl/>
              <w:spacing w:line="240" w:lineRule="exact"/>
              <w:jc w:val="center"/>
              <w:rPr>
                <w:sz w:val="18"/>
                <w:szCs w:val="18"/>
              </w:rPr>
            </w:pPr>
          </w:p>
        </w:tc>
        <w:tc>
          <w:tcPr>
            <w:tcW w:w="830" w:type="dxa"/>
            <w:vMerge/>
            <w:vAlign w:val="center"/>
          </w:tcPr>
          <w:p w14:paraId="1549D4EA" w14:textId="77777777" w:rsidR="00903709" w:rsidRDefault="00903709">
            <w:pPr>
              <w:widowControl/>
              <w:spacing w:line="240" w:lineRule="exact"/>
              <w:jc w:val="center"/>
              <w:rPr>
                <w:sz w:val="18"/>
                <w:szCs w:val="18"/>
              </w:rPr>
            </w:pPr>
          </w:p>
        </w:tc>
      </w:tr>
      <w:tr w:rsidR="00903709" w14:paraId="34618BE4" w14:textId="77777777">
        <w:trPr>
          <w:trHeight w:val="285"/>
        </w:trPr>
        <w:tc>
          <w:tcPr>
            <w:tcW w:w="1129" w:type="dxa"/>
            <w:vMerge/>
            <w:vAlign w:val="center"/>
          </w:tcPr>
          <w:p w14:paraId="7946351C" w14:textId="77777777" w:rsidR="00903709" w:rsidRDefault="00903709">
            <w:pPr>
              <w:widowControl/>
              <w:spacing w:line="240" w:lineRule="exact"/>
              <w:jc w:val="center"/>
              <w:rPr>
                <w:sz w:val="18"/>
                <w:szCs w:val="18"/>
              </w:rPr>
            </w:pPr>
          </w:p>
        </w:tc>
        <w:tc>
          <w:tcPr>
            <w:tcW w:w="1838" w:type="dxa"/>
            <w:vMerge/>
          </w:tcPr>
          <w:p w14:paraId="15706896" w14:textId="77777777" w:rsidR="00903709" w:rsidRDefault="00903709">
            <w:pPr>
              <w:widowControl/>
              <w:spacing w:line="240" w:lineRule="exact"/>
              <w:jc w:val="center"/>
              <w:rPr>
                <w:sz w:val="18"/>
                <w:szCs w:val="18"/>
              </w:rPr>
            </w:pPr>
          </w:p>
        </w:tc>
        <w:tc>
          <w:tcPr>
            <w:tcW w:w="1139" w:type="dxa"/>
            <w:vMerge/>
            <w:vAlign w:val="center"/>
          </w:tcPr>
          <w:p w14:paraId="14690E3F" w14:textId="77777777" w:rsidR="00903709" w:rsidRDefault="00903709">
            <w:pPr>
              <w:widowControl/>
              <w:spacing w:line="240" w:lineRule="exact"/>
              <w:jc w:val="center"/>
              <w:rPr>
                <w:rFonts w:eastAsia="微软雅黑"/>
              </w:rPr>
            </w:pPr>
          </w:p>
        </w:tc>
        <w:tc>
          <w:tcPr>
            <w:tcW w:w="638" w:type="dxa"/>
          </w:tcPr>
          <w:p w14:paraId="1D5452DE" w14:textId="77777777" w:rsidR="00903709" w:rsidRDefault="00000000">
            <w:pPr>
              <w:widowControl/>
              <w:spacing w:line="240" w:lineRule="exact"/>
              <w:jc w:val="center"/>
              <w:rPr>
                <w:sz w:val="18"/>
                <w:szCs w:val="18"/>
              </w:rPr>
            </w:pPr>
            <w:r>
              <w:rPr>
                <w:sz w:val="18"/>
                <w:szCs w:val="18"/>
              </w:rPr>
              <w:t xml:space="preserve">3.0 </w:t>
            </w:r>
          </w:p>
        </w:tc>
        <w:tc>
          <w:tcPr>
            <w:tcW w:w="638" w:type="dxa"/>
          </w:tcPr>
          <w:p w14:paraId="46FBC92B" w14:textId="77777777" w:rsidR="00903709" w:rsidRDefault="00000000">
            <w:pPr>
              <w:widowControl/>
              <w:spacing w:line="240" w:lineRule="exact"/>
              <w:jc w:val="center"/>
              <w:rPr>
                <w:sz w:val="18"/>
                <w:szCs w:val="18"/>
              </w:rPr>
            </w:pPr>
            <w:r>
              <w:rPr>
                <w:sz w:val="18"/>
                <w:szCs w:val="18"/>
              </w:rPr>
              <w:t>0.076</w:t>
            </w:r>
          </w:p>
        </w:tc>
        <w:tc>
          <w:tcPr>
            <w:tcW w:w="638" w:type="dxa"/>
            <w:vAlign w:val="center"/>
          </w:tcPr>
          <w:p w14:paraId="44614B24" w14:textId="77777777" w:rsidR="00903709" w:rsidRDefault="00000000">
            <w:pPr>
              <w:widowControl/>
              <w:spacing w:line="240" w:lineRule="exact"/>
              <w:jc w:val="center"/>
              <w:rPr>
                <w:sz w:val="18"/>
                <w:szCs w:val="18"/>
              </w:rPr>
            </w:pPr>
            <w:r>
              <w:rPr>
                <w:sz w:val="18"/>
                <w:szCs w:val="18"/>
              </w:rPr>
              <w:t xml:space="preserve">9.0 </w:t>
            </w:r>
          </w:p>
        </w:tc>
        <w:tc>
          <w:tcPr>
            <w:tcW w:w="638" w:type="dxa"/>
            <w:vAlign w:val="center"/>
          </w:tcPr>
          <w:p w14:paraId="638C79B8" w14:textId="77777777" w:rsidR="00903709" w:rsidRDefault="00000000">
            <w:pPr>
              <w:widowControl/>
              <w:spacing w:line="240" w:lineRule="exact"/>
              <w:jc w:val="center"/>
              <w:rPr>
                <w:sz w:val="18"/>
                <w:szCs w:val="18"/>
              </w:rPr>
            </w:pPr>
            <w:r>
              <w:rPr>
                <w:sz w:val="18"/>
                <w:szCs w:val="18"/>
              </w:rPr>
              <w:t>0.228</w:t>
            </w:r>
          </w:p>
        </w:tc>
        <w:tc>
          <w:tcPr>
            <w:tcW w:w="850" w:type="dxa"/>
            <w:vMerge/>
            <w:vAlign w:val="center"/>
          </w:tcPr>
          <w:p w14:paraId="1F26794A" w14:textId="77777777" w:rsidR="00903709" w:rsidRDefault="00903709">
            <w:pPr>
              <w:widowControl/>
              <w:spacing w:line="240" w:lineRule="exact"/>
              <w:jc w:val="center"/>
              <w:rPr>
                <w:sz w:val="18"/>
                <w:szCs w:val="18"/>
              </w:rPr>
            </w:pPr>
          </w:p>
        </w:tc>
        <w:tc>
          <w:tcPr>
            <w:tcW w:w="851" w:type="dxa"/>
            <w:vMerge/>
            <w:vAlign w:val="center"/>
          </w:tcPr>
          <w:p w14:paraId="2207BF83" w14:textId="77777777" w:rsidR="00903709" w:rsidRDefault="00903709">
            <w:pPr>
              <w:widowControl/>
              <w:spacing w:line="240" w:lineRule="exact"/>
              <w:jc w:val="center"/>
              <w:rPr>
                <w:sz w:val="18"/>
                <w:szCs w:val="18"/>
              </w:rPr>
            </w:pPr>
          </w:p>
        </w:tc>
        <w:tc>
          <w:tcPr>
            <w:tcW w:w="830" w:type="dxa"/>
            <w:vMerge/>
            <w:vAlign w:val="center"/>
          </w:tcPr>
          <w:p w14:paraId="1E4ABDD6" w14:textId="77777777" w:rsidR="00903709" w:rsidRDefault="00903709">
            <w:pPr>
              <w:widowControl/>
              <w:spacing w:line="240" w:lineRule="exact"/>
              <w:jc w:val="center"/>
              <w:rPr>
                <w:sz w:val="18"/>
                <w:szCs w:val="18"/>
              </w:rPr>
            </w:pPr>
          </w:p>
        </w:tc>
      </w:tr>
      <w:tr w:rsidR="00903709" w14:paraId="6053B8F8" w14:textId="77777777">
        <w:trPr>
          <w:trHeight w:val="285"/>
        </w:trPr>
        <w:tc>
          <w:tcPr>
            <w:tcW w:w="1129" w:type="dxa"/>
            <w:vMerge/>
            <w:vAlign w:val="center"/>
          </w:tcPr>
          <w:p w14:paraId="1D4078CE" w14:textId="77777777" w:rsidR="00903709" w:rsidRDefault="00903709">
            <w:pPr>
              <w:widowControl/>
              <w:spacing w:line="240" w:lineRule="exact"/>
              <w:jc w:val="center"/>
              <w:rPr>
                <w:sz w:val="18"/>
                <w:szCs w:val="18"/>
              </w:rPr>
            </w:pPr>
          </w:p>
        </w:tc>
        <w:tc>
          <w:tcPr>
            <w:tcW w:w="1838" w:type="dxa"/>
            <w:vMerge/>
          </w:tcPr>
          <w:p w14:paraId="4D673B8B" w14:textId="77777777" w:rsidR="00903709" w:rsidRDefault="00903709">
            <w:pPr>
              <w:widowControl/>
              <w:spacing w:line="240" w:lineRule="exact"/>
              <w:jc w:val="center"/>
              <w:rPr>
                <w:sz w:val="18"/>
                <w:szCs w:val="18"/>
              </w:rPr>
            </w:pPr>
          </w:p>
        </w:tc>
        <w:tc>
          <w:tcPr>
            <w:tcW w:w="1139" w:type="dxa"/>
            <w:vMerge/>
            <w:vAlign w:val="center"/>
          </w:tcPr>
          <w:p w14:paraId="0C6432FE" w14:textId="77777777" w:rsidR="00903709" w:rsidRDefault="00903709">
            <w:pPr>
              <w:widowControl/>
              <w:spacing w:line="240" w:lineRule="exact"/>
              <w:jc w:val="center"/>
              <w:rPr>
                <w:rFonts w:eastAsia="微软雅黑"/>
              </w:rPr>
            </w:pPr>
          </w:p>
        </w:tc>
        <w:tc>
          <w:tcPr>
            <w:tcW w:w="638" w:type="dxa"/>
          </w:tcPr>
          <w:p w14:paraId="7B04F889" w14:textId="77777777" w:rsidR="00903709" w:rsidRDefault="00000000">
            <w:pPr>
              <w:widowControl/>
              <w:spacing w:line="240" w:lineRule="exact"/>
              <w:jc w:val="center"/>
              <w:rPr>
                <w:sz w:val="18"/>
                <w:szCs w:val="18"/>
              </w:rPr>
            </w:pPr>
            <w:r>
              <w:rPr>
                <w:rFonts w:hint="eastAsia"/>
                <w:sz w:val="18"/>
                <w:szCs w:val="18"/>
              </w:rPr>
              <w:t>4.0</w:t>
            </w:r>
          </w:p>
        </w:tc>
        <w:tc>
          <w:tcPr>
            <w:tcW w:w="638" w:type="dxa"/>
          </w:tcPr>
          <w:p w14:paraId="08BF9DCD" w14:textId="77777777" w:rsidR="00903709" w:rsidRDefault="00000000">
            <w:pPr>
              <w:widowControl/>
              <w:spacing w:line="240" w:lineRule="exact"/>
              <w:jc w:val="center"/>
              <w:rPr>
                <w:sz w:val="18"/>
                <w:szCs w:val="18"/>
              </w:rPr>
            </w:pPr>
            <w:r>
              <w:rPr>
                <w:rFonts w:hint="eastAsia"/>
                <w:sz w:val="18"/>
                <w:szCs w:val="18"/>
              </w:rPr>
              <w:t>0.102</w:t>
            </w:r>
          </w:p>
        </w:tc>
        <w:tc>
          <w:tcPr>
            <w:tcW w:w="638" w:type="dxa"/>
            <w:vAlign w:val="center"/>
          </w:tcPr>
          <w:p w14:paraId="3A158908" w14:textId="77777777" w:rsidR="00903709" w:rsidRDefault="00000000">
            <w:pPr>
              <w:widowControl/>
              <w:spacing w:line="240" w:lineRule="exact"/>
              <w:jc w:val="center"/>
              <w:rPr>
                <w:sz w:val="18"/>
                <w:szCs w:val="18"/>
              </w:rPr>
            </w:pPr>
            <w:r>
              <w:rPr>
                <w:rFonts w:hint="eastAsia"/>
                <w:sz w:val="18"/>
                <w:szCs w:val="18"/>
              </w:rPr>
              <w:t>12.0</w:t>
            </w:r>
          </w:p>
        </w:tc>
        <w:tc>
          <w:tcPr>
            <w:tcW w:w="638" w:type="dxa"/>
            <w:vAlign w:val="center"/>
          </w:tcPr>
          <w:p w14:paraId="6736BD4A" w14:textId="77777777" w:rsidR="00903709" w:rsidRDefault="00000000">
            <w:pPr>
              <w:widowControl/>
              <w:spacing w:line="240" w:lineRule="exact"/>
              <w:jc w:val="center"/>
              <w:rPr>
                <w:sz w:val="18"/>
                <w:szCs w:val="18"/>
              </w:rPr>
            </w:pPr>
            <w:r>
              <w:rPr>
                <w:rFonts w:hint="eastAsia"/>
                <w:sz w:val="18"/>
                <w:szCs w:val="18"/>
              </w:rPr>
              <w:t>0.306</w:t>
            </w:r>
          </w:p>
        </w:tc>
        <w:tc>
          <w:tcPr>
            <w:tcW w:w="850" w:type="dxa"/>
            <w:vMerge/>
            <w:vAlign w:val="center"/>
          </w:tcPr>
          <w:p w14:paraId="3A08A15D" w14:textId="77777777" w:rsidR="00903709" w:rsidRDefault="00903709">
            <w:pPr>
              <w:widowControl/>
              <w:spacing w:line="240" w:lineRule="exact"/>
              <w:jc w:val="center"/>
              <w:rPr>
                <w:sz w:val="18"/>
                <w:szCs w:val="18"/>
              </w:rPr>
            </w:pPr>
          </w:p>
        </w:tc>
        <w:tc>
          <w:tcPr>
            <w:tcW w:w="851" w:type="dxa"/>
            <w:vMerge/>
            <w:vAlign w:val="center"/>
          </w:tcPr>
          <w:p w14:paraId="782352AF" w14:textId="77777777" w:rsidR="00903709" w:rsidRDefault="00903709">
            <w:pPr>
              <w:widowControl/>
              <w:spacing w:line="240" w:lineRule="exact"/>
              <w:jc w:val="center"/>
              <w:rPr>
                <w:sz w:val="18"/>
                <w:szCs w:val="18"/>
              </w:rPr>
            </w:pPr>
          </w:p>
        </w:tc>
        <w:tc>
          <w:tcPr>
            <w:tcW w:w="830" w:type="dxa"/>
            <w:vMerge/>
            <w:vAlign w:val="center"/>
          </w:tcPr>
          <w:p w14:paraId="7E2804F9" w14:textId="77777777" w:rsidR="00903709" w:rsidRDefault="00903709">
            <w:pPr>
              <w:widowControl/>
              <w:spacing w:line="240" w:lineRule="exact"/>
              <w:jc w:val="center"/>
              <w:rPr>
                <w:sz w:val="18"/>
                <w:szCs w:val="18"/>
              </w:rPr>
            </w:pPr>
          </w:p>
        </w:tc>
      </w:tr>
      <w:tr w:rsidR="00903709" w14:paraId="1884A52A" w14:textId="77777777">
        <w:trPr>
          <w:trHeight w:val="285"/>
        </w:trPr>
        <w:tc>
          <w:tcPr>
            <w:tcW w:w="9189" w:type="dxa"/>
            <w:gridSpan w:val="10"/>
            <w:vAlign w:val="center"/>
          </w:tcPr>
          <w:p w14:paraId="06EBED52" w14:textId="77777777" w:rsidR="00903709" w:rsidRDefault="00000000">
            <w:pPr>
              <w:pStyle w:val="afffffff6"/>
              <w:ind w:firstLine="360"/>
              <w:rPr>
                <w:rFonts w:ascii="Times New Roman"/>
                <w:kern w:val="2"/>
                <w:sz w:val="18"/>
                <w:szCs w:val="22"/>
              </w:rPr>
            </w:pPr>
            <w:r>
              <w:rPr>
                <w:rFonts w:ascii="黑体" w:eastAsia="黑体" w:hAnsi="黑体" w:hint="eastAsia"/>
                <w:kern w:val="2"/>
                <w:sz w:val="18"/>
                <w:szCs w:val="22"/>
              </w:rPr>
              <w:t>注1：</w:t>
            </w:r>
            <w:r>
              <w:rPr>
                <w:rFonts w:ascii="Times New Roman" w:hint="eastAsia"/>
                <w:kern w:val="2"/>
                <w:sz w:val="18"/>
                <w:szCs w:val="22"/>
              </w:rPr>
              <w:t>1mil</w:t>
            </w:r>
            <w:r>
              <w:rPr>
                <w:rFonts w:ascii="Times New Roman"/>
                <w:kern w:val="2"/>
                <w:sz w:val="18"/>
                <w:szCs w:val="22"/>
              </w:rPr>
              <w:t>=0.0254mm</w:t>
            </w:r>
            <w:r>
              <w:rPr>
                <w:rFonts w:ascii="Times New Roman"/>
                <w:kern w:val="2"/>
                <w:sz w:val="18"/>
                <w:szCs w:val="22"/>
              </w:rPr>
              <w:t>；</w:t>
            </w:r>
          </w:p>
          <w:p w14:paraId="23FC137F" w14:textId="77777777" w:rsidR="00903709" w:rsidRDefault="00000000">
            <w:pPr>
              <w:pStyle w:val="afffffff6"/>
              <w:ind w:firstLine="360"/>
              <w:rPr>
                <w:rFonts w:ascii="黑体" w:eastAsia="黑体" w:hAnsi="黑体" w:hint="eastAsia"/>
                <w:kern w:val="2"/>
                <w:sz w:val="18"/>
                <w:szCs w:val="22"/>
              </w:rPr>
            </w:pPr>
            <w:r>
              <w:rPr>
                <w:rFonts w:ascii="黑体" w:eastAsia="黑体" w:hAnsi="黑体"/>
                <w:kern w:val="2"/>
                <w:sz w:val="18"/>
                <w:szCs w:val="22"/>
              </w:rPr>
              <w:t>注</w:t>
            </w:r>
            <w:r>
              <w:rPr>
                <w:rFonts w:ascii="黑体" w:eastAsia="黑体" w:hAnsi="黑体" w:hint="eastAsia"/>
                <w:kern w:val="2"/>
                <w:sz w:val="18"/>
                <w:szCs w:val="22"/>
              </w:rPr>
              <w:t>2</w:t>
            </w:r>
            <w:r>
              <w:rPr>
                <w:rFonts w:ascii="Times New Roman" w:hint="eastAsia"/>
                <w:kern w:val="2"/>
                <w:sz w:val="18"/>
                <w:szCs w:val="22"/>
              </w:rPr>
              <w:t>：颜色黄色为建议色，可由供需双方协商调整为各种相应颜色。</w:t>
            </w:r>
          </w:p>
        </w:tc>
      </w:tr>
    </w:tbl>
    <w:p w14:paraId="33C0EE50" w14:textId="77777777" w:rsidR="00903709" w:rsidRDefault="00000000">
      <w:pPr>
        <w:pStyle w:val="ad"/>
        <w:numPr>
          <w:ilvl w:val="0"/>
          <w:numId w:val="0"/>
        </w:numPr>
        <w:spacing w:before="312" w:after="312"/>
      </w:pPr>
      <w:bookmarkStart w:id="441" w:name="_Toc112677705"/>
      <w:bookmarkStart w:id="442" w:name="_Toc1456"/>
      <w:bookmarkStart w:id="443" w:name="_Toc21027"/>
      <w:bookmarkStart w:id="444" w:name="_Toc13725"/>
      <w:bookmarkStart w:id="445" w:name="_Toc26016"/>
      <w:bookmarkStart w:id="446" w:name="_Toc112405344"/>
      <w:bookmarkStart w:id="447" w:name="_Toc112679416"/>
      <w:bookmarkStart w:id="448" w:name="_Toc11748"/>
      <w:bookmarkStart w:id="449" w:name="_Toc32477"/>
      <w:bookmarkStart w:id="450" w:name="_Toc26195"/>
      <w:bookmarkStart w:id="451" w:name="_Toc23587"/>
      <w:bookmarkStart w:id="452" w:name="_Toc112678210"/>
      <w:bookmarkStart w:id="453" w:name="_Toc24199"/>
      <w:bookmarkStart w:id="454" w:name="_Toc25591"/>
      <w:bookmarkStart w:id="455" w:name="_Toc18722"/>
      <w:bookmarkStart w:id="456" w:name="_Toc24541"/>
      <w:bookmarkStart w:id="457" w:name="_Toc23758"/>
      <w:bookmarkStart w:id="458" w:name="_Toc1529"/>
      <w:bookmarkStart w:id="459" w:name="_Toc7293"/>
      <w:bookmarkStart w:id="460" w:name="_Toc9746"/>
      <w:bookmarkStart w:id="461" w:name="_Toc32163"/>
      <w:bookmarkStart w:id="462" w:name="_Toc7283"/>
      <w:bookmarkStart w:id="463" w:name="_Toc788"/>
      <w:bookmarkStart w:id="464" w:name="_Toc7162"/>
      <w:bookmarkStart w:id="465" w:name="_Toc22745"/>
      <w:bookmarkStart w:id="466" w:name="_Toc16852"/>
      <w:bookmarkStart w:id="467" w:name="_Toc7657"/>
      <w:bookmarkStart w:id="468" w:name="_Toc25256"/>
      <w:bookmarkStart w:id="469" w:name="_Toc11659"/>
      <w:bookmarkStart w:id="470" w:name="_Toc27094"/>
      <w:bookmarkStart w:id="471" w:name="_Toc26525"/>
      <w:bookmarkStart w:id="472" w:name="_Toc5565"/>
      <w:bookmarkStart w:id="473" w:name="_Toc25907"/>
      <w:bookmarkStart w:id="474" w:name="_Toc24014"/>
      <w:bookmarkStart w:id="475" w:name="_Toc13482"/>
      <w:bookmarkStart w:id="476" w:name="_Toc4523"/>
      <w:bookmarkStart w:id="477" w:name="_Toc192886214"/>
      <w:bookmarkEnd w:id="438"/>
      <w:r>
        <w:rPr>
          <w:rFonts w:hint="eastAsia"/>
          <w:szCs w:val="21"/>
        </w:rPr>
        <w:t xml:space="preserve">6　</w:t>
      </w:r>
      <w:r>
        <w:rPr>
          <w:rFonts w:hint="eastAsia"/>
        </w:rPr>
        <w:t>技术</w:t>
      </w:r>
      <w:bookmarkEnd w:id="441"/>
      <w:bookmarkEnd w:id="442"/>
      <w:bookmarkEnd w:id="443"/>
      <w:bookmarkEnd w:id="444"/>
      <w:bookmarkEnd w:id="445"/>
      <w:bookmarkEnd w:id="446"/>
      <w:bookmarkEnd w:id="447"/>
      <w:bookmarkEnd w:id="448"/>
      <w:bookmarkEnd w:id="449"/>
      <w:bookmarkEnd w:id="450"/>
      <w:bookmarkEnd w:id="451"/>
      <w:bookmarkEnd w:id="452"/>
      <w:r>
        <w:rPr>
          <w:rFonts w:hint="eastAsia"/>
        </w:rPr>
        <w:t>要求</w:t>
      </w:r>
      <w:bookmarkEnd w:id="477"/>
      <w:r>
        <w:t xml:space="preserve"> </w:t>
      </w:r>
    </w:p>
    <w:p w14:paraId="0B83336E" w14:textId="77777777" w:rsidR="00903709" w:rsidRDefault="00000000">
      <w:pPr>
        <w:pStyle w:val="ae"/>
        <w:numPr>
          <w:ilvl w:val="1"/>
          <w:numId w:val="0"/>
        </w:numPr>
        <w:spacing w:before="156" w:after="156"/>
        <w:rPr>
          <w:rFonts w:ascii="Times New Roman"/>
        </w:rPr>
      </w:pPr>
      <w:bookmarkStart w:id="478" w:name="_Toc192886215"/>
      <w:r>
        <w:rPr>
          <w:rFonts w:hint="eastAsia"/>
          <w:color w:val="000000"/>
        </w:rPr>
        <w:lastRenderedPageBreak/>
        <w:t xml:space="preserve">6.1　</w:t>
      </w:r>
      <w:r>
        <w:rPr>
          <w:rFonts w:ascii="Times New Roman" w:hint="eastAsia"/>
        </w:rPr>
        <w:t>外观与尺寸</w:t>
      </w:r>
      <w:bookmarkEnd w:id="478"/>
    </w:p>
    <w:p w14:paraId="4358B790" w14:textId="77777777" w:rsidR="00903709" w:rsidRDefault="00000000">
      <w:pPr>
        <w:pStyle w:val="af"/>
        <w:numPr>
          <w:ilvl w:val="2"/>
          <w:numId w:val="0"/>
        </w:numPr>
        <w:spacing w:before="156" w:after="156"/>
        <w:rPr>
          <w:rFonts w:ascii="Times New Roman"/>
        </w:rPr>
      </w:pPr>
      <w:r>
        <w:rPr>
          <w:rFonts w:hint="eastAsia"/>
        </w:rPr>
        <w:t xml:space="preserve">6.1.1　</w:t>
      </w:r>
      <w:r>
        <w:rPr>
          <w:rFonts w:ascii="Times New Roman" w:hint="eastAsia"/>
        </w:rPr>
        <w:t>外观</w:t>
      </w:r>
    </w:p>
    <w:p w14:paraId="3D86D66C" w14:textId="77777777" w:rsidR="00903709" w:rsidRDefault="00000000">
      <w:pPr>
        <w:widowControl/>
        <w:ind w:firstLineChars="200" w:firstLine="420"/>
        <w:jc w:val="left"/>
        <w:rPr>
          <w:rFonts w:ascii="宋体"/>
          <w:color w:val="0070C0"/>
          <w:kern w:val="0"/>
          <w:szCs w:val="20"/>
        </w:rPr>
      </w:pPr>
      <w:r>
        <w:rPr>
          <w:rFonts w:ascii="宋体" w:hint="eastAsia"/>
          <w:kern w:val="0"/>
          <w:szCs w:val="20"/>
        </w:rPr>
        <w:t>卷绕在线盘或线轴上的三层绝缘线，用正常视力检查时，绝缘皮膜表面应光滑、不粗糙、颜色纯正、圆整、无气泡和杂质、无裂纹伤痕。</w:t>
      </w:r>
      <w:r>
        <w:rPr>
          <w:rFonts w:ascii="宋体" w:hint="eastAsia"/>
          <w:color w:val="0070C0"/>
          <w:kern w:val="0"/>
          <w:szCs w:val="20"/>
        </w:rPr>
        <w:t xml:space="preserve"> </w:t>
      </w:r>
    </w:p>
    <w:p w14:paraId="78DCAF2B" w14:textId="77777777" w:rsidR="00903709" w:rsidRDefault="00000000">
      <w:pPr>
        <w:pStyle w:val="af"/>
        <w:numPr>
          <w:ilvl w:val="2"/>
          <w:numId w:val="0"/>
        </w:numPr>
        <w:spacing w:before="156" w:after="156"/>
        <w:rPr>
          <w:rFonts w:ascii="Times New Roman"/>
        </w:rPr>
      </w:pPr>
      <w:r>
        <w:rPr>
          <w:rFonts w:hint="eastAsia"/>
        </w:rPr>
        <w:t xml:space="preserve">6.1.2　</w:t>
      </w:r>
      <w:r>
        <w:rPr>
          <w:rFonts w:ascii="Times New Roman" w:hint="eastAsia"/>
        </w:rPr>
        <w:t>外径</w:t>
      </w:r>
    </w:p>
    <w:p w14:paraId="4538FED4" w14:textId="77777777" w:rsidR="00903709" w:rsidRDefault="00000000">
      <w:pPr>
        <w:pStyle w:val="afffffff6"/>
        <w:ind w:firstLine="420"/>
      </w:pPr>
      <w:r>
        <w:rPr>
          <w:rFonts w:hint="eastAsia"/>
        </w:rPr>
        <w:t>三层绝缘线外径应符合附录A中表A.1-A.4的规定。</w:t>
      </w:r>
    </w:p>
    <w:p w14:paraId="3694EEBF" w14:textId="77777777" w:rsidR="00903709" w:rsidRDefault="00000000">
      <w:pPr>
        <w:pStyle w:val="af"/>
        <w:numPr>
          <w:ilvl w:val="2"/>
          <w:numId w:val="0"/>
        </w:numPr>
        <w:spacing w:before="156" w:after="156"/>
        <w:rPr>
          <w:rFonts w:ascii="Times New Roman"/>
        </w:rPr>
      </w:pPr>
      <w:r>
        <w:rPr>
          <w:rFonts w:hint="eastAsia"/>
        </w:rPr>
        <w:t xml:space="preserve">6.1.3　</w:t>
      </w:r>
      <w:r>
        <w:rPr>
          <w:rFonts w:ascii="Times New Roman" w:hint="eastAsia"/>
        </w:rPr>
        <w:t>直径</w:t>
      </w:r>
    </w:p>
    <w:p w14:paraId="0A97E62A" w14:textId="77777777" w:rsidR="00903709" w:rsidRDefault="00000000">
      <w:pPr>
        <w:pStyle w:val="afffffff6"/>
        <w:ind w:firstLine="420"/>
      </w:pPr>
      <w:r>
        <w:rPr>
          <w:rFonts w:hint="eastAsia"/>
        </w:rPr>
        <w:t>三层绝缘线直径应符合附录A中表A.1-A.4的规定。</w:t>
      </w:r>
    </w:p>
    <w:p w14:paraId="00658565" w14:textId="77777777" w:rsidR="00903709" w:rsidRDefault="00000000">
      <w:pPr>
        <w:pStyle w:val="af"/>
        <w:numPr>
          <w:ilvl w:val="2"/>
          <w:numId w:val="0"/>
        </w:numPr>
        <w:spacing w:before="156" w:after="156"/>
        <w:rPr>
          <w:rFonts w:ascii="Times New Roman"/>
        </w:rPr>
      </w:pPr>
      <w:r>
        <w:rPr>
          <w:rFonts w:hint="eastAsia"/>
        </w:rPr>
        <w:t xml:space="preserve">6.1.4　</w:t>
      </w:r>
      <w:r>
        <w:rPr>
          <w:rFonts w:ascii="Times New Roman" w:hint="eastAsia"/>
        </w:rPr>
        <w:t>标称绝缘厚度</w:t>
      </w:r>
    </w:p>
    <w:p w14:paraId="51BB26A4" w14:textId="77777777" w:rsidR="00903709" w:rsidRDefault="00000000">
      <w:pPr>
        <w:pStyle w:val="afffffff6"/>
        <w:ind w:firstLine="420"/>
      </w:pPr>
      <w:r>
        <w:rPr>
          <w:rFonts w:hint="eastAsia"/>
        </w:rPr>
        <w:t>三层绝缘线标称绝缘厚度应符合5</w:t>
      </w:r>
      <w:r>
        <w:t>.2.2</w:t>
      </w:r>
      <w:r>
        <w:rPr>
          <w:rFonts w:hint="eastAsia"/>
        </w:rPr>
        <w:t>中表</w:t>
      </w:r>
      <w:r>
        <w:t>1</w:t>
      </w:r>
      <w:r>
        <w:rPr>
          <w:rFonts w:hint="eastAsia"/>
        </w:rPr>
        <w:t>的规定。</w:t>
      </w:r>
    </w:p>
    <w:p w14:paraId="13C64F34" w14:textId="77777777" w:rsidR="00903709" w:rsidRDefault="00000000">
      <w:pPr>
        <w:pStyle w:val="af"/>
        <w:numPr>
          <w:ilvl w:val="2"/>
          <w:numId w:val="0"/>
        </w:numPr>
        <w:spacing w:before="156" w:after="156"/>
        <w:rPr>
          <w:rFonts w:ascii="Times New Roman"/>
        </w:rPr>
      </w:pPr>
      <w:r>
        <w:rPr>
          <w:rFonts w:hint="eastAsia"/>
        </w:rPr>
        <w:t xml:space="preserve">6.1.5　</w:t>
      </w:r>
      <w:r>
        <w:rPr>
          <w:rFonts w:ascii="Times New Roman"/>
        </w:rPr>
        <w:t>剖面（同心度）</w:t>
      </w:r>
    </w:p>
    <w:p w14:paraId="39D935CA" w14:textId="77777777" w:rsidR="00903709" w:rsidRDefault="00000000">
      <w:pPr>
        <w:pStyle w:val="afffffff6"/>
        <w:ind w:firstLine="420"/>
      </w:pPr>
      <w:r>
        <w:rPr>
          <w:rFonts w:hint="eastAsia"/>
        </w:rPr>
        <w:t>经试验测量</w:t>
      </w:r>
      <w:r>
        <w:t>绝缘</w:t>
      </w:r>
      <w:r>
        <w:rPr>
          <w:rFonts w:hint="eastAsia"/>
        </w:rPr>
        <w:t>层厚度，同心度应不小于70%。</w:t>
      </w:r>
    </w:p>
    <w:p w14:paraId="5CF14D30" w14:textId="77777777" w:rsidR="00903709" w:rsidRDefault="00000000">
      <w:pPr>
        <w:pStyle w:val="ae"/>
        <w:numPr>
          <w:ilvl w:val="1"/>
          <w:numId w:val="0"/>
        </w:numPr>
        <w:spacing w:before="156" w:after="156"/>
        <w:rPr>
          <w:rFonts w:ascii="Times New Roman"/>
        </w:rPr>
      </w:pPr>
      <w:bookmarkStart w:id="479" w:name="_Toc192886216"/>
      <w:r>
        <w:rPr>
          <w:rFonts w:hint="eastAsia"/>
          <w:color w:val="000000"/>
        </w:rPr>
        <w:t xml:space="preserve">6.2　</w:t>
      </w:r>
      <w:r>
        <w:rPr>
          <w:rFonts w:ascii="Times New Roman" w:hint="eastAsia"/>
        </w:rPr>
        <w:t>机械性能</w:t>
      </w:r>
      <w:bookmarkEnd w:id="479"/>
    </w:p>
    <w:p w14:paraId="302B1D3B" w14:textId="77777777" w:rsidR="00903709" w:rsidRDefault="00000000">
      <w:pPr>
        <w:pStyle w:val="af"/>
        <w:numPr>
          <w:ilvl w:val="2"/>
          <w:numId w:val="0"/>
        </w:numPr>
        <w:spacing w:before="156" w:after="156"/>
        <w:rPr>
          <w:rFonts w:ascii="Times New Roman"/>
        </w:rPr>
      </w:pPr>
      <w:r>
        <w:rPr>
          <w:rFonts w:hint="eastAsia"/>
        </w:rPr>
        <w:t xml:space="preserve">6.2.1　</w:t>
      </w:r>
      <w:r>
        <w:rPr>
          <w:rFonts w:ascii="Times New Roman"/>
        </w:rPr>
        <w:t>附着性</w:t>
      </w:r>
    </w:p>
    <w:p w14:paraId="010D1E67" w14:textId="77777777" w:rsidR="00903709" w:rsidRDefault="00000000">
      <w:pPr>
        <w:pStyle w:val="afffffff6"/>
        <w:ind w:firstLine="420"/>
      </w:pPr>
      <w:r>
        <w:t>剥皮试验后，产品绝缘层可</w:t>
      </w:r>
      <w:r>
        <w:rPr>
          <w:rFonts w:hint="eastAsia"/>
        </w:rPr>
        <w:t>一次性无阻塞剥除。</w:t>
      </w:r>
    </w:p>
    <w:p w14:paraId="6F541135" w14:textId="77777777" w:rsidR="00903709" w:rsidRDefault="00000000">
      <w:pPr>
        <w:pStyle w:val="af"/>
        <w:numPr>
          <w:ilvl w:val="2"/>
          <w:numId w:val="0"/>
        </w:numPr>
        <w:spacing w:before="156" w:after="156"/>
        <w:rPr>
          <w:rFonts w:ascii="Times New Roman"/>
        </w:rPr>
      </w:pPr>
      <w:r>
        <w:rPr>
          <w:rFonts w:hint="eastAsia"/>
        </w:rPr>
        <w:t xml:space="preserve">6.2.2　</w:t>
      </w:r>
      <w:r>
        <w:rPr>
          <w:rFonts w:ascii="Times New Roman" w:hint="eastAsia"/>
        </w:rPr>
        <w:t>伸长率</w:t>
      </w:r>
    </w:p>
    <w:p w14:paraId="07251C83" w14:textId="77777777" w:rsidR="00903709" w:rsidRDefault="00000000">
      <w:pPr>
        <w:pStyle w:val="afffffff6"/>
        <w:ind w:firstLine="420"/>
      </w:pPr>
      <w:r>
        <w:rPr>
          <w:rFonts w:hint="eastAsia"/>
        </w:rPr>
        <w:t>三层绝缘线伸长率应符合附录A中表A.1-A.4的规定。</w:t>
      </w:r>
    </w:p>
    <w:p w14:paraId="35C38F27" w14:textId="77777777" w:rsidR="00903709" w:rsidRDefault="00000000">
      <w:pPr>
        <w:pStyle w:val="ae"/>
        <w:numPr>
          <w:ilvl w:val="1"/>
          <w:numId w:val="0"/>
        </w:numPr>
        <w:spacing w:before="156" w:after="156"/>
        <w:rPr>
          <w:rFonts w:ascii="Times New Roman"/>
        </w:rPr>
      </w:pPr>
      <w:bookmarkStart w:id="480" w:name="_Toc192886217"/>
      <w:r>
        <w:rPr>
          <w:rFonts w:hint="eastAsia"/>
          <w:color w:val="000000"/>
        </w:rPr>
        <w:t xml:space="preserve">6.3　</w:t>
      </w:r>
      <w:r>
        <w:rPr>
          <w:rFonts w:ascii="Times New Roman" w:hint="eastAsia"/>
        </w:rPr>
        <w:t>电性能</w:t>
      </w:r>
      <w:bookmarkEnd w:id="480"/>
    </w:p>
    <w:p w14:paraId="2A57A289" w14:textId="77777777" w:rsidR="00903709" w:rsidRDefault="00000000">
      <w:pPr>
        <w:pStyle w:val="af"/>
        <w:numPr>
          <w:ilvl w:val="2"/>
          <w:numId w:val="0"/>
        </w:numPr>
        <w:spacing w:before="156" w:after="156"/>
        <w:rPr>
          <w:rFonts w:ascii="Times New Roman"/>
        </w:rPr>
      </w:pPr>
      <w:r>
        <w:rPr>
          <w:rFonts w:hint="eastAsia"/>
        </w:rPr>
        <w:t xml:space="preserve">6.3.1　</w:t>
      </w:r>
      <w:r>
        <w:rPr>
          <w:rFonts w:ascii="Times New Roman"/>
        </w:rPr>
        <w:t>直流电阻</w:t>
      </w:r>
    </w:p>
    <w:p w14:paraId="7F0333AA" w14:textId="77777777" w:rsidR="00903709" w:rsidRDefault="00000000">
      <w:pPr>
        <w:pStyle w:val="afffffff6"/>
        <w:ind w:firstLine="420"/>
      </w:pPr>
      <w:r>
        <w:rPr>
          <w:rFonts w:hint="eastAsia"/>
        </w:rPr>
        <w:t>三层绝缘线直流电阻应符合附录A中表A.1-A.4的规定。</w:t>
      </w:r>
    </w:p>
    <w:p w14:paraId="38E1EF0E" w14:textId="77777777" w:rsidR="00903709" w:rsidRDefault="00000000">
      <w:pPr>
        <w:pStyle w:val="af"/>
        <w:numPr>
          <w:ilvl w:val="2"/>
          <w:numId w:val="0"/>
        </w:numPr>
        <w:spacing w:before="156" w:after="156"/>
        <w:rPr>
          <w:rFonts w:ascii="Times New Roman"/>
        </w:rPr>
      </w:pPr>
      <w:r>
        <w:rPr>
          <w:rFonts w:hint="eastAsia"/>
        </w:rPr>
        <w:t xml:space="preserve">6.3.2　</w:t>
      </w:r>
      <w:r>
        <w:rPr>
          <w:rFonts w:ascii="Times New Roman"/>
        </w:rPr>
        <w:t>耐</w:t>
      </w:r>
      <w:r>
        <w:rPr>
          <w:rFonts w:ascii="Times New Roman" w:hint="eastAsia"/>
        </w:rPr>
        <w:t>电</w:t>
      </w:r>
      <w:r>
        <w:rPr>
          <w:rFonts w:ascii="Times New Roman"/>
        </w:rPr>
        <w:t>压测试</w:t>
      </w:r>
    </w:p>
    <w:p w14:paraId="4E9CADF3" w14:textId="77777777" w:rsidR="00903709" w:rsidRDefault="00000000">
      <w:pPr>
        <w:pStyle w:val="afffffff6"/>
        <w:ind w:firstLine="420"/>
      </w:pPr>
      <w:r>
        <w:rPr>
          <w:rFonts w:hint="eastAsia"/>
        </w:rPr>
        <w:t>依据对应安</w:t>
      </w:r>
      <w:proofErr w:type="gramStart"/>
      <w:r>
        <w:rPr>
          <w:rFonts w:hint="eastAsia"/>
        </w:rPr>
        <w:t>规</w:t>
      </w:r>
      <w:proofErr w:type="gramEnd"/>
      <w:r>
        <w:rPr>
          <w:rFonts w:hint="eastAsia"/>
        </w:rPr>
        <w:t>标准，测试试验终止时，试验后无报警，无击穿等现象。</w:t>
      </w:r>
    </w:p>
    <w:p w14:paraId="6BCA1027" w14:textId="77777777" w:rsidR="00903709" w:rsidRDefault="00000000">
      <w:pPr>
        <w:pStyle w:val="ae"/>
        <w:numPr>
          <w:ilvl w:val="1"/>
          <w:numId w:val="0"/>
        </w:numPr>
        <w:spacing w:before="156" w:after="156"/>
        <w:rPr>
          <w:rFonts w:ascii="Times New Roman"/>
        </w:rPr>
      </w:pPr>
      <w:bookmarkStart w:id="481" w:name="_Toc192886218"/>
      <w:r>
        <w:rPr>
          <w:rFonts w:hint="eastAsia"/>
          <w:color w:val="000000"/>
        </w:rPr>
        <w:t xml:space="preserve">6.4　</w:t>
      </w:r>
      <w:r>
        <w:rPr>
          <w:rFonts w:ascii="Times New Roman"/>
        </w:rPr>
        <w:t>热性能</w:t>
      </w:r>
      <w:bookmarkEnd w:id="481"/>
    </w:p>
    <w:p w14:paraId="4C693CD3" w14:textId="4B5631E8" w:rsidR="00903709" w:rsidRDefault="00000000" w:rsidP="008853AA">
      <w:pPr>
        <w:pStyle w:val="afffffff6"/>
        <w:ind w:firstLine="420"/>
        <w:rPr>
          <w:rFonts w:hint="eastAsia"/>
        </w:rPr>
      </w:pPr>
      <w:r>
        <w:rPr>
          <w:rFonts w:hint="eastAsia"/>
        </w:rPr>
        <w:t>耐温等级应符合</w:t>
      </w:r>
      <w:r>
        <w:t>GB/T 11021-2014</w:t>
      </w:r>
      <w:r>
        <w:rPr>
          <w:rFonts w:hint="eastAsia"/>
        </w:rPr>
        <w:t>中表</w:t>
      </w:r>
      <w:r>
        <w:t>1</w:t>
      </w:r>
      <w:r>
        <w:rPr>
          <w:rFonts w:hint="eastAsia"/>
        </w:rPr>
        <w:t>的规定，对应绝缘材料参照表</w:t>
      </w:r>
      <w:r>
        <w:t>2。</w:t>
      </w:r>
      <w:r>
        <w:rPr>
          <w:rFonts w:hint="eastAsia"/>
        </w:rPr>
        <w:t>耐温试验后，产品表面绝缘层保持完整，无开裂，破皮或露铜。</w:t>
      </w:r>
    </w:p>
    <w:p w14:paraId="7C4F3A13" w14:textId="77777777" w:rsidR="00903709" w:rsidRDefault="00000000">
      <w:pPr>
        <w:pStyle w:val="a9"/>
        <w:spacing w:before="156" w:after="156"/>
        <w:rPr>
          <w:rFonts w:ascii="Times New Roman"/>
        </w:rPr>
      </w:pPr>
      <w:r>
        <w:rPr>
          <w:rFonts w:ascii="Times New Roman" w:hint="eastAsia"/>
        </w:rPr>
        <w:t>三层绝缘线</w:t>
      </w:r>
      <w:r>
        <w:rPr>
          <w:rFonts w:ascii="Times New Roman"/>
        </w:rPr>
        <w:t>耐温等级及绝缘材料</w:t>
      </w:r>
    </w:p>
    <w:tbl>
      <w:tblPr>
        <w:tblStyle w:val="affffff1"/>
        <w:tblpPr w:leftFromText="180" w:rightFromText="180" w:vertAnchor="text" w:horzAnchor="page" w:tblpX="1490" w:tblpY="60"/>
        <w:tblOverlap w:val="never"/>
        <w:tblW w:w="8792"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1491"/>
        <w:gridCol w:w="1906"/>
        <w:gridCol w:w="1276"/>
        <w:gridCol w:w="1559"/>
        <w:gridCol w:w="2560"/>
      </w:tblGrid>
      <w:tr w:rsidR="00903709" w14:paraId="67099A73" w14:textId="77777777">
        <w:trPr>
          <w:trHeight w:val="272"/>
        </w:trPr>
        <w:tc>
          <w:tcPr>
            <w:tcW w:w="1491" w:type="dxa"/>
            <w:tcBorders>
              <w:bottom w:val="single" w:sz="8" w:space="0" w:color="auto"/>
            </w:tcBorders>
            <w:vAlign w:val="center"/>
          </w:tcPr>
          <w:p w14:paraId="0673D96D" w14:textId="77777777" w:rsidR="00903709" w:rsidRDefault="00000000">
            <w:pPr>
              <w:widowControl/>
              <w:spacing w:line="240" w:lineRule="exact"/>
              <w:jc w:val="center"/>
              <w:rPr>
                <w:sz w:val="18"/>
                <w:szCs w:val="18"/>
              </w:rPr>
            </w:pPr>
            <w:r>
              <w:rPr>
                <w:rFonts w:hint="eastAsia"/>
                <w:sz w:val="18"/>
                <w:szCs w:val="18"/>
              </w:rPr>
              <w:t>产品类型</w:t>
            </w:r>
          </w:p>
        </w:tc>
        <w:tc>
          <w:tcPr>
            <w:tcW w:w="1906" w:type="dxa"/>
            <w:tcBorders>
              <w:bottom w:val="single" w:sz="8" w:space="0" w:color="auto"/>
            </w:tcBorders>
          </w:tcPr>
          <w:p w14:paraId="2568DB14" w14:textId="77777777" w:rsidR="00903709" w:rsidRDefault="00000000">
            <w:pPr>
              <w:widowControl/>
              <w:spacing w:line="240" w:lineRule="exact"/>
              <w:jc w:val="center"/>
              <w:rPr>
                <w:sz w:val="18"/>
                <w:szCs w:val="18"/>
              </w:rPr>
            </w:pPr>
            <w:r>
              <w:rPr>
                <w:rFonts w:hint="eastAsia"/>
                <w:sz w:val="18"/>
                <w:szCs w:val="18"/>
              </w:rPr>
              <w:t>导体类型</w:t>
            </w:r>
          </w:p>
        </w:tc>
        <w:tc>
          <w:tcPr>
            <w:tcW w:w="1276" w:type="dxa"/>
            <w:tcBorders>
              <w:bottom w:val="single" w:sz="8" w:space="0" w:color="auto"/>
            </w:tcBorders>
            <w:vAlign w:val="center"/>
          </w:tcPr>
          <w:p w14:paraId="42A955BF" w14:textId="77777777" w:rsidR="00903709" w:rsidRDefault="00000000">
            <w:pPr>
              <w:widowControl/>
              <w:spacing w:line="240" w:lineRule="exact"/>
              <w:jc w:val="center"/>
              <w:rPr>
                <w:sz w:val="18"/>
                <w:szCs w:val="18"/>
              </w:rPr>
            </w:pPr>
            <w:r>
              <w:rPr>
                <w:rFonts w:hint="eastAsia"/>
                <w:sz w:val="18"/>
                <w:szCs w:val="18"/>
              </w:rPr>
              <w:t>股数</w:t>
            </w:r>
          </w:p>
        </w:tc>
        <w:tc>
          <w:tcPr>
            <w:tcW w:w="1559" w:type="dxa"/>
            <w:tcBorders>
              <w:bottom w:val="single" w:sz="8" w:space="0" w:color="auto"/>
            </w:tcBorders>
          </w:tcPr>
          <w:p w14:paraId="754B652A" w14:textId="77777777" w:rsidR="00903709" w:rsidRDefault="00000000">
            <w:pPr>
              <w:widowControl/>
              <w:spacing w:line="240" w:lineRule="exact"/>
              <w:jc w:val="center"/>
              <w:rPr>
                <w:sz w:val="18"/>
                <w:szCs w:val="18"/>
              </w:rPr>
            </w:pPr>
            <w:r>
              <w:rPr>
                <w:rFonts w:hint="eastAsia"/>
                <w:sz w:val="18"/>
                <w:szCs w:val="18"/>
              </w:rPr>
              <w:t>耐温</w:t>
            </w:r>
            <w:r>
              <w:rPr>
                <w:sz w:val="18"/>
                <w:szCs w:val="18"/>
              </w:rPr>
              <w:t>等级</w:t>
            </w:r>
            <w:r>
              <w:rPr>
                <w:rFonts w:hint="eastAsia"/>
                <w:sz w:val="18"/>
                <w:szCs w:val="18"/>
              </w:rPr>
              <w:t>/</w:t>
            </w:r>
            <w:r>
              <w:rPr>
                <w:sz w:val="18"/>
                <w:szCs w:val="18"/>
              </w:rPr>
              <w:t>温度</w:t>
            </w:r>
          </w:p>
        </w:tc>
        <w:tc>
          <w:tcPr>
            <w:tcW w:w="2560" w:type="dxa"/>
            <w:tcBorders>
              <w:bottom w:val="single" w:sz="8" w:space="0" w:color="auto"/>
            </w:tcBorders>
            <w:vAlign w:val="center"/>
          </w:tcPr>
          <w:p w14:paraId="6874E1DC" w14:textId="77777777" w:rsidR="00903709" w:rsidRDefault="00000000">
            <w:pPr>
              <w:widowControl/>
              <w:spacing w:line="240" w:lineRule="exact"/>
              <w:jc w:val="center"/>
              <w:rPr>
                <w:sz w:val="18"/>
                <w:szCs w:val="18"/>
              </w:rPr>
            </w:pPr>
            <w:r>
              <w:rPr>
                <w:rFonts w:hint="eastAsia"/>
                <w:sz w:val="18"/>
                <w:szCs w:val="18"/>
              </w:rPr>
              <w:t>绝缘材料</w:t>
            </w:r>
          </w:p>
        </w:tc>
      </w:tr>
      <w:tr w:rsidR="00903709" w14:paraId="1300D197" w14:textId="77777777">
        <w:trPr>
          <w:trHeight w:val="272"/>
        </w:trPr>
        <w:tc>
          <w:tcPr>
            <w:tcW w:w="1491" w:type="dxa"/>
            <w:vMerge w:val="restart"/>
            <w:tcBorders>
              <w:top w:val="single" w:sz="8" w:space="0" w:color="auto"/>
            </w:tcBorders>
            <w:vAlign w:val="center"/>
          </w:tcPr>
          <w:p w14:paraId="76770C55" w14:textId="77777777" w:rsidR="00903709" w:rsidRDefault="00000000">
            <w:pPr>
              <w:widowControl/>
              <w:spacing w:line="240" w:lineRule="exact"/>
              <w:jc w:val="center"/>
              <w:rPr>
                <w:sz w:val="18"/>
                <w:szCs w:val="18"/>
              </w:rPr>
            </w:pPr>
            <w:r>
              <w:rPr>
                <w:rFonts w:hint="eastAsia"/>
                <w:sz w:val="18"/>
                <w:szCs w:val="18"/>
              </w:rPr>
              <w:t>聚酯型</w:t>
            </w:r>
          </w:p>
        </w:tc>
        <w:tc>
          <w:tcPr>
            <w:tcW w:w="1906" w:type="dxa"/>
            <w:tcBorders>
              <w:top w:val="single" w:sz="8" w:space="0" w:color="auto"/>
            </w:tcBorders>
            <w:vAlign w:val="center"/>
          </w:tcPr>
          <w:p w14:paraId="502121EC" w14:textId="77777777" w:rsidR="00903709" w:rsidRDefault="00000000">
            <w:pPr>
              <w:widowControl/>
              <w:spacing w:line="240" w:lineRule="exact"/>
              <w:jc w:val="center"/>
              <w:rPr>
                <w:sz w:val="18"/>
                <w:szCs w:val="18"/>
              </w:rPr>
            </w:pPr>
            <w:bookmarkStart w:id="482" w:name="OLE_LINK8"/>
            <w:proofErr w:type="gramStart"/>
            <w:r>
              <w:rPr>
                <w:rFonts w:hint="eastAsia"/>
                <w:sz w:val="18"/>
                <w:szCs w:val="18"/>
              </w:rPr>
              <w:t>裸</w:t>
            </w:r>
            <w:proofErr w:type="gramEnd"/>
            <w:r>
              <w:rPr>
                <w:rFonts w:hint="eastAsia"/>
                <w:sz w:val="18"/>
                <w:szCs w:val="18"/>
              </w:rPr>
              <w:t>铜线、漆包铜线、镀锡铜线</w:t>
            </w:r>
            <w:bookmarkEnd w:id="482"/>
          </w:p>
        </w:tc>
        <w:tc>
          <w:tcPr>
            <w:tcW w:w="1276" w:type="dxa"/>
            <w:tcBorders>
              <w:top w:val="single" w:sz="8" w:space="0" w:color="auto"/>
            </w:tcBorders>
            <w:vAlign w:val="center"/>
          </w:tcPr>
          <w:p w14:paraId="221F3D1E" w14:textId="77777777" w:rsidR="00903709" w:rsidRDefault="00000000">
            <w:pPr>
              <w:widowControl/>
              <w:spacing w:line="240" w:lineRule="exact"/>
              <w:jc w:val="center"/>
              <w:rPr>
                <w:sz w:val="18"/>
                <w:szCs w:val="18"/>
              </w:rPr>
            </w:pPr>
            <w:r>
              <w:rPr>
                <w:sz w:val="18"/>
                <w:szCs w:val="18"/>
              </w:rPr>
              <w:t>1</w:t>
            </w:r>
          </w:p>
        </w:tc>
        <w:tc>
          <w:tcPr>
            <w:tcW w:w="1559" w:type="dxa"/>
            <w:vMerge w:val="restart"/>
            <w:tcBorders>
              <w:top w:val="single" w:sz="8" w:space="0" w:color="auto"/>
            </w:tcBorders>
            <w:vAlign w:val="center"/>
          </w:tcPr>
          <w:p w14:paraId="23786E55" w14:textId="77777777" w:rsidR="00903709" w:rsidRDefault="00000000">
            <w:pPr>
              <w:widowControl/>
              <w:spacing w:line="240" w:lineRule="exact"/>
              <w:jc w:val="center"/>
              <w:rPr>
                <w:sz w:val="18"/>
                <w:szCs w:val="18"/>
              </w:rPr>
            </w:pPr>
            <w:bookmarkStart w:id="483" w:name="OLE_LINK7"/>
            <w:r>
              <w:rPr>
                <w:rFonts w:hint="eastAsia"/>
                <w:sz w:val="18"/>
                <w:szCs w:val="18"/>
              </w:rPr>
              <w:t>E/B/F</w:t>
            </w:r>
            <w:bookmarkEnd w:id="483"/>
          </w:p>
        </w:tc>
        <w:tc>
          <w:tcPr>
            <w:tcW w:w="2560" w:type="dxa"/>
            <w:vMerge w:val="restart"/>
            <w:tcBorders>
              <w:top w:val="single" w:sz="8" w:space="0" w:color="auto"/>
            </w:tcBorders>
            <w:vAlign w:val="center"/>
          </w:tcPr>
          <w:p w14:paraId="5E2D82D3" w14:textId="77777777" w:rsidR="00903709" w:rsidRDefault="00000000">
            <w:pPr>
              <w:widowControl/>
              <w:spacing w:line="240" w:lineRule="exact"/>
              <w:jc w:val="center"/>
              <w:rPr>
                <w:sz w:val="18"/>
                <w:szCs w:val="18"/>
              </w:rPr>
            </w:pPr>
            <w:r>
              <w:rPr>
                <w:sz w:val="18"/>
                <w:szCs w:val="18"/>
              </w:rPr>
              <w:t>PET+PET+PA</w:t>
            </w:r>
          </w:p>
        </w:tc>
      </w:tr>
      <w:tr w:rsidR="00903709" w14:paraId="420456A6" w14:textId="77777777">
        <w:trPr>
          <w:trHeight w:val="272"/>
        </w:trPr>
        <w:tc>
          <w:tcPr>
            <w:tcW w:w="1491" w:type="dxa"/>
            <w:vMerge/>
            <w:vAlign w:val="center"/>
          </w:tcPr>
          <w:p w14:paraId="217547C7" w14:textId="77777777" w:rsidR="00903709" w:rsidRDefault="00903709">
            <w:pPr>
              <w:widowControl/>
              <w:spacing w:line="240" w:lineRule="exact"/>
              <w:rPr>
                <w:sz w:val="18"/>
                <w:szCs w:val="18"/>
              </w:rPr>
            </w:pPr>
          </w:p>
        </w:tc>
        <w:tc>
          <w:tcPr>
            <w:tcW w:w="1906" w:type="dxa"/>
            <w:vAlign w:val="center"/>
          </w:tcPr>
          <w:p w14:paraId="2B4F606E" w14:textId="77777777" w:rsidR="00903709" w:rsidRDefault="00000000">
            <w:pPr>
              <w:widowControl/>
              <w:spacing w:line="240" w:lineRule="exact"/>
              <w:jc w:val="center"/>
              <w:rPr>
                <w:sz w:val="18"/>
                <w:szCs w:val="18"/>
              </w:rPr>
            </w:pPr>
            <w:r>
              <w:rPr>
                <w:rFonts w:hint="eastAsia"/>
                <w:sz w:val="18"/>
                <w:szCs w:val="18"/>
              </w:rPr>
              <w:t>裸铜绞线、漆包铜绞线、镀锡铜绞线</w:t>
            </w:r>
          </w:p>
        </w:tc>
        <w:tc>
          <w:tcPr>
            <w:tcW w:w="1276" w:type="dxa"/>
            <w:vAlign w:val="center"/>
          </w:tcPr>
          <w:p w14:paraId="1F332C36" w14:textId="77777777" w:rsidR="00903709" w:rsidRDefault="00000000">
            <w:pPr>
              <w:widowControl/>
              <w:spacing w:line="240" w:lineRule="exact"/>
              <w:jc w:val="center"/>
              <w:rPr>
                <w:sz w:val="18"/>
                <w:szCs w:val="18"/>
              </w:rPr>
            </w:pPr>
            <w:r>
              <w:rPr>
                <w:rFonts w:eastAsia="微软雅黑"/>
                <w:sz w:val="18"/>
                <w:szCs w:val="18"/>
              </w:rPr>
              <w:t>2</w:t>
            </w:r>
            <w:r>
              <w:rPr>
                <w:rFonts w:hint="eastAsia"/>
                <w:sz w:val="18"/>
                <w:szCs w:val="18"/>
              </w:rPr>
              <w:t>股及以上</w:t>
            </w:r>
          </w:p>
        </w:tc>
        <w:tc>
          <w:tcPr>
            <w:tcW w:w="1559" w:type="dxa"/>
            <w:vMerge/>
          </w:tcPr>
          <w:p w14:paraId="0933DBB4" w14:textId="77777777" w:rsidR="00903709" w:rsidRDefault="00903709">
            <w:pPr>
              <w:widowControl/>
              <w:spacing w:line="240" w:lineRule="exact"/>
              <w:jc w:val="center"/>
              <w:rPr>
                <w:sz w:val="18"/>
                <w:szCs w:val="18"/>
              </w:rPr>
            </w:pPr>
          </w:p>
        </w:tc>
        <w:tc>
          <w:tcPr>
            <w:tcW w:w="2560" w:type="dxa"/>
            <w:vMerge/>
            <w:vAlign w:val="center"/>
          </w:tcPr>
          <w:p w14:paraId="258031D4" w14:textId="77777777" w:rsidR="00903709" w:rsidRDefault="00903709">
            <w:pPr>
              <w:widowControl/>
              <w:spacing w:line="240" w:lineRule="exact"/>
              <w:jc w:val="center"/>
              <w:rPr>
                <w:sz w:val="18"/>
                <w:szCs w:val="18"/>
              </w:rPr>
            </w:pPr>
          </w:p>
        </w:tc>
      </w:tr>
      <w:tr w:rsidR="00903709" w14:paraId="32BA14EC" w14:textId="77777777">
        <w:trPr>
          <w:trHeight w:val="272"/>
        </w:trPr>
        <w:tc>
          <w:tcPr>
            <w:tcW w:w="1491" w:type="dxa"/>
            <w:vMerge w:val="restart"/>
            <w:vAlign w:val="center"/>
          </w:tcPr>
          <w:p w14:paraId="3B7D06D5" w14:textId="77777777" w:rsidR="00903709" w:rsidRDefault="00000000">
            <w:pPr>
              <w:widowControl/>
              <w:spacing w:line="240" w:lineRule="exact"/>
              <w:jc w:val="center"/>
              <w:rPr>
                <w:sz w:val="18"/>
                <w:szCs w:val="18"/>
              </w:rPr>
            </w:pPr>
            <w:proofErr w:type="gramStart"/>
            <w:r>
              <w:rPr>
                <w:rFonts w:hint="eastAsia"/>
                <w:sz w:val="18"/>
                <w:szCs w:val="18"/>
              </w:rPr>
              <w:t>铁氟龙</w:t>
            </w:r>
            <w:proofErr w:type="gramEnd"/>
            <w:r>
              <w:rPr>
                <w:sz w:val="18"/>
                <w:szCs w:val="18"/>
              </w:rPr>
              <w:t>型</w:t>
            </w:r>
          </w:p>
        </w:tc>
        <w:tc>
          <w:tcPr>
            <w:tcW w:w="1906" w:type="dxa"/>
            <w:vMerge w:val="restart"/>
            <w:vAlign w:val="center"/>
          </w:tcPr>
          <w:p w14:paraId="467BDBC4" w14:textId="77777777" w:rsidR="00903709" w:rsidRDefault="00000000">
            <w:pPr>
              <w:widowControl/>
              <w:spacing w:line="240" w:lineRule="exact"/>
              <w:jc w:val="center"/>
              <w:rPr>
                <w:sz w:val="18"/>
                <w:szCs w:val="18"/>
              </w:rPr>
            </w:pPr>
            <w:proofErr w:type="gramStart"/>
            <w:r>
              <w:rPr>
                <w:rFonts w:hint="eastAsia"/>
                <w:sz w:val="18"/>
                <w:szCs w:val="18"/>
              </w:rPr>
              <w:t>裸</w:t>
            </w:r>
            <w:proofErr w:type="gramEnd"/>
            <w:r>
              <w:rPr>
                <w:rFonts w:hint="eastAsia"/>
                <w:sz w:val="18"/>
                <w:szCs w:val="18"/>
              </w:rPr>
              <w:t>铜线、漆包铜线、镀锡铜线</w:t>
            </w:r>
          </w:p>
        </w:tc>
        <w:tc>
          <w:tcPr>
            <w:tcW w:w="1276" w:type="dxa"/>
            <w:vMerge w:val="restart"/>
            <w:vAlign w:val="center"/>
          </w:tcPr>
          <w:p w14:paraId="18AAC57F" w14:textId="77777777" w:rsidR="00903709" w:rsidRDefault="00000000">
            <w:pPr>
              <w:widowControl/>
              <w:spacing w:line="240" w:lineRule="exact"/>
              <w:jc w:val="center"/>
              <w:rPr>
                <w:sz w:val="18"/>
                <w:szCs w:val="18"/>
              </w:rPr>
            </w:pPr>
            <w:r>
              <w:rPr>
                <w:sz w:val="18"/>
                <w:szCs w:val="18"/>
              </w:rPr>
              <w:t>1</w:t>
            </w:r>
          </w:p>
        </w:tc>
        <w:tc>
          <w:tcPr>
            <w:tcW w:w="1559" w:type="dxa"/>
          </w:tcPr>
          <w:p w14:paraId="6A676410" w14:textId="77777777" w:rsidR="00903709" w:rsidRDefault="00000000">
            <w:pPr>
              <w:widowControl/>
              <w:spacing w:line="240" w:lineRule="exact"/>
              <w:jc w:val="center"/>
              <w:rPr>
                <w:sz w:val="18"/>
                <w:szCs w:val="18"/>
              </w:rPr>
            </w:pPr>
            <w:bookmarkStart w:id="484" w:name="OLE_LINK10"/>
            <w:r>
              <w:rPr>
                <w:rFonts w:hint="eastAsia"/>
                <w:sz w:val="18"/>
                <w:szCs w:val="18"/>
              </w:rPr>
              <w:t>E/B/F</w:t>
            </w:r>
            <w:bookmarkEnd w:id="484"/>
          </w:p>
        </w:tc>
        <w:tc>
          <w:tcPr>
            <w:tcW w:w="2560" w:type="dxa"/>
            <w:vAlign w:val="center"/>
          </w:tcPr>
          <w:p w14:paraId="1B76AC3B" w14:textId="77777777" w:rsidR="00903709" w:rsidRDefault="00000000">
            <w:pPr>
              <w:widowControl/>
              <w:spacing w:line="240" w:lineRule="exact"/>
              <w:jc w:val="center"/>
              <w:rPr>
                <w:sz w:val="18"/>
                <w:szCs w:val="18"/>
              </w:rPr>
            </w:pPr>
            <w:r>
              <w:rPr>
                <w:sz w:val="18"/>
                <w:szCs w:val="18"/>
              </w:rPr>
              <w:t>ETFE+ETFE+ETFE</w:t>
            </w:r>
          </w:p>
        </w:tc>
      </w:tr>
      <w:tr w:rsidR="00903709" w14:paraId="70D061E1" w14:textId="77777777">
        <w:trPr>
          <w:trHeight w:val="272"/>
        </w:trPr>
        <w:tc>
          <w:tcPr>
            <w:tcW w:w="1491" w:type="dxa"/>
            <w:vMerge/>
            <w:vAlign w:val="center"/>
          </w:tcPr>
          <w:p w14:paraId="27C17222" w14:textId="77777777" w:rsidR="00903709" w:rsidRDefault="00903709">
            <w:pPr>
              <w:widowControl/>
              <w:spacing w:line="240" w:lineRule="exact"/>
              <w:jc w:val="center"/>
              <w:rPr>
                <w:sz w:val="18"/>
                <w:szCs w:val="18"/>
              </w:rPr>
            </w:pPr>
          </w:p>
        </w:tc>
        <w:tc>
          <w:tcPr>
            <w:tcW w:w="1906" w:type="dxa"/>
            <w:vMerge/>
            <w:vAlign w:val="center"/>
          </w:tcPr>
          <w:p w14:paraId="4344585F" w14:textId="77777777" w:rsidR="00903709" w:rsidRDefault="00903709">
            <w:pPr>
              <w:widowControl/>
              <w:spacing w:line="240" w:lineRule="exact"/>
              <w:jc w:val="center"/>
              <w:rPr>
                <w:sz w:val="18"/>
                <w:szCs w:val="18"/>
              </w:rPr>
            </w:pPr>
          </w:p>
        </w:tc>
        <w:tc>
          <w:tcPr>
            <w:tcW w:w="1276" w:type="dxa"/>
            <w:vMerge/>
            <w:vAlign w:val="center"/>
          </w:tcPr>
          <w:p w14:paraId="2FFEFC12" w14:textId="77777777" w:rsidR="00903709" w:rsidRDefault="00903709">
            <w:pPr>
              <w:widowControl/>
              <w:spacing w:line="240" w:lineRule="exact"/>
              <w:jc w:val="center"/>
              <w:rPr>
                <w:rFonts w:eastAsia="微软雅黑"/>
                <w:sz w:val="18"/>
                <w:szCs w:val="18"/>
              </w:rPr>
            </w:pPr>
          </w:p>
        </w:tc>
        <w:tc>
          <w:tcPr>
            <w:tcW w:w="1559" w:type="dxa"/>
          </w:tcPr>
          <w:p w14:paraId="641903EC" w14:textId="77777777" w:rsidR="00903709" w:rsidRDefault="00000000">
            <w:pPr>
              <w:widowControl/>
              <w:spacing w:line="240" w:lineRule="exact"/>
              <w:jc w:val="center"/>
              <w:rPr>
                <w:sz w:val="18"/>
                <w:szCs w:val="18"/>
              </w:rPr>
            </w:pPr>
            <w:r>
              <w:rPr>
                <w:sz w:val="18"/>
                <w:szCs w:val="18"/>
              </w:rPr>
              <w:t>F</w:t>
            </w:r>
          </w:p>
        </w:tc>
        <w:tc>
          <w:tcPr>
            <w:tcW w:w="2560" w:type="dxa"/>
            <w:vAlign w:val="center"/>
          </w:tcPr>
          <w:p w14:paraId="2EB85638" w14:textId="77777777" w:rsidR="00903709" w:rsidRDefault="00000000">
            <w:pPr>
              <w:widowControl/>
              <w:spacing w:line="240" w:lineRule="exact"/>
              <w:jc w:val="center"/>
              <w:rPr>
                <w:sz w:val="18"/>
                <w:szCs w:val="18"/>
              </w:rPr>
            </w:pPr>
            <w:r>
              <w:rPr>
                <w:sz w:val="18"/>
                <w:szCs w:val="18"/>
              </w:rPr>
              <w:t>FEP+FEP+FEP</w:t>
            </w:r>
          </w:p>
        </w:tc>
      </w:tr>
      <w:tr w:rsidR="00903709" w14:paraId="52B099EF" w14:textId="77777777">
        <w:trPr>
          <w:trHeight w:val="272"/>
        </w:trPr>
        <w:tc>
          <w:tcPr>
            <w:tcW w:w="1491" w:type="dxa"/>
            <w:vMerge/>
            <w:vAlign w:val="center"/>
          </w:tcPr>
          <w:p w14:paraId="0547F625" w14:textId="77777777" w:rsidR="00903709" w:rsidRDefault="00903709">
            <w:pPr>
              <w:widowControl/>
              <w:spacing w:line="240" w:lineRule="exact"/>
              <w:jc w:val="center"/>
              <w:rPr>
                <w:sz w:val="18"/>
                <w:szCs w:val="18"/>
              </w:rPr>
            </w:pPr>
          </w:p>
        </w:tc>
        <w:tc>
          <w:tcPr>
            <w:tcW w:w="1906" w:type="dxa"/>
            <w:vMerge/>
            <w:vAlign w:val="center"/>
          </w:tcPr>
          <w:p w14:paraId="34BA913B" w14:textId="77777777" w:rsidR="00903709" w:rsidRDefault="00903709">
            <w:pPr>
              <w:widowControl/>
              <w:spacing w:line="240" w:lineRule="exact"/>
              <w:jc w:val="center"/>
              <w:rPr>
                <w:sz w:val="18"/>
                <w:szCs w:val="18"/>
              </w:rPr>
            </w:pPr>
          </w:p>
        </w:tc>
        <w:tc>
          <w:tcPr>
            <w:tcW w:w="1276" w:type="dxa"/>
            <w:vMerge/>
            <w:vAlign w:val="center"/>
          </w:tcPr>
          <w:p w14:paraId="74624937" w14:textId="77777777" w:rsidR="00903709" w:rsidRDefault="00903709">
            <w:pPr>
              <w:widowControl/>
              <w:spacing w:line="240" w:lineRule="exact"/>
              <w:jc w:val="center"/>
              <w:rPr>
                <w:rFonts w:eastAsia="微软雅黑"/>
                <w:sz w:val="18"/>
                <w:szCs w:val="18"/>
              </w:rPr>
            </w:pPr>
          </w:p>
        </w:tc>
        <w:tc>
          <w:tcPr>
            <w:tcW w:w="1559" w:type="dxa"/>
          </w:tcPr>
          <w:p w14:paraId="799FB970" w14:textId="77777777" w:rsidR="00903709" w:rsidRDefault="00000000">
            <w:pPr>
              <w:widowControl/>
              <w:spacing w:line="240" w:lineRule="exact"/>
              <w:jc w:val="center"/>
              <w:rPr>
                <w:sz w:val="18"/>
                <w:szCs w:val="18"/>
              </w:rPr>
            </w:pPr>
            <w:r>
              <w:rPr>
                <w:sz w:val="18"/>
                <w:szCs w:val="18"/>
              </w:rPr>
              <w:t>H</w:t>
            </w:r>
          </w:p>
        </w:tc>
        <w:tc>
          <w:tcPr>
            <w:tcW w:w="2560" w:type="dxa"/>
            <w:vAlign w:val="center"/>
          </w:tcPr>
          <w:p w14:paraId="7F9A04A1" w14:textId="77777777" w:rsidR="00903709" w:rsidRDefault="00000000">
            <w:pPr>
              <w:widowControl/>
              <w:spacing w:line="240" w:lineRule="exact"/>
              <w:jc w:val="center"/>
              <w:rPr>
                <w:sz w:val="18"/>
                <w:szCs w:val="18"/>
              </w:rPr>
            </w:pPr>
            <w:r>
              <w:rPr>
                <w:sz w:val="18"/>
                <w:szCs w:val="18"/>
              </w:rPr>
              <w:t>PFA+PFA+PFA</w:t>
            </w:r>
          </w:p>
        </w:tc>
      </w:tr>
      <w:tr w:rsidR="00903709" w14:paraId="73E92B3F" w14:textId="77777777">
        <w:trPr>
          <w:trHeight w:val="272"/>
        </w:trPr>
        <w:tc>
          <w:tcPr>
            <w:tcW w:w="1491" w:type="dxa"/>
            <w:vMerge/>
            <w:vAlign w:val="center"/>
          </w:tcPr>
          <w:p w14:paraId="5C0E52FE" w14:textId="77777777" w:rsidR="00903709" w:rsidRDefault="00903709">
            <w:pPr>
              <w:widowControl/>
              <w:spacing w:line="240" w:lineRule="exact"/>
              <w:jc w:val="center"/>
              <w:rPr>
                <w:sz w:val="18"/>
                <w:szCs w:val="18"/>
              </w:rPr>
            </w:pPr>
          </w:p>
        </w:tc>
        <w:tc>
          <w:tcPr>
            <w:tcW w:w="1906" w:type="dxa"/>
            <w:vMerge w:val="restart"/>
            <w:vAlign w:val="center"/>
          </w:tcPr>
          <w:p w14:paraId="2C92CD11" w14:textId="77777777" w:rsidR="00903709" w:rsidRDefault="00000000">
            <w:pPr>
              <w:widowControl/>
              <w:spacing w:line="240" w:lineRule="exact"/>
              <w:jc w:val="center"/>
              <w:rPr>
                <w:sz w:val="18"/>
                <w:szCs w:val="18"/>
              </w:rPr>
            </w:pPr>
            <w:bookmarkStart w:id="485" w:name="OLE_LINK9"/>
            <w:r>
              <w:rPr>
                <w:rFonts w:hint="eastAsia"/>
                <w:sz w:val="18"/>
                <w:szCs w:val="18"/>
              </w:rPr>
              <w:t>裸铜绞线、漆包铜绞线、镀锡铜绞线</w:t>
            </w:r>
            <w:bookmarkEnd w:id="485"/>
          </w:p>
        </w:tc>
        <w:tc>
          <w:tcPr>
            <w:tcW w:w="1276" w:type="dxa"/>
            <w:vMerge w:val="restart"/>
            <w:vAlign w:val="center"/>
          </w:tcPr>
          <w:p w14:paraId="16D1C325" w14:textId="77777777" w:rsidR="00903709" w:rsidRDefault="00000000">
            <w:pPr>
              <w:widowControl/>
              <w:spacing w:line="240" w:lineRule="exact"/>
              <w:jc w:val="center"/>
              <w:rPr>
                <w:sz w:val="18"/>
                <w:szCs w:val="18"/>
              </w:rPr>
            </w:pPr>
            <w:r>
              <w:rPr>
                <w:rFonts w:eastAsia="微软雅黑"/>
                <w:sz w:val="18"/>
                <w:szCs w:val="18"/>
              </w:rPr>
              <w:t>2</w:t>
            </w:r>
            <w:r>
              <w:rPr>
                <w:rFonts w:hint="eastAsia"/>
                <w:sz w:val="18"/>
                <w:szCs w:val="18"/>
              </w:rPr>
              <w:t>股及以上</w:t>
            </w:r>
          </w:p>
        </w:tc>
        <w:tc>
          <w:tcPr>
            <w:tcW w:w="1559" w:type="dxa"/>
          </w:tcPr>
          <w:p w14:paraId="08381E3D" w14:textId="77777777" w:rsidR="00903709" w:rsidRDefault="00000000">
            <w:pPr>
              <w:widowControl/>
              <w:spacing w:line="240" w:lineRule="exact"/>
              <w:jc w:val="center"/>
              <w:rPr>
                <w:sz w:val="18"/>
                <w:szCs w:val="18"/>
              </w:rPr>
            </w:pPr>
            <w:r>
              <w:rPr>
                <w:rFonts w:hint="eastAsia"/>
                <w:sz w:val="18"/>
                <w:szCs w:val="18"/>
              </w:rPr>
              <w:t>E/B/F</w:t>
            </w:r>
          </w:p>
        </w:tc>
        <w:tc>
          <w:tcPr>
            <w:tcW w:w="2560" w:type="dxa"/>
            <w:vAlign w:val="center"/>
          </w:tcPr>
          <w:p w14:paraId="6BECBBAF" w14:textId="77777777" w:rsidR="00903709" w:rsidRDefault="00000000">
            <w:pPr>
              <w:widowControl/>
              <w:spacing w:line="240" w:lineRule="exact"/>
              <w:jc w:val="center"/>
              <w:rPr>
                <w:sz w:val="18"/>
                <w:szCs w:val="18"/>
              </w:rPr>
            </w:pPr>
            <w:r>
              <w:rPr>
                <w:sz w:val="18"/>
                <w:szCs w:val="18"/>
              </w:rPr>
              <w:t>ETFE+ETFE+ETFE</w:t>
            </w:r>
          </w:p>
        </w:tc>
      </w:tr>
      <w:tr w:rsidR="00903709" w14:paraId="18238C55" w14:textId="77777777">
        <w:trPr>
          <w:trHeight w:val="272"/>
        </w:trPr>
        <w:tc>
          <w:tcPr>
            <w:tcW w:w="1491" w:type="dxa"/>
            <w:vMerge/>
            <w:vAlign w:val="center"/>
          </w:tcPr>
          <w:p w14:paraId="532D07B2" w14:textId="77777777" w:rsidR="00903709" w:rsidRDefault="00903709">
            <w:pPr>
              <w:widowControl/>
              <w:spacing w:line="240" w:lineRule="exact"/>
              <w:jc w:val="center"/>
              <w:rPr>
                <w:sz w:val="18"/>
                <w:szCs w:val="18"/>
              </w:rPr>
            </w:pPr>
          </w:p>
        </w:tc>
        <w:tc>
          <w:tcPr>
            <w:tcW w:w="1906" w:type="dxa"/>
            <w:vMerge/>
          </w:tcPr>
          <w:p w14:paraId="018D2297" w14:textId="77777777" w:rsidR="00903709" w:rsidRDefault="00903709">
            <w:pPr>
              <w:widowControl/>
              <w:spacing w:line="240" w:lineRule="exact"/>
              <w:jc w:val="center"/>
              <w:rPr>
                <w:sz w:val="18"/>
                <w:szCs w:val="18"/>
              </w:rPr>
            </w:pPr>
          </w:p>
        </w:tc>
        <w:tc>
          <w:tcPr>
            <w:tcW w:w="1276" w:type="dxa"/>
            <w:vMerge/>
            <w:vAlign w:val="center"/>
          </w:tcPr>
          <w:p w14:paraId="1E74B60D" w14:textId="77777777" w:rsidR="00903709" w:rsidRDefault="00903709">
            <w:pPr>
              <w:widowControl/>
              <w:spacing w:line="240" w:lineRule="exact"/>
              <w:jc w:val="center"/>
              <w:rPr>
                <w:rFonts w:eastAsia="微软雅黑"/>
                <w:sz w:val="18"/>
                <w:szCs w:val="18"/>
              </w:rPr>
            </w:pPr>
          </w:p>
        </w:tc>
        <w:tc>
          <w:tcPr>
            <w:tcW w:w="1559" w:type="dxa"/>
          </w:tcPr>
          <w:p w14:paraId="7E78D73A" w14:textId="77777777" w:rsidR="00903709" w:rsidRDefault="00000000">
            <w:pPr>
              <w:widowControl/>
              <w:spacing w:line="240" w:lineRule="exact"/>
              <w:jc w:val="center"/>
              <w:rPr>
                <w:sz w:val="18"/>
                <w:szCs w:val="18"/>
              </w:rPr>
            </w:pPr>
            <w:r>
              <w:rPr>
                <w:sz w:val="18"/>
                <w:szCs w:val="18"/>
              </w:rPr>
              <w:t>F</w:t>
            </w:r>
          </w:p>
        </w:tc>
        <w:tc>
          <w:tcPr>
            <w:tcW w:w="2560" w:type="dxa"/>
            <w:vAlign w:val="center"/>
          </w:tcPr>
          <w:p w14:paraId="7CE5D4D9" w14:textId="77777777" w:rsidR="00903709" w:rsidRDefault="00000000">
            <w:pPr>
              <w:widowControl/>
              <w:spacing w:line="240" w:lineRule="exact"/>
              <w:jc w:val="center"/>
              <w:rPr>
                <w:sz w:val="18"/>
                <w:szCs w:val="18"/>
              </w:rPr>
            </w:pPr>
            <w:r>
              <w:rPr>
                <w:sz w:val="18"/>
                <w:szCs w:val="18"/>
              </w:rPr>
              <w:t>FEP+FEP+FEP</w:t>
            </w:r>
          </w:p>
        </w:tc>
      </w:tr>
      <w:tr w:rsidR="00903709" w14:paraId="344703D4" w14:textId="77777777">
        <w:trPr>
          <w:trHeight w:val="272"/>
        </w:trPr>
        <w:tc>
          <w:tcPr>
            <w:tcW w:w="1491" w:type="dxa"/>
            <w:vMerge/>
            <w:vAlign w:val="center"/>
          </w:tcPr>
          <w:p w14:paraId="26CB6A54" w14:textId="77777777" w:rsidR="00903709" w:rsidRDefault="00903709">
            <w:pPr>
              <w:widowControl/>
              <w:spacing w:line="240" w:lineRule="exact"/>
              <w:jc w:val="center"/>
              <w:rPr>
                <w:sz w:val="18"/>
                <w:szCs w:val="18"/>
              </w:rPr>
            </w:pPr>
          </w:p>
        </w:tc>
        <w:tc>
          <w:tcPr>
            <w:tcW w:w="1906" w:type="dxa"/>
            <w:vMerge/>
          </w:tcPr>
          <w:p w14:paraId="64BADD00" w14:textId="77777777" w:rsidR="00903709" w:rsidRDefault="00903709">
            <w:pPr>
              <w:widowControl/>
              <w:spacing w:line="240" w:lineRule="exact"/>
              <w:jc w:val="center"/>
              <w:rPr>
                <w:sz w:val="18"/>
                <w:szCs w:val="18"/>
              </w:rPr>
            </w:pPr>
          </w:p>
        </w:tc>
        <w:tc>
          <w:tcPr>
            <w:tcW w:w="1276" w:type="dxa"/>
            <w:vMerge/>
            <w:vAlign w:val="center"/>
          </w:tcPr>
          <w:p w14:paraId="6FBD2396" w14:textId="77777777" w:rsidR="00903709" w:rsidRDefault="00903709">
            <w:pPr>
              <w:widowControl/>
              <w:spacing w:line="240" w:lineRule="exact"/>
              <w:jc w:val="center"/>
              <w:rPr>
                <w:rFonts w:eastAsia="微软雅黑"/>
                <w:sz w:val="18"/>
                <w:szCs w:val="18"/>
              </w:rPr>
            </w:pPr>
          </w:p>
        </w:tc>
        <w:tc>
          <w:tcPr>
            <w:tcW w:w="1559" w:type="dxa"/>
          </w:tcPr>
          <w:p w14:paraId="460B227C" w14:textId="77777777" w:rsidR="00903709" w:rsidRDefault="00000000">
            <w:pPr>
              <w:widowControl/>
              <w:spacing w:line="240" w:lineRule="exact"/>
              <w:jc w:val="center"/>
              <w:rPr>
                <w:sz w:val="18"/>
                <w:szCs w:val="18"/>
              </w:rPr>
            </w:pPr>
            <w:r>
              <w:rPr>
                <w:sz w:val="18"/>
                <w:szCs w:val="18"/>
              </w:rPr>
              <w:t>H</w:t>
            </w:r>
          </w:p>
        </w:tc>
        <w:tc>
          <w:tcPr>
            <w:tcW w:w="2560" w:type="dxa"/>
            <w:vAlign w:val="center"/>
          </w:tcPr>
          <w:p w14:paraId="3436C597" w14:textId="77777777" w:rsidR="00903709" w:rsidRDefault="00000000">
            <w:pPr>
              <w:widowControl/>
              <w:spacing w:line="240" w:lineRule="exact"/>
              <w:jc w:val="center"/>
              <w:rPr>
                <w:sz w:val="18"/>
                <w:szCs w:val="18"/>
              </w:rPr>
            </w:pPr>
            <w:r>
              <w:rPr>
                <w:sz w:val="18"/>
                <w:szCs w:val="18"/>
              </w:rPr>
              <w:t>PFA+PFA+PFA</w:t>
            </w:r>
          </w:p>
        </w:tc>
      </w:tr>
    </w:tbl>
    <w:p w14:paraId="67F7AF13" w14:textId="77777777" w:rsidR="00903709" w:rsidRDefault="00000000" w:rsidP="008853AA">
      <w:pPr>
        <w:pStyle w:val="afffffff6"/>
        <w:ind w:firstLine="420"/>
      </w:pPr>
      <w:bookmarkStart w:id="486" w:name="_Toc700"/>
      <w:bookmarkStart w:id="487" w:name="_Toc10032"/>
      <w:bookmarkStart w:id="488" w:name="_Toc4006"/>
      <w:bookmarkStart w:id="489" w:name="_Toc25750"/>
      <w:bookmarkStart w:id="490" w:name="_Toc112678214"/>
      <w:bookmarkStart w:id="491" w:name="_Toc112679420"/>
      <w:bookmarkStart w:id="492" w:name="_Toc112405348"/>
      <w:bookmarkStart w:id="493" w:name="_Toc7367"/>
      <w:bookmarkStart w:id="494" w:name="_Toc112677709"/>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r>
        <w:rPr>
          <w:rFonts w:hint="eastAsia"/>
        </w:rPr>
        <w:t>注：E</w:t>
      </w:r>
      <w:bookmarkStart w:id="495" w:name="OLE_LINK11"/>
      <w:r>
        <w:rPr>
          <w:rFonts w:hint="eastAsia"/>
        </w:rPr>
        <w:t>表示温度等级为</w:t>
      </w:r>
      <w:bookmarkStart w:id="496" w:name="OLE_LINK14"/>
      <w:bookmarkEnd w:id="495"/>
      <w:r>
        <w:rPr>
          <w:rFonts w:hint="eastAsia"/>
        </w:rPr>
        <w:t>120</w:t>
      </w:r>
      <w:bookmarkStart w:id="497" w:name="OLE_LINK12"/>
      <w:r>
        <w:rPr>
          <w:rFonts w:hint="eastAsia"/>
        </w:rPr>
        <w:t>℃</w:t>
      </w:r>
      <w:bookmarkEnd w:id="496"/>
      <w:bookmarkEnd w:id="497"/>
      <w:r>
        <w:rPr>
          <w:rFonts w:hint="eastAsia"/>
        </w:rPr>
        <w:t>；B</w:t>
      </w:r>
      <w:bookmarkStart w:id="498" w:name="OLE_LINK13"/>
      <w:r>
        <w:rPr>
          <w:rFonts w:hint="eastAsia"/>
        </w:rPr>
        <w:t>表示温度等级为</w:t>
      </w:r>
      <w:bookmarkEnd w:id="498"/>
      <w:r>
        <w:rPr>
          <w:rFonts w:hint="eastAsia"/>
        </w:rPr>
        <w:t>130℃；F表示温度等级为155℃；H表示温度等级为180℃；</w:t>
      </w:r>
    </w:p>
    <w:p w14:paraId="24046B5B" w14:textId="77777777" w:rsidR="00903709" w:rsidRDefault="00000000">
      <w:pPr>
        <w:pStyle w:val="ae"/>
        <w:numPr>
          <w:ilvl w:val="1"/>
          <w:numId w:val="0"/>
        </w:numPr>
        <w:spacing w:before="156" w:after="156"/>
        <w:rPr>
          <w:rFonts w:ascii="Times New Roman"/>
        </w:rPr>
      </w:pPr>
      <w:bookmarkStart w:id="499" w:name="_Toc192886219"/>
      <w:r>
        <w:rPr>
          <w:rFonts w:hint="eastAsia"/>
          <w:color w:val="000000"/>
        </w:rPr>
        <w:t xml:space="preserve">6.5　</w:t>
      </w:r>
      <w:r>
        <w:rPr>
          <w:rFonts w:hint="eastAsia"/>
        </w:rPr>
        <w:t>可焊性</w:t>
      </w:r>
      <w:bookmarkEnd w:id="499"/>
    </w:p>
    <w:p w14:paraId="58975AC6" w14:textId="77777777" w:rsidR="00903709" w:rsidRDefault="00000000">
      <w:pPr>
        <w:pStyle w:val="afffffff6"/>
        <w:ind w:firstLine="420"/>
      </w:pPr>
      <w:r>
        <w:t>试验后，</w:t>
      </w:r>
      <w:r>
        <w:rPr>
          <w:rFonts w:hint="eastAsia"/>
        </w:rPr>
        <w:t>产品外观无明显气泡，无碳化黑屑，无虚焊、漏铜现象。</w:t>
      </w:r>
    </w:p>
    <w:p w14:paraId="41823A2B" w14:textId="77777777" w:rsidR="00903709" w:rsidRDefault="00000000">
      <w:pPr>
        <w:pStyle w:val="ad"/>
        <w:numPr>
          <w:ilvl w:val="0"/>
          <w:numId w:val="0"/>
        </w:numPr>
        <w:spacing w:before="312" w:after="312"/>
        <w:rPr>
          <w:rFonts w:ascii="Times New Roman"/>
        </w:rPr>
      </w:pPr>
      <w:bookmarkStart w:id="500" w:name="_Toc192886220"/>
      <w:r>
        <w:rPr>
          <w:rFonts w:hint="eastAsia"/>
          <w:szCs w:val="21"/>
        </w:rPr>
        <w:t xml:space="preserve">7　</w:t>
      </w:r>
      <w:r>
        <w:rPr>
          <w:rFonts w:ascii="Times New Roman"/>
        </w:rPr>
        <w:t>试验方法</w:t>
      </w:r>
      <w:bookmarkEnd w:id="486"/>
      <w:bookmarkEnd w:id="487"/>
      <w:bookmarkEnd w:id="488"/>
      <w:bookmarkEnd w:id="489"/>
      <w:bookmarkEnd w:id="490"/>
      <w:bookmarkEnd w:id="491"/>
      <w:bookmarkEnd w:id="492"/>
      <w:bookmarkEnd w:id="493"/>
      <w:bookmarkEnd w:id="494"/>
      <w:bookmarkEnd w:id="500"/>
    </w:p>
    <w:p w14:paraId="3BFE4E1A" w14:textId="77777777" w:rsidR="00903709" w:rsidRDefault="00000000">
      <w:pPr>
        <w:pStyle w:val="ae"/>
        <w:numPr>
          <w:ilvl w:val="1"/>
          <w:numId w:val="0"/>
        </w:numPr>
        <w:spacing w:before="156" w:after="156"/>
        <w:rPr>
          <w:rFonts w:ascii="Times New Roman"/>
        </w:rPr>
      </w:pPr>
      <w:bookmarkStart w:id="501" w:name="_Toc21996"/>
      <w:bookmarkStart w:id="502" w:name="_Toc112405349"/>
      <w:bookmarkStart w:id="503" w:name="_Toc112677710"/>
      <w:bookmarkStart w:id="504" w:name="_Toc112678215"/>
      <w:bookmarkStart w:id="505" w:name="_Toc112679421"/>
      <w:bookmarkStart w:id="506" w:name="_Toc10695"/>
      <w:bookmarkStart w:id="507" w:name="_Toc7480"/>
      <w:bookmarkStart w:id="508" w:name="_Toc192886221"/>
      <w:r>
        <w:rPr>
          <w:rFonts w:hint="eastAsia"/>
          <w:color w:val="000000"/>
        </w:rPr>
        <w:t xml:space="preserve">7.1　</w:t>
      </w:r>
      <w:r>
        <w:rPr>
          <w:rFonts w:ascii="Times New Roman" w:hint="eastAsia"/>
        </w:rPr>
        <w:t>试验条件</w:t>
      </w:r>
      <w:bookmarkEnd w:id="508"/>
    </w:p>
    <w:p w14:paraId="2607040E" w14:textId="77777777" w:rsidR="00903709" w:rsidRDefault="00000000">
      <w:pPr>
        <w:pStyle w:val="ae"/>
        <w:numPr>
          <w:ilvl w:val="1"/>
          <w:numId w:val="0"/>
        </w:numPr>
        <w:spacing w:before="156" w:after="156"/>
        <w:ind w:firstLineChars="200" w:firstLine="420"/>
        <w:rPr>
          <w:rFonts w:ascii="Times New Roman"/>
        </w:rPr>
      </w:pPr>
      <w:bookmarkStart w:id="509" w:name="_Toc191557367"/>
      <w:bookmarkStart w:id="510" w:name="_Toc192886222"/>
      <w:r>
        <w:rPr>
          <w:rFonts w:ascii="宋体" w:eastAsia="宋体" w:hAnsi="宋体" w:cs="宋体" w:hint="eastAsia"/>
        </w:rPr>
        <w:t>除非另有规定，所有测试都应在</w:t>
      </w:r>
      <w:r>
        <w:rPr>
          <w:rFonts w:ascii="宋体" w:eastAsia="宋体" w:hAnsi="宋体" w:cs="宋体"/>
        </w:rPr>
        <w:t>15</w:t>
      </w:r>
      <w:r>
        <w:rPr>
          <w:rFonts w:ascii="宋体" w:eastAsia="宋体" w:hAnsi="宋体" w:cs="宋体" w:hint="eastAsia"/>
        </w:rPr>
        <w:t xml:space="preserve"> ℃</w:t>
      </w:r>
      <w:r>
        <w:rPr>
          <w:rFonts w:ascii="宋体" w:eastAsia="宋体" w:hAnsi="宋体" w:cs="宋体"/>
        </w:rPr>
        <w:t>-35</w:t>
      </w:r>
      <w:r>
        <w:rPr>
          <w:rFonts w:ascii="宋体" w:eastAsia="宋体" w:hAnsi="宋体" w:cs="宋体" w:hint="eastAsia"/>
        </w:rPr>
        <w:t xml:space="preserve"> ℃的温度和</w:t>
      </w:r>
      <w:r>
        <w:rPr>
          <w:rFonts w:ascii="宋体" w:eastAsia="宋体" w:hAnsi="宋体" w:cs="宋体"/>
        </w:rPr>
        <w:t>45</w:t>
      </w:r>
      <w:r>
        <w:rPr>
          <w:rFonts w:ascii="宋体" w:eastAsia="宋体" w:hAnsi="宋体" w:cs="宋体" w:hint="eastAsia"/>
        </w:rPr>
        <w:t>%</w:t>
      </w:r>
      <w:r>
        <w:rPr>
          <w:rFonts w:ascii="宋体" w:eastAsia="宋体" w:hAnsi="宋体" w:cs="宋体"/>
        </w:rPr>
        <w:t>-75%</w:t>
      </w:r>
      <w:r>
        <w:rPr>
          <w:rFonts w:ascii="宋体" w:eastAsia="宋体" w:hAnsi="宋体" w:cs="宋体" w:hint="eastAsia"/>
        </w:rPr>
        <w:t>的相对湿度下进行。在进行测量之前，试样应在这些大气条件下预处理一段时间，以使导线达到稳定。</w:t>
      </w:r>
      <w:bookmarkEnd w:id="509"/>
      <w:bookmarkEnd w:id="510"/>
    </w:p>
    <w:p w14:paraId="763340EF" w14:textId="77777777" w:rsidR="00903709" w:rsidRDefault="00000000">
      <w:pPr>
        <w:pStyle w:val="ae"/>
        <w:numPr>
          <w:ilvl w:val="1"/>
          <w:numId w:val="0"/>
        </w:numPr>
        <w:spacing w:before="156" w:after="156"/>
        <w:rPr>
          <w:rFonts w:ascii="Times New Roman"/>
        </w:rPr>
      </w:pPr>
      <w:bookmarkStart w:id="511" w:name="_Toc192886223"/>
      <w:bookmarkEnd w:id="501"/>
      <w:bookmarkEnd w:id="502"/>
      <w:bookmarkEnd w:id="503"/>
      <w:bookmarkEnd w:id="504"/>
      <w:bookmarkEnd w:id="505"/>
      <w:bookmarkEnd w:id="506"/>
      <w:bookmarkEnd w:id="507"/>
      <w:r>
        <w:rPr>
          <w:rFonts w:hint="eastAsia"/>
        </w:rPr>
        <w:t xml:space="preserve">7.2　</w:t>
      </w:r>
      <w:r>
        <w:rPr>
          <w:rFonts w:ascii="Times New Roman" w:hint="eastAsia"/>
        </w:rPr>
        <w:t>外观与尺寸</w:t>
      </w:r>
      <w:bookmarkEnd w:id="511"/>
    </w:p>
    <w:p w14:paraId="274F0557" w14:textId="77777777" w:rsidR="00903709" w:rsidRDefault="00000000">
      <w:pPr>
        <w:pStyle w:val="af"/>
        <w:numPr>
          <w:ilvl w:val="2"/>
          <w:numId w:val="0"/>
        </w:numPr>
        <w:spacing w:before="156" w:after="156"/>
        <w:rPr>
          <w:rFonts w:ascii="Times New Roman"/>
        </w:rPr>
      </w:pPr>
      <w:r>
        <w:rPr>
          <w:rFonts w:hint="eastAsia"/>
        </w:rPr>
        <w:t xml:space="preserve">7.2.1　</w:t>
      </w:r>
      <w:r>
        <w:rPr>
          <w:rFonts w:ascii="Times New Roman" w:hint="eastAsia"/>
        </w:rPr>
        <w:t>外观</w:t>
      </w:r>
    </w:p>
    <w:p w14:paraId="1D8C9F78" w14:textId="77777777" w:rsidR="00903709" w:rsidRDefault="00000000">
      <w:pPr>
        <w:widowControl/>
        <w:ind w:firstLineChars="200" w:firstLine="420"/>
        <w:jc w:val="left"/>
        <w:rPr>
          <w:rFonts w:ascii="宋体"/>
          <w:kern w:val="0"/>
          <w:szCs w:val="20"/>
        </w:rPr>
      </w:pPr>
      <w:r>
        <w:rPr>
          <w:rFonts w:ascii="宋体" w:hint="eastAsia"/>
          <w:kern w:val="0"/>
          <w:szCs w:val="20"/>
        </w:rPr>
        <w:t>外观采用</w:t>
      </w:r>
      <w:r>
        <w:rPr>
          <w:rFonts w:ascii="宋体"/>
          <w:kern w:val="0"/>
          <w:szCs w:val="20"/>
        </w:rPr>
        <w:t>GB</w:t>
      </w:r>
      <w:r>
        <w:rPr>
          <w:rFonts w:ascii="宋体" w:hint="eastAsia"/>
          <w:kern w:val="0"/>
          <w:szCs w:val="20"/>
        </w:rPr>
        <w:t>/</w:t>
      </w:r>
      <w:r>
        <w:rPr>
          <w:rFonts w:ascii="宋体"/>
          <w:kern w:val="0"/>
          <w:szCs w:val="20"/>
        </w:rPr>
        <w:t>T 6109.1</w:t>
      </w:r>
      <w:r>
        <w:rPr>
          <w:rFonts w:ascii="宋体"/>
          <w:kern w:val="0"/>
          <w:szCs w:val="20"/>
        </w:rPr>
        <w:t>—</w:t>
      </w:r>
      <w:r>
        <w:rPr>
          <w:rFonts w:ascii="宋体"/>
          <w:kern w:val="0"/>
          <w:szCs w:val="20"/>
        </w:rPr>
        <w:t>2008</w:t>
      </w:r>
      <w:r>
        <w:rPr>
          <w:rFonts w:ascii="宋体" w:hint="eastAsia"/>
          <w:kern w:val="0"/>
          <w:szCs w:val="20"/>
        </w:rPr>
        <w:t>的方法测量，通过目视和手</w:t>
      </w:r>
      <w:proofErr w:type="gramStart"/>
      <w:r>
        <w:rPr>
          <w:rFonts w:ascii="宋体" w:hint="eastAsia"/>
          <w:kern w:val="0"/>
          <w:szCs w:val="20"/>
        </w:rPr>
        <w:t>触检查</w:t>
      </w:r>
      <w:proofErr w:type="gramEnd"/>
      <w:r>
        <w:rPr>
          <w:rFonts w:ascii="宋体" w:hint="eastAsia"/>
          <w:kern w:val="0"/>
          <w:szCs w:val="20"/>
        </w:rPr>
        <w:t>产品表面应光滑、不粗糙、颜色纯正、圆整、无气泡和杂质、无裂纹伤痕。</w:t>
      </w:r>
    </w:p>
    <w:p w14:paraId="36CE6F4C" w14:textId="77777777" w:rsidR="00903709" w:rsidRDefault="00000000">
      <w:pPr>
        <w:pStyle w:val="af"/>
        <w:numPr>
          <w:ilvl w:val="2"/>
          <w:numId w:val="0"/>
        </w:numPr>
        <w:spacing w:before="156" w:after="156"/>
        <w:rPr>
          <w:rFonts w:ascii="Times New Roman"/>
        </w:rPr>
      </w:pPr>
      <w:r>
        <w:rPr>
          <w:rFonts w:hint="eastAsia"/>
        </w:rPr>
        <w:t xml:space="preserve">7.2.2　</w:t>
      </w:r>
      <w:r>
        <w:rPr>
          <w:rFonts w:ascii="Times New Roman" w:hint="eastAsia"/>
        </w:rPr>
        <w:t>外径</w:t>
      </w:r>
    </w:p>
    <w:p w14:paraId="289092FF" w14:textId="77777777" w:rsidR="00903709" w:rsidRDefault="00000000">
      <w:pPr>
        <w:pStyle w:val="afffffff6"/>
        <w:ind w:firstLine="420"/>
      </w:pPr>
      <w:r>
        <w:rPr>
          <w:rFonts w:hint="eastAsia"/>
        </w:rPr>
        <w:t>外径采用</w:t>
      </w:r>
      <w:bookmarkStart w:id="512" w:name="OLE_LINK15"/>
      <w:r>
        <w:rPr>
          <w:rFonts w:ascii="Times New Roman" w:hint="eastAsia"/>
        </w:rPr>
        <w:t>GB/T 2951.11-2008</w:t>
      </w:r>
      <w:bookmarkEnd w:id="512"/>
      <w:r>
        <w:rPr>
          <w:rFonts w:hint="eastAsia"/>
        </w:rPr>
        <w:t>的方法用量具进行测量。取样品线，从线两端3 cm的部分开始取任意点用千分尺测量，每测量一次后转动</w:t>
      </w:r>
      <w:proofErr w:type="gramStart"/>
      <w:r>
        <w:rPr>
          <w:rFonts w:hint="eastAsia"/>
        </w:rPr>
        <w:t>线体再继续</w:t>
      </w:r>
      <w:proofErr w:type="gramEnd"/>
      <w:r>
        <w:rPr>
          <w:rFonts w:hint="eastAsia"/>
        </w:rPr>
        <w:t>测量,每次量测点需间隔2 cm以上。</w:t>
      </w:r>
    </w:p>
    <w:p w14:paraId="4D64190D" w14:textId="77777777" w:rsidR="00903709" w:rsidRDefault="00000000">
      <w:pPr>
        <w:pStyle w:val="af"/>
        <w:numPr>
          <w:ilvl w:val="2"/>
          <w:numId w:val="0"/>
        </w:numPr>
        <w:spacing w:before="156" w:after="156"/>
        <w:rPr>
          <w:rFonts w:ascii="Times New Roman"/>
        </w:rPr>
      </w:pPr>
      <w:r>
        <w:rPr>
          <w:rFonts w:hint="eastAsia"/>
        </w:rPr>
        <w:t xml:space="preserve">7.2.3　</w:t>
      </w:r>
      <w:r>
        <w:rPr>
          <w:rFonts w:ascii="Times New Roman" w:hint="eastAsia"/>
        </w:rPr>
        <w:t>直径</w:t>
      </w:r>
    </w:p>
    <w:p w14:paraId="1421EE74" w14:textId="77777777" w:rsidR="00903709" w:rsidRDefault="00000000">
      <w:pPr>
        <w:pStyle w:val="afffffff6"/>
        <w:ind w:firstLine="420"/>
        <w:rPr>
          <w:color w:val="0070C0"/>
        </w:rPr>
      </w:pPr>
      <w:r>
        <w:rPr>
          <w:rFonts w:hint="eastAsia"/>
        </w:rPr>
        <w:t>用符合精度要求的量具测量。取样品线，剥除外皮(镀锡除外)去除表面漆层厚度，露出导体3 cm~5 cm，选取中间部位用符合精度要求的量具量测并记录。</w:t>
      </w:r>
    </w:p>
    <w:p w14:paraId="74C58CBD" w14:textId="77777777" w:rsidR="00903709" w:rsidRDefault="00000000">
      <w:pPr>
        <w:pStyle w:val="af"/>
        <w:numPr>
          <w:ilvl w:val="2"/>
          <w:numId w:val="0"/>
        </w:numPr>
        <w:spacing w:before="156" w:after="156"/>
        <w:rPr>
          <w:rFonts w:ascii="Times New Roman"/>
        </w:rPr>
      </w:pPr>
      <w:r>
        <w:rPr>
          <w:rFonts w:hint="eastAsia"/>
        </w:rPr>
        <w:t xml:space="preserve">7.2.4　</w:t>
      </w:r>
      <w:r>
        <w:rPr>
          <w:rFonts w:ascii="Times New Roman" w:hint="eastAsia"/>
        </w:rPr>
        <w:t>标称绝缘厚度</w:t>
      </w:r>
    </w:p>
    <w:p w14:paraId="59B51C21" w14:textId="77777777" w:rsidR="00903709" w:rsidRDefault="00000000">
      <w:pPr>
        <w:pStyle w:val="afffffff6"/>
        <w:ind w:firstLine="420"/>
      </w:pPr>
      <w:r>
        <w:rPr>
          <w:rFonts w:hint="eastAsia"/>
        </w:rPr>
        <w:t>绝缘材料的厚度应通过以下方法之一来确定：</w:t>
      </w:r>
    </w:p>
    <w:p w14:paraId="1405065E" w14:textId="77777777" w:rsidR="00903709" w:rsidRDefault="00000000">
      <w:pPr>
        <w:pStyle w:val="afffffff6"/>
        <w:ind w:firstLine="420"/>
      </w:pPr>
      <w:r>
        <w:rPr>
          <w:rFonts w:hint="eastAsia"/>
        </w:rPr>
        <w:t>a) 根据UL2353标准使用机械式的千分尺。千分尺应在</w:t>
      </w:r>
      <w:proofErr w:type="gramStart"/>
      <w:r>
        <w:rPr>
          <w:rFonts w:hint="eastAsia"/>
        </w:rPr>
        <w:t>砧</w:t>
      </w:r>
      <w:proofErr w:type="gramEnd"/>
      <w:r>
        <w:rPr>
          <w:rFonts w:hint="eastAsia"/>
        </w:rPr>
        <w:t xml:space="preserve">座和主轴末端有平坦的表面，并被校准为直接读取至少 </w:t>
      </w:r>
      <w:r>
        <w:t>0.001</w:t>
      </w:r>
      <w:r>
        <w:rPr>
          <w:rFonts w:hint="eastAsia"/>
        </w:rPr>
        <w:t>毫米或</w:t>
      </w:r>
      <w:r>
        <w:t>0.0001</w:t>
      </w:r>
      <w:r>
        <w:rPr>
          <w:rFonts w:hint="eastAsia"/>
        </w:rPr>
        <w:t xml:space="preserve">英寸。 </w:t>
      </w:r>
    </w:p>
    <w:p w14:paraId="1FD1F89A" w14:textId="77777777" w:rsidR="00903709" w:rsidRDefault="00000000">
      <w:pPr>
        <w:pStyle w:val="afffffff6"/>
        <w:ind w:firstLine="420"/>
      </w:pPr>
      <w:r>
        <w:t xml:space="preserve">b) </w:t>
      </w:r>
      <w:r>
        <w:rPr>
          <w:rFonts w:hint="eastAsia"/>
        </w:rPr>
        <w:t>使用一个自重式千分尺。千分尺要能够通过一个平坦的矩形压脚对样品施加相应的</w:t>
      </w:r>
      <w:proofErr w:type="gramStart"/>
      <w:r>
        <w:rPr>
          <w:rFonts w:hint="eastAsia"/>
        </w:rPr>
        <w:t>的</w:t>
      </w:r>
      <w:proofErr w:type="gramEnd"/>
      <w:r>
        <w:rPr>
          <w:rFonts w:hint="eastAsia"/>
        </w:rPr>
        <w:t xml:space="preserve">力。该仪器的砧板应与压脚的尺寸相同。 </w:t>
      </w:r>
    </w:p>
    <w:p w14:paraId="553AE51D" w14:textId="77777777" w:rsidR="00903709" w:rsidRDefault="00000000">
      <w:pPr>
        <w:pStyle w:val="afffffff6"/>
        <w:ind w:firstLine="420"/>
      </w:pPr>
      <w:r>
        <w:t xml:space="preserve">c) </w:t>
      </w:r>
      <w:r>
        <w:rPr>
          <w:rFonts w:hint="eastAsia"/>
        </w:rPr>
        <w:t>应使用校准过的显微镜或其他光学仪器直接读取至少</w:t>
      </w:r>
      <w:r>
        <w:t>0.001</w:t>
      </w:r>
      <w:r>
        <w:rPr>
          <w:rFonts w:hint="eastAsia"/>
        </w:rPr>
        <w:t>毫米或</w:t>
      </w:r>
      <w:r>
        <w:t>0.0001</w:t>
      </w:r>
      <w:r>
        <w:rPr>
          <w:rFonts w:hint="eastAsia"/>
        </w:rPr>
        <w:t>英寸，以测量每个绝 缘层的最大厚度、导体直径和整个电线直径。</w:t>
      </w:r>
    </w:p>
    <w:p w14:paraId="4F747A14" w14:textId="77777777" w:rsidR="00903709" w:rsidRDefault="00000000">
      <w:pPr>
        <w:pStyle w:val="af"/>
        <w:numPr>
          <w:ilvl w:val="2"/>
          <w:numId w:val="0"/>
        </w:numPr>
        <w:spacing w:before="156" w:after="156"/>
        <w:rPr>
          <w:rFonts w:ascii="Times New Roman"/>
        </w:rPr>
      </w:pPr>
      <w:r>
        <w:rPr>
          <w:rFonts w:hint="eastAsia"/>
        </w:rPr>
        <w:t xml:space="preserve">7.2.5　</w:t>
      </w:r>
      <w:r>
        <w:rPr>
          <w:rFonts w:ascii="Times New Roman"/>
        </w:rPr>
        <w:t>剖面（同心度）</w:t>
      </w:r>
    </w:p>
    <w:p w14:paraId="427C245C" w14:textId="77777777" w:rsidR="00903709" w:rsidRDefault="00000000">
      <w:pPr>
        <w:pStyle w:val="afffffff6"/>
        <w:ind w:firstLine="420"/>
      </w:pPr>
      <w:r>
        <w:rPr>
          <w:rFonts w:ascii="Times New Roman"/>
        </w:rPr>
        <w:t>按照</w:t>
      </w:r>
      <w:r>
        <w:rPr>
          <w:rFonts w:ascii="Times New Roman"/>
        </w:rPr>
        <w:t>GB/T 2951.11-2008</w:t>
      </w:r>
      <w:r>
        <w:rPr>
          <w:rFonts w:ascii="Times New Roman"/>
        </w:rPr>
        <w:t>的要求，</w:t>
      </w:r>
      <w:r>
        <w:rPr>
          <w:rFonts w:hint="eastAsia"/>
        </w:rPr>
        <w:t>使用剖面检测设备，测量线材同一剖面上的绝缘层厚度的最大值和最小值，如图4。</w:t>
      </w:r>
    </w:p>
    <w:p w14:paraId="2F8BC81F" w14:textId="77777777" w:rsidR="00903709" w:rsidRDefault="00000000">
      <w:pPr>
        <w:pStyle w:val="afffffff6"/>
        <w:ind w:firstLine="420"/>
        <w:jc w:val="center"/>
      </w:pPr>
      <w:r>
        <w:rPr>
          <w:noProof/>
        </w:rPr>
        <w:lastRenderedPageBreak/>
        <w:drawing>
          <wp:inline distT="0" distB="0" distL="0" distR="0" wp14:anchorId="07AB3C25" wp14:editId="4F2EFF4D">
            <wp:extent cx="2726690" cy="1692275"/>
            <wp:effectExtent l="0" t="0" r="0" b="31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2"/>
                    <a:stretch>
                      <a:fillRect/>
                    </a:stretch>
                  </pic:blipFill>
                  <pic:spPr>
                    <a:xfrm>
                      <a:off x="0" y="0"/>
                      <a:ext cx="2738508" cy="1699255"/>
                    </a:xfrm>
                    <a:prstGeom prst="rect">
                      <a:avLst/>
                    </a:prstGeom>
                  </pic:spPr>
                </pic:pic>
              </a:graphicData>
            </a:graphic>
          </wp:inline>
        </w:drawing>
      </w:r>
    </w:p>
    <w:p w14:paraId="208919EA" w14:textId="77777777" w:rsidR="00903709" w:rsidRDefault="00000000">
      <w:pPr>
        <w:pStyle w:val="af6"/>
        <w:spacing w:before="156" w:after="156"/>
        <w:rPr>
          <w:rFonts w:ascii="Times New Roman"/>
        </w:rPr>
      </w:pPr>
      <w:r>
        <w:rPr>
          <w:rFonts w:ascii="Times New Roman" w:hint="eastAsia"/>
        </w:rPr>
        <w:t>同心度</w:t>
      </w:r>
      <w:r>
        <w:rPr>
          <w:rFonts w:ascii="Times New Roman"/>
        </w:rPr>
        <w:t>计算方法</w:t>
      </w:r>
    </w:p>
    <w:p w14:paraId="46B3F8E1" w14:textId="77777777" w:rsidR="00903709" w:rsidRDefault="00000000">
      <w:pPr>
        <w:pStyle w:val="afffffff6"/>
        <w:ind w:firstLine="420"/>
      </w:pPr>
      <w:r>
        <w:rPr>
          <w:rFonts w:hint="eastAsia"/>
        </w:rPr>
        <w:t>并采用公式（1）计算同心度：</w:t>
      </w:r>
    </w:p>
    <w:p w14:paraId="015FA589" w14:textId="77777777" w:rsidR="00903709" w:rsidRDefault="00000000">
      <w:pPr>
        <w:pStyle w:val="TOC3"/>
        <w:tabs>
          <w:tab w:val="right" w:leader="dot" w:pos="9346"/>
        </w:tabs>
        <w:spacing w:before="78" w:after="78"/>
        <w:ind w:leftChars="0" w:left="0" w:firstLineChars="1900" w:firstLine="3990"/>
        <w:rPr>
          <w:rFonts w:hAnsi="Cambria Math" w:cs="Cambria Math"/>
          <w:szCs w:val="21"/>
        </w:rPr>
      </w:pPr>
      <m:oMath>
        <m:r>
          <m:rPr>
            <m:sty m:val="p"/>
          </m:rPr>
          <w:rPr>
            <w:rFonts w:ascii="Cambria Math" w:eastAsia="思源黑体 CN Normal" w:hAnsi="Cambria Math" w:cs="宋体" w:hint="eastAsia"/>
          </w:rPr>
          <m:t>ⓞ</m:t>
        </m:r>
        <m:r>
          <w:rPr>
            <w:rFonts w:ascii="Cambria Math" w:hAnsi="Cambria Math" w:cs="Cambria Math"/>
            <w:szCs w:val="21"/>
          </w:rPr>
          <m:t>=1-</m:t>
        </m:r>
        <m:f>
          <m:fPr>
            <m:ctrlPr>
              <w:rPr>
                <w:rFonts w:ascii="Cambria Math" w:hAnsi="Cambria Math" w:cs="Cambria Math"/>
                <w:i/>
                <w:szCs w:val="21"/>
              </w:rPr>
            </m:ctrlPr>
          </m:fPr>
          <m:num>
            <m:sSub>
              <m:sSubPr>
                <m:ctrlPr>
                  <w:rPr>
                    <w:rFonts w:ascii="Cambria Math" w:hAnsi="Cambria Math" w:cs="Cambria Math"/>
                    <w:i/>
                    <w:szCs w:val="21"/>
                  </w:rPr>
                </m:ctrlPr>
              </m:sSubPr>
              <m:e>
                <m:r>
                  <w:rPr>
                    <w:rFonts w:ascii="Cambria Math" w:hAnsi="Cambria Math" w:cs="Cambria Math"/>
                    <w:szCs w:val="21"/>
                  </w:rPr>
                  <m:t>T</m:t>
                </m:r>
              </m:e>
              <m:sub>
                <m:r>
                  <w:rPr>
                    <w:rFonts w:ascii="Cambria Math" w:hAnsi="Cambria Math" w:cs="Cambria Math" w:hint="eastAsia"/>
                    <w:szCs w:val="21"/>
                  </w:rPr>
                  <m:t>max</m:t>
                </m:r>
              </m:sub>
            </m:sSub>
            <m:r>
              <w:rPr>
                <w:rFonts w:ascii="Cambria Math" w:hAnsi="Cambria Math" w:cs="Cambria Math"/>
                <w:szCs w:val="21"/>
              </w:rPr>
              <m:t>-</m:t>
            </m:r>
            <m:sSub>
              <m:sSubPr>
                <m:ctrlPr>
                  <w:rPr>
                    <w:rFonts w:ascii="Cambria Math" w:hAnsi="Cambria Math" w:cs="Cambria Math"/>
                    <w:i/>
                    <w:szCs w:val="21"/>
                  </w:rPr>
                </m:ctrlPr>
              </m:sSubPr>
              <m:e>
                <m:r>
                  <w:rPr>
                    <w:rFonts w:ascii="Cambria Math" w:hAnsi="Cambria Math" w:cs="Cambria Math"/>
                    <w:szCs w:val="21"/>
                  </w:rPr>
                  <m:t>T</m:t>
                </m:r>
              </m:e>
              <m:sub>
                <m:r>
                  <w:rPr>
                    <w:rFonts w:ascii="Cambria Math" w:hAnsi="Cambria Math" w:cs="Cambria Math" w:hint="eastAsia"/>
                    <w:szCs w:val="21"/>
                  </w:rPr>
                  <m:t>m</m:t>
                </m:r>
                <m:r>
                  <w:rPr>
                    <w:rFonts w:ascii="Cambria Math" w:hAnsi="Cambria Math" w:cs="Cambria Math"/>
                    <w:szCs w:val="21"/>
                  </w:rPr>
                  <m:t>in</m:t>
                </m:r>
              </m:sub>
            </m:sSub>
          </m:num>
          <m:den>
            <m:sSub>
              <m:sSubPr>
                <m:ctrlPr>
                  <w:rPr>
                    <w:rFonts w:ascii="Cambria Math" w:hAnsi="Cambria Math" w:cs="Cambria Math"/>
                    <w:i/>
                    <w:szCs w:val="21"/>
                  </w:rPr>
                </m:ctrlPr>
              </m:sSubPr>
              <m:e>
                <m:r>
                  <w:rPr>
                    <w:rFonts w:ascii="Cambria Math" w:hAnsi="Cambria Math" w:cs="Cambria Math"/>
                    <w:szCs w:val="21"/>
                  </w:rPr>
                  <m:t>T</m:t>
                </m:r>
              </m:e>
              <m:sub>
                <m:r>
                  <w:rPr>
                    <w:rFonts w:ascii="Cambria Math" w:hAnsi="Cambria Math" w:cs="Cambria Math" w:hint="eastAsia"/>
                    <w:szCs w:val="21"/>
                  </w:rPr>
                  <m:t>max</m:t>
                </m:r>
              </m:sub>
            </m:sSub>
            <m:r>
              <w:rPr>
                <w:rFonts w:ascii="Cambria Math" w:hAnsi="Cambria Math" w:cs="Cambria Math"/>
                <w:szCs w:val="21"/>
              </w:rPr>
              <m:t>+</m:t>
            </m:r>
            <m:sSub>
              <m:sSubPr>
                <m:ctrlPr>
                  <w:rPr>
                    <w:rFonts w:ascii="Cambria Math" w:hAnsi="Cambria Math" w:cs="Cambria Math"/>
                    <w:i/>
                    <w:szCs w:val="21"/>
                  </w:rPr>
                </m:ctrlPr>
              </m:sSubPr>
              <m:e>
                <m:r>
                  <w:rPr>
                    <w:rFonts w:ascii="Cambria Math" w:hAnsi="Cambria Math" w:cs="Cambria Math"/>
                    <w:szCs w:val="21"/>
                  </w:rPr>
                  <m:t>T</m:t>
                </m:r>
              </m:e>
              <m:sub>
                <m:r>
                  <w:rPr>
                    <w:rFonts w:ascii="Cambria Math" w:hAnsi="Cambria Math" w:cs="Cambria Math" w:hint="eastAsia"/>
                    <w:szCs w:val="21"/>
                  </w:rPr>
                  <m:t>m</m:t>
                </m:r>
                <m:r>
                  <w:rPr>
                    <w:rFonts w:ascii="Cambria Math" w:hAnsi="Cambria Math" w:cs="Cambria Math"/>
                    <w:szCs w:val="21"/>
                  </w:rPr>
                  <m:t>in</m:t>
                </m:r>
              </m:sub>
            </m:sSub>
          </m:den>
        </m:f>
        <m:r>
          <w:rPr>
            <w:rFonts w:ascii="Cambria Math" w:hAnsi="Cambria Math" w:cs="Cambria Math"/>
            <w:szCs w:val="21"/>
          </w:rPr>
          <m:t>×100%</m:t>
        </m:r>
      </m:oMath>
      <w:hyperlink w:anchor="_Toc164764613" w:history="1">
        <w:r>
          <w:tab/>
        </w:r>
      </w:hyperlink>
      <w:r>
        <w:rPr>
          <w:rFonts w:hint="eastAsia"/>
        </w:rPr>
        <w:t>（1）</w:t>
      </w:r>
    </w:p>
    <w:p w14:paraId="4D5E2B6C" w14:textId="77777777" w:rsidR="00903709" w:rsidRDefault="00000000">
      <w:pPr>
        <w:pStyle w:val="afffffff6"/>
        <w:ind w:firstLineChars="0" w:firstLine="0"/>
      </w:pPr>
      <w:r>
        <w:rPr>
          <w:rFonts w:hint="eastAsia"/>
        </w:rPr>
        <w:t xml:space="preserve">    式中：</w:t>
      </w:r>
    </w:p>
    <w:p w14:paraId="30B49FFC" w14:textId="77777777" w:rsidR="00903709" w:rsidRDefault="00000000">
      <w:pPr>
        <w:pStyle w:val="afffffff6"/>
        <w:ind w:firstLine="420"/>
      </w:pPr>
      <m:oMath>
        <m:sSub>
          <m:sSubPr>
            <m:ctrlPr>
              <w:rPr>
                <w:rFonts w:ascii="Cambria Math" w:hAnsi="Cambria Math" w:cs="Cambria Math"/>
                <w:i/>
                <w:szCs w:val="21"/>
              </w:rPr>
            </m:ctrlPr>
          </m:sSubPr>
          <m:e>
            <m:r>
              <w:rPr>
                <w:rFonts w:ascii="Cambria Math" w:hAnsi="Cambria Math" w:cs="Cambria Math"/>
                <w:szCs w:val="21"/>
              </w:rPr>
              <m:t>T</m:t>
            </m:r>
          </m:e>
          <m:sub>
            <m:r>
              <w:rPr>
                <w:rFonts w:ascii="Cambria Math" w:hAnsi="Cambria Math" w:cs="Cambria Math" w:hint="eastAsia"/>
                <w:szCs w:val="21"/>
              </w:rPr>
              <m:t>max</m:t>
            </m:r>
          </m:sub>
        </m:sSub>
      </m:oMath>
      <w:r>
        <w:rPr>
          <w:rFonts w:hint="eastAsia"/>
        </w:rPr>
        <w:t>——一个界面上的绝缘最大厚度，单位为毫米（m</w:t>
      </w:r>
      <w:r>
        <w:t>m</w:t>
      </w:r>
      <w:r>
        <w:rPr>
          <w:rFonts w:hint="eastAsia"/>
        </w:rPr>
        <w:t>）；</w:t>
      </w:r>
    </w:p>
    <w:p w14:paraId="1C6A4C02" w14:textId="77777777" w:rsidR="00903709" w:rsidRDefault="00000000">
      <w:pPr>
        <w:pStyle w:val="afffffff6"/>
        <w:ind w:firstLine="420"/>
      </w:pPr>
      <m:oMath>
        <m:sSub>
          <m:sSubPr>
            <m:ctrlPr>
              <w:rPr>
                <w:rFonts w:ascii="Cambria Math" w:hAnsi="Cambria Math" w:cs="Cambria Math"/>
                <w:i/>
                <w:szCs w:val="21"/>
              </w:rPr>
            </m:ctrlPr>
          </m:sSubPr>
          <m:e>
            <m:r>
              <w:rPr>
                <w:rFonts w:ascii="Cambria Math" w:hAnsi="Cambria Math" w:cs="Cambria Math"/>
                <w:szCs w:val="21"/>
              </w:rPr>
              <m:t>T</m:t>
            </m:r>
          </m:e>
          <m:sub>
            <m:r>
              <w:rPr>
                <w:rFonts w:ascii="Cambria Math" w:hAnsi="Cambria Math" w:cs="Cambria Math" w:hint="eastAsia"/>
                <w:szCs w:val="21"/>
              </w:rPr>
              <m:t>m</m:t>
            </m:r>
            <m:r>
              <w:rPr>
                <w:rFonts w:ascii="Cambria Math" w:hAnsi="Cambria Math" w:cs="Cambria Math"/>
                <w:szCs w:val="21"/>
              </w:rPr>
              <m:t>in</m:t>
            </m:r>
          </m:sub>
        </m:sSub>
      </m:oMath>
      <w:r>
        <w:rPr>
          <w:rFonts w:hint="eastAsia"/>
        </w:rPr>
        <w:t>——与</w:t>
      </w:r>
      <m:oMath>
        <m:sSub>
          <m:sSubPr>
            <m:ctrlPr>
              <w:rPr>
                <w:rFonts w:ascii="Cambria Math" w:hAnsi="Cambria Math" w:cs="Cambria Math"/>
                <w:i/>
                <w:szCs w:val="21"/>
              </w:rPr>
            </m:ctrlPr>
          </m:sSubPr>
          <m:e>
            <m:r>
              <w:rPr>
                <w:rFonts w:ascii="Cambria Math" w:hAnsi="Cambria Math" w:cs="Cambria Math"/>
                <w:szCs w:val="21"/>
              </w:rPr>
              <m:t>T</m:t>
            </m:r>
          </m:e>
          <m:sub>
            <m:r>
              <w:rPr>
                <w:rFonts w:ascii="Cambria Math" w:hAnsi="Cambria Math" w:cs="Cambria Math" w:hint="eastAsia"/>
                <w:szCs w:val="21"/>
              </w:rPr>
              <m:t>max</m:t>
            </m:r>
          </m:sub>
        </m:sSub>
      </m:oMath>
      <w:r>
        <w:rPr>
          <w:rFonts w:hint="eastAsia"/>
        </w:rPr>
        <w:t>同一个界面上的最小厚度，单位为毫米（m</w:t>
      </w:r>
      <w:r>
        <w:t>m</w:t>
      </w:r>
      <w:r>
        <w:rPr>
          <w:rFonts w:hint="eastAsia"/>
        </w:rPr>
        <w:t>）。</w:t>
      </w:r>
    </w:p>
    <w:p w14:paraId="34F2AAD0" w14:textId="77777777" w:rsidR="00903709" w:rsidRDefault="00000000">
      <w:pPr>
        <w:pStyle w:val="ae"/>
        <w:numPr>
          <w:ilvl w:val="1"/>
          <w:numId w:val="0"/>
        </w:numPr>
        <w:spacing w:before="156" w:after="156"/>
        <w:rPr>
          <w:rFonts w:ascii="Times New Roman"/>
        </w:rPr>
      </w:pPr>
      <w:bookmarkStart w:id="513" w:name="_Toc192886224"/>
      <w:r>
        <w:rPr>
          <w:rFonts w:hint="eastAsia"/>
          <w:color w:val="000000"/>
        </w:rPr>
        <w:t xml:space="preserve">7.3　</w:t>
      </w:r>
      <w:r>
        <w:rPr>
          <w:rFonts w:ascii="Times New Roman" w:hint="eastAsia"/>
        </w:rPr>
        <w:t>机械性能</w:t>
      </w:r>
      <w:bookmarkEnd w:id="513"/>
    </w:p>
    <w:p w14:paraId="5C8FCF58" w14:textId="77777777" w:rsidR="00903709" w:rsidRDefault="00000000">
      <w:pPr>
        <w:pStyle w:val="af"/>
        <w:numPr>
          <w:ilvl w:val="2"/>
          <w:numId w:val="0"/>
        </w:numPr>
        <w:spacing w:before="156" w:after="156"/>
      </w:pPr>
      <w:r>
        <w:rPr>
          <w:rFonts w:hint="eastAsia"/>
        </w:rPr>
        <w:t>7.3.1　伸长率</w:t>
      </w:r>
    </w:p>
    <w:p w14:paraId="14123E62" w14:textId="77777777" w:rsidR="00903709" w:rsidRDefault="00000000">
      <w:pPr>
        <w:pStyle w:val="afffffff6"/>
        <w:ind w:firstLine="420"/>
      </w:pPr>
      <w:r>
        <w:rPr>
          <w:rFonts w:hAnsi="宋体" w:cs="宋体" w:hint="eastAsia"/>
          <w:szCs w:val="21"/>
          <w:lang w:bidi="ar"/>
        </w:rPr>
        <w:t>按</w:t>
      </w:r>
      <w:r>
        <w:rPr>
          <w:szCs w:val="21"/>
          <w:lang w:bidi="ar"/>
        </w:rPr>
        <w:t>GB</w:t>
      </w:r>
      <w:r>
        <w:rPr>
          <w:rFonts w:hAnsi="宋体" w:cs="宋体" w:hint="eastAsia"/>
          <w:szCs w:val="21"/>
          <w:lang w:bidi="ar"/>
        </w:rPr>
        <w:t>/</w:t>
      </w:r>
      <w:r>
        <w:rPr>
          <w:szCs w:val="21"/>
          <w:lang w:bidi="ar"/>
        </w:rPr>
        <w:t>T 4074.3</w:t>
      </w:r>
      <w:r>
        <w:rPr>
          <w:rFonts w:hint="eastAsia"/>
          <w:szCs w:val="21"/>
          <w:lang w:bidi="ar"/>
        </w:rPr>
        <w:t>-2024</w:t>
      </w:r>
      <w:r>
        <w:rPr>
          <w:rFonts w:hAnsi="宋体" w:cs="宋体" w:hint="eastAsia"/>
          <w:szCs w:val="21"/>
          <w:lang w:bidi="ar"/>
        </w:rPr>
        <w:t xml:space="preserve">第 </w:t>
      </w:r>
      <w:r>
        <w:rPr>
          <w:szCs w:val="21"/>
          <w:lang w:bidi="ar"/>
        </w:rPr>
        <w:t xml:space="preserve">4 </w:t>
      </w:r>
      <w:r>
        <w:rPr>
          <w:rFonts w:hAnsi="宋体" w:cs="宋体" w:hint="eastAsia"/>
          <w:szCs w:val="21"/>
          <w:lang w:bidi="ar"/>
        </w:rPr>
        <w:t>章的规定,</w:t>
      </w:r>
      <w:r>
        <w:rPr>
          <w:rFonts w:hint="eastAsia"/>
        </w:rPr>
        <w:t>取长度约30 cm样品，测量导体直径，使用伸长率测试仪，将线材两端焊锡后进行夹紧固定，对线材进行拉伸，直到线材被拉断裂为止，测量伸长率数值。</w:t>
      </w:r>
    </w:p>
    <w:p w14:paraId="1AF00028" w14:textId="77777777" w:rsidR="00903709" w:rsidRDefault="00000000">
      <w:pPr>
        <w:pStyle w:val="ae"/>
        <w:numPr>
          <w:ilvl w:val="1"/>
          <w:numId w:val="0"/>
        </w:numPr>
        <w:spacing w:before="156" w:after="156"/>
        <w:rPr>
          <w:rFonts w:ascii="Times New Roman"/>
        </w:rPr>
      </w:pPr>
      <w:bookmarkStart w:id="514" w:name="_Toc192886225"/>
      <w:r>
        <w:rPr>
          <w:rFonts w:hint="eastAsia"/>
        </w:rPr>
        <w:t xml:space="preserve">7.4　</w:t>
      </w:r>
      <w:r>
        <w:rPr>
          <w:rFonts w:ascii="Times New Roman" w:hint="eastAsia"/>
        </w:rPr>
        <w:t>电性能</w:t>
      </w:r>
      <w:bookmarkEnd w:id="514"/>
    </w:p>
    <w:p w14:paraId="0442CE1C" w14:textId="77777777" w:rsidR="00903709" w:rsidRDefault="00000000">
      <w:pPr>
        <w:pStyle w:val="af"/>
        <w:numPr>
          <w:ilvl w:val="2"/>
          <w:numId w:val="0"/>
        </w:numPr>
        <w:spacing w:before="156" w:after="156"/>
        <w:rPr>
          <w:rFonts w:ascii="Times New Roman"/>
        </w:rPr>
      </w:pPr>
      <w:r>
        <w:rPr>
          <w:rFonts w:hint="eastAsia"/>
        </w:rPr>
        <w:t xml:space="preserve">7.4.1　</w:t>
      </w:r>
      <w:r>
        <w:rPr>
          <w:rFonts w:ascii="Times New Roman"/>
        </w:rPr>
        <w:t>直流电阻</w:t>
      </w:r>
    </w:p>
    <w:p w14:paraId="11E9B7E8" w14:textId="77777777" w:rsidR="00903709" w:rsidRDefault="00000000">
      <w:pPr>
        <w:spacing w:line="400" w:lineRule="exact"/>
        <w:ind w:firstLine="480"/>
        <w:rPr>
          <w:rFonts w:ascii="宋体"/>
          <w:kern w:val="0"/>
          <w:szCs w:val="20"/>
          <w:lang w:val="zh-CN"/>
        </w:rPr>
      </w:pPr>
      <w:r>
        <w:rPr>
          <w:rFonts w:ascii="宋体" w:hint="eastAsia"/>
          <w:kern w:val="0"/>
          <w:szCs w:val="20"/>
        </w:rPr>
        <w:t>取长1m试样，测量在</w:t>
      </w:r>
      <w:r>
        <w:rPr>
          <w:rFonts w:ascii="宋体"/>
          <w:kern w:val="0"/>
          <w:szCs w:val="20"/>
        </w:rPr>
        <w:t xml:space="preserve">20 </w:t>
      </w:r>
      <w:r>
        <w:rPr>
          <w:rFonts w:ascii="宋体" w:hint="eastAsia"/>
          <w:kern w:val="0"/>
          <w:szCs w:val="20"/>
        </w:rPr>
        <w:t xml:space="preserve">℃下，绕组线的直流电阻。 </w:t>
      </w:r>
    </w:p>
    <w:p w14:paraId="4E40E771" w14:textId="77777777" w:rsidR="00903709" w:rsidRDefault="00000000">
      <w:pPr>
        <w:spacing w:line="400" w:lineRule="exact"/>
        <w:ind w:firstLine="480"/>
        <w:rPr>
          <w:rFonts w:ascii="宋体"/>
          <w:kern w:val="0"/>
          <w:szCs w:val="20"/>
          <w:lang w:val="zh-CN"/>
        </w:rPr>
      </w:pPr>
      <w:r>
        <w:rPr>
          <w:rFonts w:ascii="宋体" w:hint="eastAsia"/>
          <w:kern w:val="0"/>
          <w:szCs w:val="20"/>
        </w:rPr>
        <w:t xml:space="preserve">所用试验方法的测量精度应为 </w:t>
      </w:r>
      <w:r>
        <w:rPr>
          <w:rFonts w:ascii="宋体"/>
          <w:kern w:val="0"/>
          <w:szCs w:val="20"/>
        </w:rPr>
        <w:t>0.5</w:t>
      </w:r>
      <w:r>
        <w:rPr>
          <w:rFonts w:ascii="宋体" w:hint="eastAsia"/>
          <w:kern w:val="0"/>
          <w:szCs w:val="20"/>
        </w:rPr>
        <w:t xml:space="preserve">％。 </w:t>
      </w:r>
    </w:p>
    <w:p w14:paraId="2AFBC1AE" w14:textId="77777777" w:rsidR="00903709" w:rsidRDefault="00000000">
      <w:pPr>
        <w:spacing w:line="400" w:lineRule="exact"/>
        <w:ind w:firstLine="480"/>
        <w:rPr>
          <w:rFonts w:ascii="宋体"/>
          <w:kern w:val="0"/>
          <w:szCs w:val="20"/>
          <w:lang w:val="zh-CN"/>
        </w:rPr>
      </w:pPr>
      <w:r>
        <w:rPr>
          <w:rFonts w:ascii="宋体" w:hint="eastAsia"/>
          <w:kern w:val="0"/>
          <w:szCs w:val="20"/>
        </w:rPr>
        <w:t>对于束线，其长度应不超过</w:t>
      </w:r>
      <w:r>
        <w:rPr>
          <w:rFonts w:ascii="宋体"/>
          <w:kern w:val="0"/>
          <w:szCs w:val="20"/>
        </w:rPr>
        <w:t>10 m</w:t>
      </w:r>
      <w:r>
        <w:rPr>
          <w:rFonts w:ascii="宋体" w:hint="eastAsia"/>
          <w:kern w:val="0"/>
          <w:szCs w:val="20"/>
        </w:rPr>
        <w:t>，并应在测量前将两端头焊锡。当测量电阻是为了</w:t>
      </w:r>
      <w:proofErr w:type="gramStart"/>
      <w:r>
        <w:rPr>
          <w:rFonts w:ascii="宋体" w:hint="eastAsia"/>
          <w:kern w:val="0"/>
          <w:szCs w:val="20"/>
        </w:rPr>
        <w:t>检查断股情况</w:t>
      </w:r>
      <w:proofErr w:type="gramEnd"/>
      <w:r>
        <w:rPr>
          <w:rFonts w:ascii="宋体" w:hint="eastAsia"/>
          <w:kern w:val="0"/>
          <w:szCs w:val="20"/>
        </w:rPr>
        <w:t>时，应使用</w:t>
      </w:r>
      <w:r>
        <w:rPr>
          <w:rFonts w:ascii="宋体"/>
          <w:kern w:val="0"/>
          <w:szCs w:val="20"/>
        </w:rPr>
        <w:t xml:space="preserve">10 m </w:t>
      </w:r>
      <w:r>
        <w:rPr>
          <w:rFonts w:ascii="宋体" w:hint="eastAsia"/>
          <w:kern w:val="0"/>
          <w:szCs w:val="20"/>
        </w:rPr>
        <w:t xml:space="preserve">长的束线。 </w:t>
      </w:r>
    </w:p>
    <w:p w14:paraId="1741EBB5" w14:textId="77777777" w:rsidR="00903709" w:rsidRDefault="00000000">
      <w:pPr>
        <w:spacing w:line="400" w:lineRule="exact"/>
        <w:ind w:firstLine="480"/>
        <w:rPr>
          <w:rFonts w:ascii="宋体"/>
          <w:kern w:val="0"/>
          <w:szCs w:val="20"/>
          <w:lang w:val="zh-CN"/>
        </w:rPr>
      </w:pPr>
      <w:r>
        <w:rPr>
          <w:rFonts w:ascii="宋体" w:hint="eastAsia"/>
          <w:kern w:val="0"/>
          <w:szCs w:val="20"/>
        </w:rPr>
        <w:t>如果电阻</w:t>
      </w:r>
      <w:r>
        <w:rPr>
          <w:rFonts w:ascii="宋体"/>
          <w:kern w:val="0"/>
          <w:szCs w:val="20"/>
        </w:rPr>
        <w:t>R</w:t>
      </w:r>
      <w:r>
        <w:rPr>
          <w:rFonts w:ascii="宋体"/>
          <w:kern w:val="0"/>
          <w:szCs w:val="20"/>
          <w:vertAlign w:val="subscript"/>
        </w:rPr>
        <w:t>t</w:t>
      </w:r>
      <w:r>
        <w:rPr>
          <w:rFonts w:ascii="宋体"/>
          <w:kern w:val="0"/>
          <w:szCs w:val="20"/>
        </w:rPr>
        <w:t xml:space="preserve"> </w:t>
      </w:r>
      <w:r>
        <w:rPr>
          <w:rFonts w:ascii="宋体" w:hint="eastAsia"/>
          <w:kern w:val="0"/>
          <w:szCs w:val="20"/>
        </w:rPr>
        <w:t>是在温度</w:t>
      </w:r>
      <w:r>
        <w:rPr>
          <w:rFonts w:ascii="宋体"/>
          <w:kern w:val="0"/>
          <w:szCs w:val="20"/>
        </w:rPr>
        <w:t xml:space="preserve">t </w:t>
      </w:r>
      <w:r>
        <w:rPr>
          <w:rFonts w:ascii="宋体" w:hint="eastAsia"/>
          <w:kern w:val="0"/>
          <w:szCs w:val="20"/>
        </w:rPr>
        <w:t>而不是在</w:t>
      </w:r>
      <w:r>
        <w:rPr>
          <w:rFonts w:ascii="宋体"/>
          <w:kern w:val="0"/>
          <w:szCs w:val="20"/>
        </w:rPr>
        <w:t>20</w:t>
      </w:r>
      <w:r>
        <w:rPr>
          <w:rFonts w:ascii="宋体" w:hint="eastAsia"/>
          <w:kern w:val="0"/>
          <w:szCs w:val="20"/>
        </w:rPr>
        <w:t>℃时测量，</w:t>
      </w:r>
      <w:r>
        <w:rPr>
          <w:rFonts w:ascii="宋体"/>
          <w:kern w:val="0"/>
          <w:szCs w:val="20"/>
        </w:rPr>
        <w:t>20</w:t>
      </w:r>
      <w:r>
        <w:rPr>
          <w:rFonts w:ascii="宋体" w:hint="eastAsia"/>
          <w:kern w:val="0"/>
          <w:szCs w:val="20"/>
        </w:rPr>
        <w:t>℃时的电阻</w:t>
      </w:r>
      <w:r>
        <w:rPr>
          <w:rFonts w:ascii="宋体"/>
          <w:kern w:val="0"/>
          <w:szCs w:val="20"/>
        </w:rPr>
        <w:t>R</w:t>
      </w:r>
      <w:r>
        <w:rPr>
          <w:rFonts w:ascii="宋体"/>
          <w:kern w:val="0"/>
          <w:szCs w:val="20"/>
          <w:vertAlign w:val="subscript"/>
        </w:rPr>
        <w:t>20</w:t>
      </w:r>
      <w:r>
        <w:rPr>
          <w:rFonts w:ascii="宋体"/>
          <w:kern w:val="0"/>
          <w:szCs w:val="20"/>
        </w:rPr>
        <w:t xml:space="preserve"> </w:t>
      </w:r>
      <w:r>
        <w:rPr>
          <w:rFonts w:ascii="宋体" w:hint="eastAsia"/>
          <w:kern w:val="0"/>
          <w:szCs w:val="20"/>
        </w:rPr>
        <w:t xml:space="preserve">应按下式算： </w:t>
      </w:r>
    </w:p>
    <w:p w14:paraId="56FC3AC5" w14:textId="77777777" w:rsidR="00903709" w:rsidRPr="008853AA" w:rsidRDefault="00000000">
      <w:pPr>
        <w:widowControl/>
        <w:jc w:val="right"/>
        <w:rPr>
          <w:rFonts w:ascii="宋体" w:hAnsi="宋体" w:cs="宋体" w:hint="eastAsia"/>
          <w:kern w:val="0"/>
          <w:szCs w:val="21"/>
          <w:lang w:bidi="ar"/>
        </w:rPr>
      </w:pPr>
      <w:r>
        <w:rPr>
          <w:noProof/>
          <w:color w:val="0070C0"/>
        </w:rPr>
        <w:drawing>
          <wp:inline distT="0" distB="0" distL="114300" distR="114300" wp14:anchorId="59051F16" wp14:editId="34868155">
            <wp:extent cx="1314450" cy="466725"/>
            <wp:effectExtent l="0" t="0" r="0" b="9525"/>
            <wp:docPr id="15"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8"/>
                    <pic:cNvPicPr>
                      <a:picLocks noChangeAspect="1"/>
                    </pic:cNvPicPr>
                  </pic:nvPicPr>
                  <pic:blipFill>
                    <a:blip r:embed="rId23"/>
                    <a:stretch>
                      <a:fillRect/>
                    </a:stretch>
                  </pic:blipFill>
                  <pic:spPr>
                    <a:xfrm>
                      <a:off x="0" y="0"/>
                      <a:ext cx="1314450" cy="466725"/>
                    </a:xfrm>
                    <a:prstGeom prst="rect">
                      <a:avLst/>
                    </a:prstGeom>
                    <a:noFill/>
                    <a:ln>
                      <a:noFill/>
                    </a:ln>
                  </pic:spPr>
                </pic:pic>
              </a:graphicData>
            </a:graphic>
          </wp:inline>
        </w:drawing>
      </w:r>
      <w:hyperlink w:anchor="_Toc164764613" w:history="1">
        <w:r>
          <w:rPr>
            <w:color w:val="0070C0"/>
          </w:rPr>
          <w:tab/>
        </w:r>
      </w:hyperlink>
      <w:r>
        <w:rPr>
          <w:color w:val="0070C0"/>
        </w:rPr>
        <w:t xml:space="preserve">                                  </w:t>
      </w:r>
      <w:r w:rsidRPr="008853AA">
        <w:rPr>
          <w:rFonts w:hint="eastAsia"/>
        </w:rPr>
        <w:t>（</w:t>
      </w:r>
      <w:r w:rsidRPr="008853AA">
        <w:t>2</w:t>
      </w:r>
      <w:r w:rsidRPr="008853AA">
        <w:rPr>
          <w:rFonts w:hint="eastAsia"/>
        </w:rPr>
        <w:t>）</w:t>
      </w:r>
    </w:p>
    <w:p w14:paraId="2567845D" w14:textId="77777777" w:rsidR="00903709" w:rsidRPr="008853AA" w:rsidRDefault="00000000">
      <w:pPr>
        <w:widowControl/>
        <w:ind w:firstLineChars="200" w:firstLine="420"/>
        <w:jc w:val="left"/>
      </w:pPr>
      <w:r w:rsidRPr="008853AA">
        <w:rPr>
          <w:rFonts w:ascii="宋体" w:hAnsi="宋体" w:cs="宋体" w:hint="eastAsia"/>
          <w:kern w:val="0"/>
          <w:szCs w:val="21"/>
          <w:lang w:bidi="ar"/>
        </w:rPr>
        <w:t xml:space="preserve">式中： </w:t>
      </w:r>
    </w:p>
    <w:p w14:paraId="0F4DB3BD" w14:textId="77777777" w:rsidR="00903709" w:rsidRDefault="00000000">
      <w:pPr>
        <w:widowControl/>
        <w:ind w:firstLineChars="200" w:firstLine="420"/>
        <w:jc w:val="left"/>
      </w:pPr>
      <w:r>
        <w:rPr>
          <w:rFonts w:ascii="TimesNewRomanPS-ItalicMT" w:eastAsia="TimesNewRomanPS-ItalicMT" w:hAnsi="TimesNewRomanPS-ItalicMT" w:cs="TimesNewRomanPS-ItalicMT"/>
          <w:i/>
          <w:iCs/>
          <w:kern w:val="0"/>
          <w:szCs w:val="21"/>
          <w:lang w:bidi="ar"/>
        </w:rPr>
        <w:t>t</w:t>
      </w:r>
      <w:r>
        <w:rPr>
          <w:rFonts w:ascii="TimesNewRomanPS-ItalicMT" w:eastAsia="TimesNewRomanPS-ItalicMT" w:hAnsi="TimesNewRomanPS-ItalicMT" w:cs="TimesNewRomanPS-ItalicMT" w:hint="eastAsia"/>
          <w:i/>
          <w:iCs/>
          <w:kern w:val="0"/>
          <w:szCs w:val="21"/>
          <w:lang w:bidi="ar"/>
        </w:rPr>
        <w:t xml:space="preserve"> </w:t>
      </w:r>
      <w:r>
        <w:rPr>
          <w:rFonts w:ascii="宋体" w:hAnsi="宋体" w:cs="宋体" w:hint="eastAsia"/>
          <w:kern w:val="0"/>
          <w:szCs w:val="21"/>
          <w:lang w:bidi="ar"/>
        </w:rPr>
        <w:t xml:space="preserve">——测量时的实际温度，℃； </w:t>
      </w:r>
    </w:p>
    <w:p w14:paraId="32F505DE" w14:textId="77777777" w:rsidR="00903709" w:rsidRDefault="00000000">
      <w:pPr>
        <w:widowControl/>
        <w:ind w:firstLineChars="200" w:firstLine="420"/>
        <w:jc w:val="left"/>
      </w:pPr>
      <w:r>
        <w:rPr>
          <w:rFonts w:hint="eastAsia"/>
          <w:i/>
          <w:iCs/>
          <w:kern w:val="0"/>
          <w:szCs w:val="21"/>
          <w:lang w:bidi="ar"/>
        </w:rPr>
        <w:t xml:space="preserve">a </w:t>
      </w:r>
      <w:r>
        <w:rPr>
          <w:rFonts w:ascii="宋体" w:hAnsi="宋体" w:cs="宋体" w:hint="eastAsia"/>
          <w:kern w:val="0"/>
          <w:szCs w:val="21"/>
          <w:lang w:bidi="ar"/>
        </w:rPr>
        <w:t>——温度系数，</w:t>
      </w:r>
      <w:r>
        <w:rPr>
          <w:kern w:val="0"/>
          <w:szCs w:val="21"/>
          <w:lang w:bidi="ar"/>
        </w:rPr>
        <w:t>K</w:t>
      </w:r>
      <w:r>
        <w:rPr>
          <w:rFonts w:ascii="宋体" w:hAnsi="宋体" w:cs="宋体" w:hint="eastAsia"/>
          <w:kern w:val="0"/>
          <w:sz w:val="11"/>
          <w:szCs w:val="11"/>
          <w:lang w:bidi="ar"/>
        </w:rPr>
        <w:t>－</w:t>
      </w:r>
      <w:r>
        <w:rPr>
          <w:kern w:val="0"/>
          <w:sz w:val="14"/>
          <w:szCs w:val="14"/>
          <w:lang w:bidi="ar"/>
        </w:rPr>
        <w:t xml:space="preserve">1 </w:t>
      </w:r>
      <w:r>
        <w:rPr>
          <w:rFonts w:hint="eastAsia"/>
          <w:kern w:val="0"/>
          <w:sz w:val="14"/>
          <w:szCs w:val="14"/>
          <w:lang w:bidi="ar"/>
        </w:rPr>
        <w:t>。</w:t>
      </w:r>
    </w:p>
    <w:p w14:paraId="7CEEF5EE" w14:textId="77777777" w:rsidR="00903709" w:rsidRDefault="00000000">
      <w:pPr>
        <w:widowControl/>
        <w:ind w:firstLineChars="200" w:firstLine="420"/>
        <w:jc w:val="left"/>
      </w:pPr>
      <w:r>
        <w:rPr>
          <w:rFonts w:ascii="宋体" w:hAnsi="宋体" w:cs="宋体" w:hint="eastAsia"/>
          <w:kern w:val="0"/>
          <w:szCs w:val="21"/>
          <w:lang w:bidi="ar"/>
        </w:rPr>
        <w:t xml:space="preserve">在 </w:t>
      </w:r>
      <w:r>
        <w:rPr>
          <w:kern w:val="0"/>
          <w:szCs w:val="21"/>
          <w:lang w:bidi="ar"/>
        </w:rPr>
        <w:t xml:space="preserve">15 </w:t>
      </w:r>
      <w:r>
        <w:rPr>
          <w:rFonts w:ascii="宋体" w:hAnsi="宋体" w:cs="宋体" w:hint="eastAsia"/>
          <w:kern w:val="0"/>
          <w:szCs w:val="21"/>
          <w:lang w:bidi="ar"/>
        </w:rPr>
        <w:t xml:space="preserve">℃到 </w:t>
      </w:r>
      <w:r>
        <w:rPr>
          <w:kern w:val="0"/>
          <w:szCs w:val="21"/>
          <w:lang w:bidi="ar"/>
        </w:rPr>
        <w:t xml:space="preserve">25 </w:t>
      </w:r>
      <w:r>
        <w:rPr>
          <w:rFonts w:ascii="宋体" w:hAnsi="宋体" w:cs="宋体" w:hint="eastAsia"/>
          <w:kern w:val="0"/>
          <w:szCs w:val="21"/>
          <w:lang w:bidi="ar"/>
        </w:rPr>
        <w:t xml:space="preserve">℃的温度范围内，所使用的温度系数应为： </w:t>
      </w:r>
    </w:p>
    <w:p w14:paraId="765D94F5" w14:textId="77777777" w:rsidR="00903709" w:rsidRDefault="00000000">
      <w:pPr>
        <w:widowControl/>
        <w:ind w:firstLineChars="200" w:firstLine="420"/>
        <w:jc w:val="left"/>
      </w:pPr>
      <w:r>
        <w:rPr>
          <w:rFonts w:ascii="宋体" w:hAnsi="宋体" w:cs="宋体" w:hint="eastAsia"/>
          <w:kern w:val="0"/>
          <w:szCs w:val="21"/>
          <w:lang w:bidi="ar"/>
        </w:rPr>
        <w:t>铜：</w:t>
      </w:r>
      <w:r>
        <w:rPr>
          <w:i/>
          <w:iCs/>
          <w:kern w:val="0"/>
          <w:szCs w:val="21"/>
          <w:lang w:bidi="ar"/>
        </w:rPr>
        <w:t>α</w:t>
      </w:r>
      <w:r>
        <w:rPr>
          <w:kern w:val="0"/>
          <w:sz w:val="14"/>
          <w:szCs w:val="14"/>
          <w:vertAlign w:val="subscript"/>
          <w:lang w:bidi="ar"/>
        </w:rPr>
        <w:t xml:space="preserve">20 </w:t>
      </w:r>
      <w:r>
        <w:rPr>
          <w:kern w:val="0"/>
          <w:szCs w:val="21"/>
          <w:lang w:bidi="ar"/>
        </w:rPr>
        <w:t>= 3.96</w:t>
      </w:r>
      <w:r>
        <w:rPr>
          <w:rFonts w:ascii="宋体" w:hAnsi="宋体" w:cs="宋体" w:hint="eastAsia"/>
          <w:kern w:val="0"/>
          <w:szCs w:val="21"/>
          <w:lang w:bidi="ar"/>
        </w:rPr>
        <w:t>×</w:t>
      </w:r>
      <w:r>
        <w:rPr>
          <w:kern w:val="0"/>
          <w:szCs w:val="21"/>
          <w:lang w:bidi="ar"/>
        </w:rPr>
        <w:t>10</w:t>
      </w:r>
      <w:r>
        <w:rPr>
          <w:rFonts w:ascii="宋体" w:hAnsi="宋体" w:cs="宋体" w:hint="eastAsia"/>
          <w:kern w:val="0"/>
          <w:sz w:val="11"/>
          <w:szCs w:val="11"/>
          <w:vertAlign w:val="superscript"/>
          <w:lang w:bidi="ar"/>
        </w:rPr>
        <w:t>－</w:t>
      </w:r>
      <w:r>
        <w:rPr>
          <w:kern w:val="0"/>
          <w:sz w:val="14"/>
          <w:szCs w:val="14"/>
          <w:vertAlign w:val="superscript"/>
          <w:lang w:bidi="ar"/>
        </w:rPr>
        <w:t>3</w:t>
      </w:r>
      <w:r>
        <w:rPr>
          <w:kern w:val="0"/>
          <w:sz w:val="14"/>
          <w:szCs w:val="14"/>
          <w:lang w:bidi="ar"/>
        </w:rPr>
        <w:t xml:space="preserve"> </w:t>
      </w:r>
      <w:r>
        <w:rPr>
          <w:kern w:val="0"/>
          <w:szCs w:val="21"/>
          <w:lang w:bidi="ar"/>
        </w:rPr>
        <w:t>K</w:t>
      </w:r>
      <w:r>
        <w:rPr>
          <w:rFonts w:ascii="宋体" w:hAnsi="宋体" w:cs="宋体" w:hint="eastAsia"/>
          <w:kern w:val="0"/>
          <w:sz w:val="11"/>
          <w:szCs w:val="11"/>
          <w:vertAlign w:val="superscript"/>
          <w:lang w:bidi="ar"/>
        </w:rPr>
        <w:t>－</w:t>
      </w:r>
      <w:r>
        <w:rPr>
          <w:kern w:val="0"/>
          <w:sz w:val="14"/>
          <w:szCs w:val="14"/>
          <w:vertAlign w:val="superscript"/>
          <w:lang w:bidi="ar"/>
        </w:rPr>
        <w:t>1</w:t>
      </w:r>
      <w:r>
        <w:rPr>
          <w:kern w:val="0"/>
          <w:sz w:val="14"/>
          <w:szCs w:val="14"/>
          <w:lang w:bidi="ar"/>
        </w:rPr>
        <w:t xml:space="preserve"> </w:t>
      </w:r>
      <w:r>
        <w:rPr>
          <w:rFonts w:ascii="宋体" w:hAnsi="宋体" w:cs="宋体" w:hint="eastAsia"/>
          <w:kern w:val="0"/>
          <w:szCs w:val="21"/>
          <w:lang w:bidi="ar"/>
        </w:rPr>
        <w:t xml:space="preserve">； </w:t>
      </w:r>
    </w:p>
    <w:p w14:paraId="7F28719D" w14:textId="77777777" w:rsidR="00903709" w:rsidRDefault="00000000">
      <w:pPr>
        <w:widowControl/>
        <w:ind w:firstLineChars="200" w:firstLine="420"/>
        <w:jc w:val="left"/>
      </w:pPr>
      <w:r>
        <w:rPr>
          <w:rFonts w:ascii="宋体" w:hAnsi="宋体" w:cs="宋体" w:hint="eastAsia"/>
          <w:kern w:val="0"/>
          <w:szCs w:val="21"/>
          <w:lang w:bidi="ar"/>
        </w:rPr>
        <w:t>铝：</w:t>
      </w:r>
      <w:r>
        <w:rPr>
          <w:i/>
          <w:iCs/>
          <w:kern w:val="0"/>
          <w:szCs w:val="21"/>
          <w:lang w:bidi="ar"/>
        </w:rPr>
        <w:t>α</w:t>
      </w:r>
      <w:r>
        <w:rPr>
          <w:kern w:val="0"/>
          <w:sz w:val="14"/>
          <w:szCs w:val="14"/>
          <w:vertAlign w:val="subscript"/>
          <w:lang w:bidi="ar"/>
        </w:rPr>
        <w:t>20</w:t>
      </w:r>
      <w:r>
        <w:rPr>
          <w:kern w:val="0"/>
          <w:sz w:val="14"/>
          <w:szCs w:val="14"/>
          <w:lang w:bidi="ar"/>
        </w:rPr>
        <w:t xml:space="preserve"> </w:t>
      </w:r>
      <w:r>
        <w:rPr>
          <w:rFonts w:ascii="宋体" w:hAnsi="宋体" w:cs="宋体" w:hint="eastAsia"/>
          <w:kern w:val="0"/>
          <w:szCs w:val="21"/>
          <w:lang w:bidi="ar"/>
        </w:rPr>
        <w:t xml:space="preserve">= </w:t>
      </w:r>
      <w:r>
        <w:rPr>
          <w:kern w:val="0"/>
          <w:szCs w:val="21"/>
          <w:lang w:bidi="ar"/>
        </w:rPr>
        <w:t>4.07</w:t>
      </w:r>
      <w:r>
        <w:rPr>
          <w:rFonts w:ascii="宋体" w:hAnsi="宋体" w:cs="宋体" w:hint="eastAsia"/>
          <w:kern w:val="0"/>
          <w:szCs w:val="21"/>
          <w:lang w:bidi="ar"/>
        </w:rPr>
        <w:t>×</w:t>
      </w:r>
      <w:r>
        <w:rPr>
          <w:kern w:val="0"/>
          <w:szCs w:val="21"/>
          <w:lang w:bidi="ar"/>
        </w:rPr>
        <w:t>10</w:t>
      </w:r>
      <w:r>
        <w:rPr>
          <w:rFonts w:ascii="宋体" w:hAnsi="宋体" w:cs="宋体" w:hint="eastAsia"/>
          <w:kern w:val="0"/>
          <w:sz w:val="11"/>
          <w:szCs w:val="11"/>
          <w:vertAlign w:val="superscript"/>
          <w:lang w:bidi="ar"/>
        </w:rPr>
        <w:t>－</w:t>
      </w:r>
      <w:r>
        <w:rPr>
          <w:kern w:val="0"/>
          <w:sz w:val="14"/>
          <w:szCs w:val="14"/>
          <w:vertAlign w:val="superscript"/>
          <w:lang w:bidi="ar"/>
        </w:rPr>
        <w:t xml:space="preserve">3 </w:t>
      </w:r>
      <w:r>
        <w:rPr>
          <w:kern w:val="0"/>
          <w:szCs w:val="21"/>
          <w:lang w:bidi="ar"/>
        </w:rPr>
        <w:t>K</w:t>
      </w:r>
      <w:r>
        <w:rPr>
          <w:rFonts w:ascii="宋体" w:hAnsi="宋体" w:cs="宋体" w:hint="eastAsia"/>
          <w:kern w:val="0"/>
          <w:sz w:val="11"/>
          <w:szCs w:val="11"/>
          <w:vertAlign w:val="superscript"/>
          <w:lang w:bidi="ar"/>
        </w:rPr>
        <w:t>－</w:t>
      </w:r>
      <w:r>
        <w:rPr>
          <w:kern w:val="0"/>
          <w:sz w:val="14"/>
          <w:szCs w:val="14"/>
          <w:vertAlign w:val="superscript"/>
          <w:lang w:bidi="ar"/>
        </w:rPr>
        <w:t xml:space="preserve">1 </w:t>
      </w:r>
      <w:r>
        <w:rPr>
          <w:rFonts w:ascii="宋体" w:hAnsi="宋体" w:cs="宋体" w:hint="eastAsia"/>
          <w:kern w:val="0"/>
          <w:szCs w:val="21"/>
          <w:lang w:bidi="ar"/>
        </w:rPr>
        <w:t xml:space="preserve">。 </w:t>
      </w:r>
    </w:p>
    <w:p w14:paraId="4D9B828E" w14:textId="77777777" w:rsidR="00903709" w:rsidRDefault="00000000">
      <w:pPr>
        <w:widowControl/>
        <w:ind w:firstLineChars="200" w:firstLine="420"/>
        <w:jc w:val="left"/>
      </w:pPr>
      <w:r>
        <w:rPr>
          <w:rFonts w:ascii="宋体" w:hAnsi="宋体" w:cs="宋体" w:hint="eastAsia"/>
          <w:kern w:val="0"/>
          <w:szCs w:val="21"/>
          <w:lang w:bidi="ar"/>
        </w:rPr>
        <w:lastRenderedPageBreak/>
        <w:t>做一次试验。记录电阻。</w:t>
      </w:r>
    </w:p>
    <w:p w14:paraId="61EC586D" w14:textId="77777777" w:rsidR="00903709" w:rsidRDefault="00903709">
      <w:pPr>
        <w:pStyle w:val="a9"/>
        <w:numPr>
          <w:ilvl w:val="1"/>
          <w:numId w:val="0"/>
        </w:numPr>
        <w:spacing w:before="156" w:after="156"/>
        <w:rPr>
          <w:rFonts w:ascii="Times New Roman"/>
        </w:rPr>
      </w:pPr>
    </w:p>
    <w:p w14:paraId="43093B71" w14:textId="77777777" w:rsidR="00903709" w:rsidRDefault="00000000">
      <w:pPr>
        <w:pStyle w:val="a9"/>
        <w:numPr>
          <w:ilvl w:val="1"/>
          <w:numId w:val="0"/>
        </w:numPr>
        <w:spacing w:before="156" w:after="156"/>
        <w:rPr>
          <w:rFonts w:ascii="Times New Roman"/>
        </w:rPr>
      </w:pPr>
      <w:r>
        <w:rPr>
          <w:rFonts w:ascii="Times New Roman" w:hint="eastAsia"/>
        </w:rPr>
        <w:t>表</w:t>
      </w:r>
      <w:r>
        <w:rPr>
          <w:rFonts w:ascii="Times New Roman" w:hint="eastAsia"/>
        </w:rPr>
        <w:t xml:space="preserve">5 </w:t>
      </w:r>
      <w:r>
        <w:rPr>
          <w:rFonts w:ascii="Times New Roman" w:hint="eastAsia"/>
        </w:rPr>
        <w:t>导体电阻温度换算系数</w:t>
      </w:r>
    </w:p>
    <w:tbl>
      <w:tblPr>
        <w:tblW w:w="7120" w:type="dxa"/>
        <w:jc w:val="center"/>
        <w:tblBorders>
          <w:top w:val="single" w:sz="8" w:space="0" w:color="auto"/>
          <w:left w:val="single" w:sz="8" w:space="0" w:color="auto"/>
          <w:bottom w:val="single" w:sz="8" w:space="0" w:color="auto"/>
          <w:right w:val="single" w:sz="8" w:space="0" w:color="auto"/>
          <w:insideH w:val="none" w:sz="4" w:space="0" w:color="auto"/>
          <w:insideV w:val="none" w:sz="4" w:space="0" w:color="auto"/>
        </w:tblBorders>
        <w:tblLook w:val="04A0" w:firstRow="1" w:lastRow="0" w:firstColumn="1" w:lastColumn="0" w:noHBand="0" w:noVBand="1"/>
      </w:tblPr>
      <w:tblGrid>
        <w:gridCol w:w="724"/>
        <w:gridCol w:w="979"/>
        <w:gridCol w:w="722"/>
        <w:gridCol w:w="1080"/>
        <w:gridCol w:w="762"/>
        <w:gridCol w:w="1040"/>
        <w:gridCol w:w="803"/>
        <w:gridCol w:w="1010"/>
      </w:tblGrid>
      <w:tr w:rsidR="00903709" w14:paraId="0251080A" w14:textId="77777777">
        <w:trPr>
          <w:trHeight w:val="283"/>
          <w:jc w:val="center"/>
        </w:trPr>
        <w:tc>
          <w:tcPr>
            <w:tcW w:w="724" w:type="dxa"/>
            <w:tcBorders>
              <w:bottom w:val="nil"/>
              <w:right w:val="single" w:sz="4" w:space="0" w:color="000000"/>
            </w:tcBorders>
            <w:vAlign w:val="center"/>
          </w:tcPr>
          <w:p w14:paraId="543A42D4" w14:textId="77777777" w:rsidR="00903709" w:rsidRDefault="00000000">
            <w:pPr>
              <w:widowControl/>
              <w:jc w:val="center"/>
              <w:textAlignment w:val="center"/>
              <w:rPr>
                <w:sz w:val="18"/>
                <w:szCs w:val="18"/>
              </w:rPr>
            </w:pPr>
            <w:r>
              <w:rPr>
                <w:rFonts w:hint="eastAsia"/>
                <w:sz w:val="18"/>
                <w:szCs w:val="18"/>
              </w:rPr>
              <w:t>温度</w:t>
            </w:r>
          </w:p>
        </w:tc>
        <w:tc>
          <w:tcPr>
            <w:tcW w:w="979" w:type="dxa"/>
            <w:tcBorders>
              <w:left w:val="single" w:sz="4" w:space="0" w:color="000000"/>
              <w:bottom w:val="nil"/>
              <w:right w:val="single" w:sz="4" w:space="0" w:color="000000"/>
            </w:tcBorders>
            <w:vAlign w:val="center"/>
          </w:tcPr>
          <w:p w14:paraId="5A22A49E" w14:textId="77777777" w:rsidR="00903709" w:rsidRDefault="00000000">
            <w:pPr>
              <w:widowControl/>
              <w:jc w:val="center"/>
              <w:textAlignment w:val="center"/>
              <w:rPr>
                <w:sz w:val="18"/>
                <w:szCs w:val="18"/>
              </w:rPr>
            </w:pPr>
            <w:r>
              <w:rPr>
                <w:rFonts w:hint="eastAsia"/>
                <w:sz w:val="18"/>
                <w:szCs w:val="18"/>
              </w:rPr>
              <w:t>换算系数</w:t>
            </w:r>
          </w:p>
        </w:tc>
        <w:tc>
          <w:tcPr>
            <w:tcW w:w="722" w:type="dxa"/>
            <w:tcBorders>
              <w:left w:val="single" w:sz="4" w:space="0" w:color="000000"/>
              <w:bottom w:val="nil"/>
              <w:right w:val="single" w:sz="4" w:space="0" w:color="000000"/>
            </w:tcBorders>
            <w:vAlign w:val="center"/>
          </w:tcPr>
          <w:p w14:paraId="7E1226EC" w14:textId="77777777" w:rsidR="00903709" w:rsidRDefault="00000000">
            <w:pPr>
              <w:widowControl/>
              <w:jc w:val="center"/>
              <w:textAlignment w:val="center"/>
              <w:rPr>
                <w:sz w:val="18"/>
                <w:szCs w:val="18"/>
              </w:rPr>
            </w:pPr>
            <w:r>
              <w:rPr>
                <w:rFonts w:hint="eastAsia"/>
                <w:sz w:val="18"/>
                <w:szCs w:val="18"/>
              </w:rPr>
              <w:t>温度</w:t>
            </w:r>
          </w:p>
        </w:tc>
        <w:tc>
          <w:tcPr>
            <w:tcW w:w="1080" w:type="dxa"/>
            <w:tcBorders>
              <w:left w:val="single" w:sz="4" w:space="0" w:color="000000"/>
              <w:bottom w:val="nil"/>
              <w:right w:val="single" w:sz="4" w:space="0" w:color="000000"/>
            </w:tcBorders>
            <w:vAlign w:val="center"/>
          </w:tcPr>
          <w:p w14:paraId="196C30A9" w14:textId="77777777" w:rsidR="00903709" w:rsidRDefault="00000000">
            <w:pPr>
              <w:widowControl/>
              <w:jc w:val="center"/>
              <w:textAlignment w:val="center"/>
              <w:rPr>
                <w:sz w:val="18"/>
                <w:szCs w:val="18"/>
              </w:rPr>
            </w:pPr>
            <w:r>
              <w:rPr>
                <w:rFonts w:hint="eastAsia"/>
                <w:sz w:val="18"/>
                <w:szCs w:val="18"/>
              </w:rPr>
              <w:t>换算系数</w:t>
            </w:r>
          </w:p>
        </w:tc>
        <w:tc>
          <w:tcPr>
            <w:tcW w:w="762" w:type="dxa"/>
            <w:tcBorders>
              <w:left w:val="single" w:sz="4" w:space="0" w:color="000000"/>
              <w:bottom w:val="nil"/>
              <w:right w:val="single" w:sz="4" w:space="0" w:color="000000"/>
            </w:tcBorders>
            <w:vAlign w:val="center"/>
          </w:tcPr>
          <w:p w14:paraId="66937FDC" w14:textId="77777777" w:rsidR="00903709" w:rsidRDefault="00000000">
            <w:pPr>
              <w:widowControl/>
              <w:jc w:val="center"/>
              <w:textAlignment w:val="center"/>
              <w:rPr>
                <w:sz w:val="18"/>
                <w:szCs w:val="18"/>
              </w:rPr>
            </w:pPr>
            <w:r>
              <w:rPr>
                <w:rFonts w:hint="eastAsia"/>
                <w:sz w:val="18"/>
                <w:szCs w:val="18"/>
              </w:rPr>
              <w:t>温度</w:t>
            </w:r>
          </w:p>
        </w:tc>
        <w:tc>
          <w:tcPr>
            <w:tcW w:w="1040" w:type="dxa"/>
            <w:tcBorders>
              <w:left w:val="single" w:sz="4" w:space="0" w:color="000000"/>
              <w:bottom w:val="nil"/>
              <w:right w:val="single" w:sz="4" w:space="0" w:color="000000"/>
            </w:tcBorders>
            <w:vAlign w:val="center"/>
          </w:tcPr>
          <w:p w14:paraId="439D0B2A" w14:textId="77777777" w:rsidR="00903709" w:rsidRDefault="00000000">
            <w:pPr>
              <w:widowControl/>
              <w:jc w:val="center"/>
              <w:textAlignment w:val="center"/>
              <w:rPr>
                <w:sz w:val="18"/>
                <w:szCs w:val="18"/>
              </w:rPr>
            </w:pPr>
            <w:r>
              <w:rPr>
                <w:rFonts w:hint="eastAsia"/>
                <w:sz w:val="18"/>
                <w:szCs w:val="18"/>
              </w:rPr>
              <w:t>换算系数</w:t>
            </w:r>
          </w:p>
        </w:tc>
        <w:tc>
          <w:tcPr>
            <w:tcW w:w="803" w:type="dxa"/>
            <w:tcBorders>
              <w:left w:val="single" w:sz="4" w:space="0" w:color="000000"/>
              <w:bottom w:val="nil"/>
              <w:right w:val="single" w:sz="4" w:space="0" w:color="000000"/>
            </w:tcBorders>
            <w:vAlign w:val="center"/>
          </w:tcPr>
          <w:p w14:paraId="7AC227D7" w14:textId="77777777" w:rsidR="00903709" w:rsidRDefault="00000000">
            <w:pPr>
              <w:widowControl/>
              <w:jc w:val="center"/>
              <w:textAlignment w:val="center"/>
              <w:rPr>
                <w:sz w:val="18"/>
                <w:szCs w:val="18"/>
              </w:rPr>
            </w:pPr>
            <w:r>
              <w:rPr>
                <w:rFonts w:hint="eastAsia"/>
                <w:sz w:val="18"/>
                <w:szCs w:val="18"/>
              </w:rPr>
              <w:t>温度</w:t>
            </w:r>
          </w:p>
        </w:tc>
        <w:tc>
          <w:tcPr>
            <w:tcW w:w="1010" w:type="dxa"/>
            <w:tcBorders>
              <w:left w:val="single" w:sz="4" w:space="0" w:color="000000"/>
              <w:bottom w:val="nil"/>
            </w:tcBorders>
            <w:vAlign w:val="center"/>
          </w:tcPr>
          <w:p w14:paraId="057F5E4B" w14:textId="77777777" w:rsidR="00903709" w:rsidRDefault="00000000">
            <w:pPr>
              <w:widowControl/>
              <w:jc w:val="center"/>
              <w:textAlignment w:val="center"/>
              <w:rPr>
                <w:sz w:val="18"/>
                <w:szCs w:val="18"/>
              </w:rPr>
            </w:pPr>
            <w:r>
              <w:rPr>
                <w:rFonts w:hint="eastAsia"/>
                <w:sz w:val="18"/>
                <w:szCs w:val="18"/>
              </w:rPr>
              <w:t>换算系数</w:t>
            </w:r>
          </w:p>
        </w:tc>
      </w:tr>
      <w:tr w:rsidR="00903709" w14:paraId="5081273F" w14:textId="77777777">
        <w:trPr>
          <w:trHeight w:val="273"/>
          <w:jc w:val="center"/>
        </w:trPr>
        <w:tc>
          <w:tcPr>
            <w:tcW w:w="724" w:type="dxa"/>
            <w:tcBorders>
              <w:top w:val="nil"/>
              <w:bottom w:val="single" w:sz="8" w:space="0" w:color="auto"/>
              <w:right w:val="single" w:sz="4" w:space="0" w:color="000000"/>
            </w:tcBorders>
            <w:vAlign w:val="center"/>
          </w:tcPr>
          <w:p w14:paraId="79AE2239" w14:textId="77777777" w:rsidR="00903709" w:rsidRDefault="00000000">
            <w:pPr>
              <w:widowControl/>
              <w:jc w:val="center"/>
              <w:rPr>
                <w:sz w:val="18"/>
                <w:szCs w:val="18"/>
              </w:rPr>
            </w:pPr>
            <w:r>
              <w:rPr>
                <w:rFonts w:hint="eastAsia"/>
                <w:sz w:val="18"/>
                <w:szCs w:val="18"/>
              </w:rPr>
              <w:t>℃</w:t>
            </w:r>
          </w:p>
        </w:tc>
        <w:tc>
          <w:tcPr>
            <w:tcW w:w="979" w:type="dxa"/>
            <w:tcBorders>
              <w:top w:val="nil"/>
              <w:left w:val="single" w:sz="4" w:space="0" w:color="000000"/>
              <w:bottom w:val="single" w:sz="8" w:space="0" w:color="auto"/>
              <w:right w:val="single" w:sz="4" w:space="0" w:color="000000"/>
            </w:tcBorders>
            <w:vAlign w:val="center"/>
          </w:tcPr>
          <w:p w14:paraId="2863E690" w14:textId="77777777" w:rsidR="00903709" w:rsidRDefault="00000000">
            <w:pPr>
              <w:widowControl/>
              <w:jc w:val="center"/>
              <w:rPr>
                <w:sz w:val="18"/>
                <w:szCs w:val="18"/>
              </w:rPr>
            </w:pPr>
            <m:oMathPara>
              <m:oMath>
                <m:sSub>
                  <m:sSubPr>
                    <m:ctrlPr>
                      <w:rPr>
                        <w:rFonts w:ascii="Cambria Math" w:hAnsi="Cambria Math"/>
                        <w:sz w:val="18"/>
                        <w:szCs w:val="18"/>
                      </w:rPr>
                    </m:ctrlPr>
                  </m:sSubPr>
                  <m:e>
                    <m:r>
                      <w:rPr>
                        <w:rFonts w:ascii="Cambria Math" w:hAnsi="Cambria Math"/>
                        <w:sz w:val="18"/>
                        <w:szCs w:val="18"/>
                      </w:rPr>
                      <m:t>a</m:t>
                    </m:r>
                  </m:e>
                  <m:sub>
                    <m:r>
                      <w:rPr>
                        <w:rFonts w:ascii="Cambria Math" w:hAnsi="Cambria Math"/>
                        <w:sz w:val="18"/>
                        <w:szCs w:val="18"/>
                      </w:rPr>
                      <m:t>t</m:t>
                    </m:r>
                  </m:sub>
                </m:sSub>
              </m:oMath>
            </m:oMathPara>
          </w:p>
        </w:tc>
        <w:tc>
          <w:tcPr>
            <w:tcW w:w="722" w:type="dxa"/>
            <w:tcBorders>
              <w:top w:val="nil"/>
              <w:left w:val="single" w:sz="4" w:space="0" w:color="000000"/>
              <w:bottom w:val="single" w:sz="8" w:space="0" w:color="auto"/>
              <w:right w:val="single" w:sz="4" w:space="0" w:color="000000"/>
            </w:tcBorders>
            <w:vAlign w:val="center"/>
          </w:tcPr>
          <w:p w14:paraId="1B90E47A" w14:textId="77777777" w:rsidR="00903709" w:rsidRDefault="00000000">
            <w:pPr>
              <w:widowControl/>
              <w:jc w:val="center"/>
              <w:rPr>
                <w:sz w:val="18"/>
                <w:szCs w:val="18"/>
              </w:rPr>
            </w:pPr>
            <w:r>
              <w:rPr>
                <w:rFonts w:hint="eastAsia"/>
                <w:sz w:val="18"/>
                <w:szCs w:val="18"/>
              </w:rPr>
              <w:t>℃</w:t>
            </w:r>
          </w:p>
        </w:tc>
        <w:tc>
          <w:tcPr>
            <w:tcW w:w="1080" w:type="dxa"/>
            <w:tcBorders>
              <w:top w:val="nil"/>
              <w:left w:val="single" w:sz="4" w:space="0" w:color="000000"/>
              <w:bottom w:val="single" w:sz="8" w:space="0" w:color="auto"/>
              <w:right w:val="single" w:sz="4" w:space="0" w:color="000000"/>
            </w:tcBorders>
            <w:vAlign w:val="center"/>
          </w:tcPr>
          <w:p w14:paraId="2099DEB6" w14:textId="77777777" w:rsidR="00903709" w:rsidRDefault="00000000">
            <w:pPr>
              <w:widowControl/>
              <w:jc w:val="center"/>
              <w:rPr>
                <w:sz w:val="18"/>
                <w:szCs w:val="18"/>
              </w:rPr>
            </w:pPr>
            <m:oMathPara>
              <m:oMath>
                <m:sSub>
                  <m:sSubPr>
                    <m:ctrlPr>
                      <w:rPr>
                        <w:rFonts w:ascii="Cambria Math" w:hAnsi="Cambria Math"/>
                        <w:sz w:val="18"/>
                        <w:szCs w:val="18"/>
                      </w:rPr>
                    </m:ctrlPr>
                  </m:sSubPr>
                  <m:e>
                    <m:r>
                      <w:rPr>
                        <w:rFonts w:ascii="Cambria Math" w:hAnsi="Cambria Math"/>
                        <w:sz w:val="18"/>
                        <w:szCs w:val="18"/>
                      </w:rPr>
                      <m:t>a</m:t>
                    </m:r>
                  </m:e>
                  <m:sub>
                    <m:r>
                      <w:rPr>
                        <w:rFonts w:ascii="Cambria Math" w:hAnsi="Cambria Math"/>
                        <w:sz w:val="18"/>
                        <w:szCs w:val="18"/>
                      </w:rPr>
                      <m:t>t</m:t>
                    </m:r>
                  </m:sub>
                </m:sSub>
              </m:oMath>
            </m:oMathPara>
          </w:p>
        </w:tc>
        <w:tc>
          <w:tcPr>
            <w:tcW w:w="762" w:type="dxa"/>
            <w:tcBorders>
              <w:top w:val="nil"/>
              <w:left w:val="single" w:sz="4" w:space="0" w:color="000000"/>
              <w:bottom w:val="single" w:sz="8" w:space="0" w:color="auto"/>
              <w:right w:val="single" w:sz="4" w:space="0" w:color="000000"/>
            </w:tcBorders>
            <w:vAlign w:val="center"/>
          </w:tcPr>
          <w:p w14:paraId="4A019D0C" w14:textId="77777777" w:rsidR="00903709" w:rsidRDefault="00000000">
            <w:pPr>
              <w:widowControl/>
              <w:jc w:val="center"/>
              <w:rPr>
                <w:sz w:val="18"/>
                <w:szCs w:val="18"/>
              </w:rPr>
            </w:pPr>
            <w:r>
              <w:rPr>
                <w:rFonts w:hint="eastAsia"/>
                <w:sz w:val="18"/>
                <w:szCs w:val="18"/>
              </w:rPr>
              <w:t>℃</w:t>
            </w:r>
          </w:p>
        </w:tc>
        <w:tc>
          <w:tcPr>
            <w:tcW w:w="1040" w:type="dxa"/>
            <w:tcBorders>
              <w:top w:val="nil"/>
              <w:left w:val="single" w:sz="4" w:space="0" w:color="000000"/>
              <w:bottom w:val="single" w:sz="8" w:space="0" w:color="auto"/>
              <w:right w:val="single" w:sz="4" w:space="0" w:color="000000"/>
            </w:tcBorders>
            <w:vAlign w:val="center"/>
          </w:tcPr>
          <w:p w14:paraId="3AF2A04A" w14:textId="77777777" w:rsidR="00903709" w:rsidRDefault="00000000">
            <w:pPr>
              <w:widowControl/>
              <w:jc w:val="center"/>
              <w:rPr>
                <w:sz w:val="18"/>
                <w:szCs w:val="18"/>
              </w:rPr>
            </w:pPr>
            <m:oMathPara>
              <m:oMath>
                <m:sSub>
                  <m:sSubPr>
                    <m:ctrlPr>
                      <w:rPr>
                        <w:rFonts w:ascii="Cambria Math" w:hAnsi="Cambria Math"/>
                        <w:sz w:val="18"/>
                        <w:szCs w:val="18"/>
                      </w:rPr>
                    </m:ctrlPr>
                  </m:sSubPr>
                  <m:e>
                    <m:r>
                      <w:rPr>
                        <w:rFonts w:ascii="Cambria Math" w:hAnsi="Cambria Math"/>
                        <w:sz w:val="18"/>
                        <w:szCs w:val="18"/>
                      </w:rPr>
                      <m:t>a</m:t>
                    </m:r>
                  </m:e>
                  <m:sub>
                    <m:r>
                      <w:rPr>
                        <w:rFonts w:ascii="Cambria Math" w:hAnsi="Cambria Math"/>
                        <w:sz w:val="18"/>
                        <w:szCs w:val="18"/>
                      </w:rPr>
                      <m:t>t</m:t>
                    </m:r>
                  </m:sub>
                </m:sSub>
              </m:oMath>
            </m:oMathPara>
          </w:p>
        </w:tc>
        <w:tc>
          <w:tcPr>
            <w:tcW w:w="803" w:type="dxa"/>
            <w:tcBorders>
              <w:top w:val="nil"/>
              <w:left w:val="single" w:sz="4" w:space="0" w:color="000000"/>
              <w:bottom w:val="single" w:sz="8" w:space="0" w:color="auto"/>
              <w:right w:val="single" w:sz="4" w:space="0" w:color="000000"/>
            </w:tcBorders>
            <w:vAlign w:val="center"/>
          </w:tcPr>
          <w:p w14:paraId="08FC02F0" w14:textId="77777777" w:rsidR="00903709" w:rsidRDefault="00000000">
            <w:pPr>
              <w:widowControl/>
              <w:jc w:val="center"/>
              <w:rPr>
                <w:sz w:val="18"/>
                <w:szCs w:val="18"/>
              </w:rPr>
            </w:pPr>
            <w:r>
              <w:rPr>
                <w:rFonts w:hint="eastAsia"/>
                <w:sz w:val="18"/>
                <w:szCs w:val="18"/>
              </w:rPr>
              <w:t>℃</w:t>
            </w:r>
          </w:p>
        </w:tc>
        <w:tc>
          <w:tcPr>
            <w:tcW w:w="1010" w:type="dxa"/>
            <w:tcBorders>
              <w:top w:val="nil"/>
              <w:left w:val="single" w:sz="4" w:space="0" w:color="000000"/>
              <w:bottom w:val="single" w:sz="8" w:space="0" w:color="auto"/>
            </w:tcBorders>
            <w:vAlign w:val="center"/>
          </w:tcPr>
          <w:p w14:paraId="470972AD" w14:textId="77777777" w:rsidR="00903709" w:rsidRDefault="00000000">
            <w:pPr>
              <w:widowControl/>
              <w:jc w:val="center"/>
              <w:rPr>
                <w:sz w:val="18"/>
                <w:szCs w:val="18"/>
              </w:rPr>
            </w:pPr>
            <m:oMathPara>
              <m:oMath>
                <m:sSub>
                  <m:sSubPr>
                    <m:ctrlPr>
                      <w:rPr>
                        <w:rFonts w:ascii="Cambria Math" w:hAnsi="Cambria Math"/>
                        <w:sz w:val="18"/>
                        <w:szCs w:val="18"/>
                      </w:rPr>
                    </m:ctrlPr>
                  </m:sSubPr>
                  <m:e>
                    <m:r>
                      <w:rPr>
                        <w:rFonts w:ascii="Cambria Math" w:hAnsi="Cambria Math"/>
                        <w:sz w:val="18"/>
                        <w:szCs w:val="18"/>
                      </w:rPr>
                      <m:t>a</m:t>
                    </m:r>
                  </m:e>
                  <m:sub>
                    <m:r>
                      <w:rPr>
                        <w:rFonts w:ascii="Cambria Math" w:hAnsi="Cambria Math"/>
                        <w:sz w:val="18"/>
                        <w:szCs w:val="18"/>
                      </w:rPr>
                      <m:t>t</m:t>
                    </m:r>
                  </m:sub>
                </m:sSub>
              </m:oMath>
            </m:oMathPara>
          </w:p>
        </w:tc>
      </w:tr>
      <w:tr w:rsidR="00903709" w14:paraId="5782B674" w14:textId="77777777">
        <w:trPr>
          <w:trHeight w:val="283"/>
          <w:jc w:val="center"/>
        </w:trPr>
        <w:tc>
          <w:tcPr>
            <w:tcW w:w="724" w:type="dxa"/>
            <w:tcBorders>
              <w:top w:val="single" w:sz="8" w:space="0" w:color="auto"/>
              <w:bottom w:val="single" w:sz="4" w:space="0" w:color="000000"/>
              <w:right w:val="single" w:sz="4" w:space="0" w:color="000000"/>
            </w:tcBorders>
            <w:vAlign w:val="center"/>
          </w:tcPr>
          <w:p w14:paraId="05CB71E9" w14:textId="77777777" w:rsidR="00903709" w:rsidRDefault="00000000">
            <w:pPr>
              <w:widowControl/>
              <w:jc w:val="center"/>
              <w:rPr>
                <w:sz w:val="18"/>
                <w:szCs w:val="18"/>
              </w:rPr>
            </w:pPr>
            <w:r>
              <w:rPr>
                <w:sz w:val="18"/>
                <w:szCs w:val="18"/>
              </w:rPr>
              <w:t>5</w:t>
            </w:r>
          </w:p>
        </w:tc>
        <w:tc>
          <w:tcPr>
            <w:tcW w:w="979" w:type="dxa"/>
            <w:tcBorders>
              <w:top w:val="single" w:sz="8" w:space="0" w:color="auto"/>
              <w:left w:val="single" w:sz="4" w:space="0" w:color="000000"/>
              <w:bottom w:val="single" w:sz="4" w:space="0" w:color="000000"/>
              <w:right w:val="single" w:sz="4" w:space="0" w:color="000000"/>
            </w:tcBorders>
            <w:vAlign w:val="center"/>
          </w:tcPr>
          <w:p w14:paraId="68DD98D6" w14:textId="77777777" w:rsidR="00903709" w:rsidRDefault="00000000">
            <w:pPr>
              <w:widowControl/>
              <w:jc w:val="center"/>
              <w:rPr>
                <w:sz w:val="18"/>
                <w:szCs w:val="18"/>
              </w:rPr>
            </w:pPr>
            <w:r>
              <w:rPr>
                <w:sz w:val="18"/>
                <w:szCs w:val="18"/>
              </w:rPr>
              <w:t>1.064</w:t>
            </w:r>
          </w:p>
        </w:tc>
        <w:tc>
          <w:tcPr>
            <w:tcW w:w="722" w:type="dxa"/>
            <w:tcBorders>
              <w:top w:val="single" w:sz="8" w:space="0" w:color="auto"/>
              <w:left w:val="single" w:sz="4" w:space="0" w:color="000000"/>
              <w:bottom w:val="single" w:sz="4" w:space="0" w:color="000000"/>
              <w:right w:val="single" w:sz="4" w:space="0" w:color="000000"/>
            </w:tcBorders>
            <w:vAlign w:val="center"/>
          </w:tcPr>
          <w:p w14:paraId="183D357E" w14:textId="77777777" w:rsidR="00903709" w:rsidRDefault="00000000">
            <w:pPr>
              <w:widowControl/>
              <w:jc w:val="center"/>
              <w:rPr>
                <w:sz w:val="18"/>
                <w:szCs w:val="18"/>
              </w:rPr>
            </w:pPr>
            <w:r>
              <w:rPr>
                <w:rFonts w:hint="eastAsia"/>
                <w:sz w:val="18"/>
                <w:szCs w:val="18"/>
              </w:rPr>
              <w:t>1</w:t>
            </w:r>
            <w:r>
              <w:rPr>
                <w:sz w:val="18"/>
                <w:szCs w:val="18"/>
              </w:rPr>
              <w:t>3</w:t>
            </w:r>
          </w:p>
        </w:tc>
        <w:tc>
          <w:tcPr>
            <w:tcW w:w="1080" w:type="dxa"/>
            <w:tcBorders>
              <w:top w:val="single" w:sz="8" w:space="0" w:color="auto"/>
              <w:left w:val="single" w:sz="4" w:space="0" w:color="000000"/>
              <w:bottom w:val="single" w:sz="4" w:space="0" w:color="000000"/>
              <w:right w:val="single" w:sz="4" w:space="0" w:color="000000"/>
            </w:tcBorders>
            <w:vAlign w:val="center"/>
          </w:tcPr>
          <w:p w14:paraId="7F39DDE3" w14:textId="77777777" w:rsidR="00903709" w:rsidRDefault="00000000">
            <w:pPr>
              <w:widowControl/>
              <w:jc w:val="center"/>
              <w:rPr>
                <w:sz w:val="18"/>
                <w:szCs w:val="18"/>
              </w:rPr>
            </w:pPr>
            <w:r>
              <w:rPr>
                <w:rFonts w:hint="eastAsia"/>
                <w:sz w:val="18"/>
                <w:szCs w:val="18"/>
              </w:rPr>
              <w:t>1</w:t>
            </w:r>
            <w:r>
              <w:rPr>
                <w:sz w:val="18"/>
                <w:szCs w:val="18"/>
              </w:rPr>
              <w:t>.029</w:t>
            </w:r>
          </w:p>
        </w:tc>
        <w:tc>
          <w:tcPr>
            <w:tcW w:w="762" w:type="dxa"/>
            <w:tcBorders>
              <w:top w:val="single" w:sz="8" w:space="0" w:color="auto"/>
              <w:left w:val="single" w:sz="4" w:space="0" w:color="000000"/>
              <w:bottom w:val="single" w:sz="4" w:space="0" w:color="000000"/>
              <w:right w:val="single" w:sz="4" w:space="0" w:color="000000"/>
            </w:tcBorders>
            <w:vAlign w:val="center"/>
          </w:tcPr>
          <w:p w14:paraId="6A0259BA" w14:textId="77777777" w:rsidR="00903709" w:rsidRDefault="00000000">
            <w:pPr>
              <w:widowControl/>
              <w:jc w:val="center"/>
              <w:rPr>
                <w:sz w:val="18"/>
                <w:szCs w:val="18"/>
              </w:rPr>
            </w:pPr>
            <w:r>
              <w:rPr>
                <w:rFonts w:hint="eastAsia"/>
                <w:sz w:val="18"/>
                <w:szCs w:val="18"/>
              </w:rPr>
              <w:t>2</w:t>
            </w:r>
            <w:r>
              <w:rPr>
                <w:sz w:val="18"/>
                <w:szCs w:val="18"/>
              </w:rPr>
              <w:t>1</w:t>
            </w:r>
          </w:p>
        </w:tc>
        <w:tc>
          <w:tcPr>
            <w:tcW w:w="1040" w:type="dxa"/>
            <w:tcBorders>
              <w:top w:val="single" w:sz="8" w:space="0" w:color="auto"/>
              <w:left w:val="single" w:sz="4" w:space="0" w:color="000000"/>
              <w:bottom w:val="single" w:sz="4" w:space="0" w:color="000000"/>
              <w:right w:val="single" w:sz="4" w:space="0" w:color="000000"/>
            </w:tcBorders>
            <w:vAlign w:val="center"/>
          </w:tcPr>
          <w:p w14:paraId="773935F8" w14:textId="77777777" w:rsidR="00903709" w:rsidRDefault="00000000">
            <w:pPr>
              <w:widowControl/>
              <w:jc w:val="center"/>
              <w:rPr>
                <w:sz w:val="18"/>
                <w:szCs w:val="18"/>
              </w:rPr>
            </w:pPr>
            <w:r>
              <w:rPr>
                <w:rFonts w:hint="eastAsia"/>
                <w:sz w:val="18"/>
                <w:szCs w:val="18"/>
              </w:rPr>
              <w:t>0</w:t>
            </w:r>
            <w:r>
              <w:rPr>
                <w:sz w:val="18"/>
                <w:szCs w:val="18"/>
              </w:rPr>
              <w:t>.996</w:t>
            </w:r>
          </w:p>
        </w:tc>
        <w:tc>
          <w:tcPr>
            <w:tcW w:w="803" w:type="dxa"/>
            <w:tcBorders>
              <w:top w:val="single" w:sz="8" w:space="0" w:color="auto"/>
              <w:left w:val="single" w:sz="4" w:space="0" w:color="000000"/>
              <w:bottom w:val="single" w:sz="4" w:space="0" w:color="000000"/>
              <w:right w:val="single" w:sz="4" w:space="0" w:color="000000"/>
            </w:tcBorders>
            <w:vAlign w:val="center"/>
          </w:tcPr>
          <w:p w14:paraId="68D85F88" w14:textId="77777777" w:rsidR="00903709" w:rsidRDefault="00000000">
            <w:pPr>
              <w:widowControl/>
              <w:jc w:val="center"/>
              <w:rPr>
                <w:sz w:val="18"/>
                <w:szCs w:val="18"/>
              </w:rPr>
            </w:pPr>
            <w:r>
              <w:rPr>
                <w:rFonts w:hint="eastAsia"/>
                <w:sz w:val="18"/>
                <w:szCs w:val="18"/>
              </w:rPr>
              <w:t>2</w:t>
            </w:r>
            <w:r>
              <w:rPr>
                <w:sz w:val="18"/>
                <w:szCs w:val="18"/>
              </w:rPr>
              <w:t>9</w:t>
            </w:r>
          </w:p>
        </w:tc>
        <w:tc>
          <w:tcPr>
            <w:tcW w:w="1010" w:type="dxa"/>
            <w:tcBorders>
              <w:top w:val="single" w:sz="8" w:space="0" w:color="auto"/>
              <w:left w:val="single" w:sz="4" w:space="0" w:color="000000"/>
              <w:bottom w:val="single" w:sz="4" w:space="0" w:color="000000"/>
            </w:tcBorders>
            <w:vAlign w:val="center"/>
          </w:tcPr>
          <w:p w14:paraId="4FD5C8BC" w14:textId="77777777" w:rsidR="00903709" w:rsidRDefault="00000000">
            <w:pPr>
              <w:widowControl/>
              <w:jc w:val="center"/>
              <w:rPr>
                <w:sz w:val="18"/>
                <w:szCs w:val="18"/>
              </w:rPr>
            </w:pPr>
            <w:r>
              <w:rPr>
                <w:rFonts w:hint="eastAsia"/>
                <w:sz w:val="18"/>
                <w:szCs w:val="18"/>
              </w:rPr>
              <w:t>0</w:t>
            </w:r>
            <w:r>
              <w:rPr>
                <w:sz w:val="18"/>
                <w:szCs w:val="18"/>
              </w:rPr>
              <w:t>.965</w:t>
            </w:r>
          </w:p>
        </w:tc>
      </w:tr>
      <w:tr w:rsidR="00903709" w14:paraId="240D7956" w14:textId="77777777">
        <w:trPr>
          <w:trHeight w:val="283"/>
          <w:jc w:val="center"/>
        </w:trPr>
        <w:tc>
          <w:tcPr>
            <w:tcW w:w="724" w:type="dxa"/>
            <w:tcBorders>
              <w:top w:val="single" w:sz="4" w:space="0" w:color="000000"/>
              <w:bottom w:val="single" w:sz="4" w:space="0" w:color="000000"/>
              <w:right w:val="single" w:sz="4" w:space="0" w:color="000000"/>
            </w:tcBorders>
            <w:vAlign w:val="center"/>
          </w:tcPr>
          <w:p w14:paraId="4C9E5808" w14:textId="77777777" w:rsidR="00903709" w:rsidRDefault="00000000">
            <w:pPr>
              <w:widowControl/>
              <w:jc w:val="center"/>
              <w:rPr>
                <w:sz w:val="18"/>
                <w:szCs w:val="18"/>
              </w:rPr>
            </w:pPr>
            <w:r>
              <w:rPr>
                <w:rFonts w:hint="eastAsia"/>
                <w:sz w:val="18"/>
                <w:szCs w:val="18"/>
              </w:rPr>
              <w:t>6</w:t>
            </w:r>
          </w:p>
        </w:tc>
        <w:tc>
          <w:tcPr>
            <w:tcW w:w="979" w:type="dxa"/>
            <w:tcBorders>
              <w:top w:val="single" w:sz="4" w:space="0" w:color="000000"/>
              <w:left w:val="single" w:sz="4" w:space="0" w:color="000000"/>
              <w:bottom w:val="single" w:sz="4" w:space="0" w:color="000000"/>
              <w:right w:val="single" w:sz="4" w:space="0" w:color="000000"/>
            </w:tcBorders>
            <w:vAlign w:val="center"/>
          </w:tcPr>
          <w:p w14:paraId="71A40737" w14:textId="77777777" w:rsidR="00903709" w:rsidRDefault="00000000">
            <w:pPr>
              <w:widowControl/>
              <w:jc w:val="center"/>
              <w:rPr>
                <w:sz w:val="18"/>
                <w:szCs w:val="18"/>
              </w:rPr>
            </w:pPr>
            <w:r>
              <w:rPr>
                <w:rFonts w:hint="eastAsia"/>
                <w:sz w:val="18"/>
                <w:szCs w:val="18"/>
              </w:rPr>
              <w:t>1</w:t>
            </w:r>
            <w:r>
              <w:rPr>
                <w:sz w:val="18"/>
                <w:szCs w:val="18"/>
              </w:rPr>
              <w:t>.059</w:t>
            </w:r>
          </w:p>
        </w:tc>
        <w:tc>
          <w:tcPr>
            <w:tcW w:w="722" w:type="dxa"/>
            <w:tcBorders>
              <w:top w:val="single" w:sz="4" w:space="0" w:color="000000"/>
              <w:left w:val="single" w:sz="4" w:space="0" w:color="000000"/>
              <w:bottom w:val="single" w:sz="4" w:space="0" w:color="000000"/>
              <w:right w:val="single" w:sz="4" w:space="0" w:color="000000"/>
            </w:tcBorders>
            <w:vAlign w:val="center"/>
          </w:tcPr>
          <w:p w14:paraId="3CB5C0CB" w14:textId="77777777" w:rsidR="00903709" w:rsidRDefault="00000000">
            <w:pPr>
              <w:widowControl/>
              <w:jc w:val="center"/>
              <w:rPr>
                <w:sz w:val="18"/>
                <w:szCs w:val="18"/>
              </w:rPr>
            </w:pPr>
            <w:r>
              <w:rPr>
                <w:rFonts w:hint="eastAsia"/>
                <w:sz w:val="18"/>
                <w:szCs w:val="18"/>
              </w:rPr>
              <w:t>1</w:t>
            </w:r>
            <w:r>
              <w:rPr>
                <w:sz w:val="18"/>
                <w:szCs w:val="18"/>
              </w:rPr>
              <w:t>4</w:t>
            </w:r>
          </w:p>
        </w:tc>
        <w:tc>
          <w:tcPr>
            <w:tcW w:w="1080" w:type="dxa"/>
            <w:tcBorders>
              <w:top w:val="single" w:sz="4" w:space="0" w:color="000000"/>
              <w:left w:val="single" w:sz="4" w:space="0" w:color="000000"/>
              <w:bottom w:val="single" w:sz="4" w:space="0" w:color="000000"/>
              <w:right w:val="single" w:sz="4" w:space="0" w:color="000000"/>
            </w:tcBorders>
            <w:vAlign w:val="center"/>
          </w:tcPr>
          <w:p w14:paraId="23B1F04F" w14:textId="77777777" w:rsidR="00903709" w:rsidRDefault="00000000">
            <w:pPr>
              <w:widowControl/>
              <w:jc w:val="center"/>
              <w:rPr>
                <w:sz w:val="18"/>
                <w:szCs w:val="18"/>
              </w:rPr>
            </w:pPr>
            <w:r>
              <w:rPr>
                <w:rFonts w:hint="eastAsia"/>
                <w:sz w:val="18"/>
                <w:szCs w:val="18"/>
              </w:rPr>
              <w:t>1</w:t>
            </w:r>
            <w:r>
              <w:rPr>
                <w:sz w:val="18"/>
                <w:szCs w:val="18"/>
              </w:rPr>
              <w:t>.025</w:t>
            </w:r>
          </w:p>
        </w:tc>
        <w:tc>
          <w:tcPr>
            <w:tcW w:w="762" w:type="dxa"/>
            <w:tcBorders>
              <w:top w:val="single" w:sz="4" w:space="0" w:color="000000"/>
              <w:left w:val="single" w:sz="4" w:space="0" w:color="000000"/>
              <w:bottom w:val="single" w:sz="4" w:space="0" w:color="000000"/>
              <w:right w:val="single" w:sz="4" w:space="0" w:color="000000"/>
            </w:tcBorders>
            <w:vAlign w:val="center"/>
          </w:tcPr>
          <w:p w14:paraId="7C5CC1E4" w14:textId="77777777" w:rsidR="00903709" w:rsidRDefault="00000000">
            <w:pPr>
              <w:widowControl/>
              <w:jc w:val="center"/>
              <w:rPr>
                <w:sz w:val="18"/>
                <w:szCs w:val="18"/>
              </w:rPr>
            </w:pPr>
            <w:r>
              <w:rPr>
                <w:rFonts w:hint="eastAsia"/>
                <w:sz w:val="18"/>
                <w:szCs w:val="18"/>
              </w:rPr>
              <w:t>2</w:t>
            </w:r>
            <w:r>
              <w:rPr>
                <w:sz w:val="18"/>
                <w:szCs w:val="18"/>
              </w:rPr>
              <w:t>2</w:t>
            </w:r>
          </w:p>
        </w:tc>
        <w:tc>
          <w:tcPr>
            <w:tcW w:w="1040" w:type="dxa"/>
            <w:tcBorders>
              <w:top w:val="single" w:sz="4" w:space="0" w:color="000000"/>
              <w:left w:val="single" w:sz="4" w:space="0" w:color="000000"/>
              <w:bottom w:val="single" w:sz="4" w:space="0" w:color="000000"/>
              <w:right w:val="single" w:sz="4" w:space="0" w:color="000000"/>
            </w:tcBorders>
            <w:vAlign w:val="center"/>
          </w:tcPr>
          <w:p w14:paraId="0D8734B4" w14:textId="77777777" w:rsidR="00903709" w:rsidRDefault="00000000">
            <w:pPr>
              <w:widowControl/>
              <w:jc w:val="center"/>
              <w:rPr>
                <w:sz w:val="18"/>
                <w:szCs w:val="18"/>
              </w:rPr>
            </w:pPr>
            <w:r>
              <w:rPr>
                <w:rFonts w:hint="eastAsia"/>
                <w:sz w:val="18"/>
                <w:szCs w:val="18"/>
              </w:rPr>
              <w:t>0</w:t>
            </w:r>
            <w:r>
              <w:rPr>
                <w:sz w:val="18"/>
                <w:szCs w:val="18"/>
              </w:rPr>
              <w:t>.992</w:t>
            </w:r>
          </w:p>
        </w:tc>
        <w:tc>
          <w:tcPr>
            <w:tcW w:w="803" w:type="dxa"/>
            <w:tcBorders>
              <w:top w:val="single" w:sz="4" w:space="0" w:color="000000"/>
              <w:left w:val="single" w:sz="4" w:space="0" w:color="000000"/>
              <w:bottom w:val="single" w:sz="4" w:space="0" w:color="000000"/>
              <w:right w:val="single" w:sz="4" w:space="0" w:color="000000"/>
            </w:tcBorders>
            <w:vAlign w:val="center"/>
          </w:tcPr>
          <w:p w14:paraId="16FD8E06" w14:textId="77777777" w:rsidR="00903709" w:rsidRDefault="00000000">
            <w:pPr>
              <w:widowControl/>
              <w:jc w:val="center"/>
              <w:rPr>
                <w:sz w:val="18"/>
                <w:szCs w:val="18"/>
              </w:rPr>
            </w:pPr>
            <w:r>
              <w:rPr>
                <w:rFonts w:hint="eastAsia"/>
                <w:sz w:val="18"/>
                <w:szCs w:val="18"/>
              </w:rPr>
              <w:t>3</w:t>
            </w:r>
            <w:r>
              <w:rPr>
                <w:sz w:val="18"/>
                <w:szCs w:val="18"/>
              </w:rPr>
              <w:t>0</w:t>
            </w:r>
          </w:p>
        </w:tc>
        <w:tc>
          <w:tcPr>
            <w:tcW w:w="1010" w:type="dxa"/>
            <w:tcBorders>
              <w:top w:val="single" w:sz="4" w:space="0" w:color="000000"/>
              <w:left w:val="single" w:sz="4" w:space="0" w:color="000000"/>
              <w:bottom w:val="single" w:sz="4" w:space="0" w:color="000000"/>
            </w:tcBorders>
            <w:vAlign w:val="center"/>
          </w:tcPr>
          <w:p w14:paraId="183E2B3D" w14:textId="77777777" w:rsidR="00903709" w:rsidRDefault="00000000">
            <w:pPr>
              <w:widowControl/>
              <w:jc w:val="center"/>
              <w:rPr>
                <w:sz w:val="18"/>
                <w:szCs w:val="18"/>
              </w:rPr>
            </w:pPr>
            <w:r>
              <w:rPr>
                <w:rFonts w:hint="eastAsia"/>
                <w:sz w:val="18"/>
                <w:szCs w:val="18"/>
              </w:rPr>
              <w:t>0</w:t>
            </w:r>
            <w:r>
              <w:rPr>
                <w:sz w:val="18"/>
                <w:szCs w:val="18"/>
              </w:rPr>
              <w:t>.962</w:t>
            </w:r>
          </w:p>
        </w:tc>
      </w:tr>
      <w:tr w:rsidR="00903709" w14:paraId="36EF829F" w14:textId="77777777">
        <w:trPr>
          <w:trHeight w:val="283"/>
          <w:jc w:val="center"/>
        </w:trPr>
        <w:tc>
          <w:tcPr>
            <w:tcW w:w="724" w:type="dxa"/>
            <w:tcBorders>
              <w:top w:val="single" w:sz="4" w:space="0" w:color="000000"/>
              <w:bottom w:val="single" w:sz="4" w:space="0" w:color="000000"/>
              <w:right w:val="single" w:sz="4" w:space="0" w:color="000000"/>
            </w:tcBorders>
            <w:vAlign w:val="center"/>
          </w:tcPr>
          <w:p w14:paraId="33F4983B" w14:textId="77777777" w:rsidR="00903709" w:rsidRDefault="00000000">
            <w:pPr>
              <w:widowControl/>
              <w:jc w:val="center"/>
              <w:rPr>
                <w:sz w:val="18"/>
                <w:szCs w:val="18"/>
              </w:rPr>
            </w:pPr>
            <w:r>
              <w:rPr>
                <w:rFonts w:hint="eastAsia"/>
                <w:sz w:val="18"/>
                <w:szCs w:val="18"/>
              </w:rPr>
              <w:t>7</w:t>
            </w:r>
          </w:p>
        </w:tc>
        <w:tc>
          <w:tcPr>
            <w:tcW w:w="979" w:type="dxa"/>
            <w:tcBorders>
              <w:top w:val="single" w:sz="4" w:space="0" w:color="000000"/>
              <w:left w:val="single" w:sz="4" w:space="0" w:color="000000"/>
              <w:bottom w:val="single" w:sz="4" w:space="0" w:color="000000"/>
              <w:right w:val="single" w:sz="4" w:space="0" w:color="000000"/>
            </w:tcBorders>
            <w:vAlign w:val="center"/>
          </w:tcPr>
          <w:p w14:paraId="4980EDEB" w14:textId="77777777" w:rsidR="00903709" w:rsidRDefault="00000000">
            <w:pPr>
              <w:widowControl/>
              <w:jc w:val="center"/>
              <w:rPr>
                <w:sz w:val="18"/>
                <w:szCs w:val="18"/>
              </w:rPr>
            </w:pPr>
            <w:r>
              <w:rPr>
                <w:rFonts w:hint="eastAsia"/>
                <w:sz w:val="18"/>
                <w:szCs w:val="18"/>
              </w:rPr>
              <w:t>1</w:t>
            </w:r>
            <w:r>
              <w:rPr>
                <w:sz w:val="18"/>
                <w:szCs w:val="18"/>
              </w:rPr>
              <w:t>.055</w:t>
            </w:r>
          </w:p>
        </w:tc>
        <w:tc>
          <w:tcPr>
            <w:tcW w:w="722" w:type="dxa"/>
            <w:tcBorders>
              <w:top w:val="single" w:sz="4" w:space="0" w:color="000000"/>
              <w:left w:val="single" w:sz="4" w:space="0" w:color="000000"/>
              <w:bottom w:val="single" w:sz="4" w:space="0" w:color="000000"/>
              <w:right w:val="single" w:sz="4" w:space="0" w:color="000000"/>
            </w:tcBorders>
            <w:vAlign w:val="center"/>
          </w:tcPr>
          <w:p w14:paraId="72342C15" w14:textId="77777777" w:rsidR="00903709" w:rsidRDefault="00000000">
            <w:pPr>
              <w:widowControl/>
              <w:jc w:val="center"/>
              <w:rPr>
                <w:sz w:val="18"/>
                <w:szCs w:val="18"/>
              </w:rPr>
            </w:pPr>
            <w:r>
              <w:rPr>
                <w:rFonts w:hint="eastAsia"/>
                <w:sz w:val="18"/>
                <w:szCs w:val="18"/>
              </w:rPr>
              <w:t>1</w:t>
            </w:r>
            <w:r>
              <w:rPr>
                <w:sz w:val="18"/>
                <w:szCs w:val="18"/>
              </w:rPr>
              <w:t>5</w:t>
            </w:r>
          </w:p>
        </w:tc>
        <w:tc>
          <w:tcPr>
            <w:tcW w:w="1080" w:type="dxa"/>
            <w:tcBorders>
              <w:top w:val="single" w:sz="4" w:space="0" w:color="000000"/>
              <w:left w:val="single" w:sz="4" w:space="0" w:color="000000"/>
              <w:bottom w:val="single" w:sz="4" w:space="0" w:color="000000"/>
              <w:right w:val="single" w:sz="4" w:space="0" w:color="000000"/>
            </w:tcBorders>
            <w:vAlign w:val="center"/>
          </w:tcPr>
          <w:p w14:paraId="568C080E" w14:textId="77777777" w:rsidR="00903709" w:rsidRDefault="00000000">
            <w:pPr>
              <w:widowControl/>
              <w:jc w:val="center"/>
              <w:rPr>
                <w:sz w:val="18"/>
                <w:szCs w:val="18"/>
              </w:rPr>
            </w:pPr>
            <w:r>
              <w:rPr>
                <w:rFonts w:hint="eastAsia"/>
                <w:sz w:val="18"/>
                <w:szCs w:val="18"/>
              </w:rPr>
              <w:t>1</w:t>
            </w:r>
            <w:r>
              <w:rPr>
                <w:sz w:val="18"/>
                <w:szCs w:val="18"/>
              </w:rPr>
              <w:t>.020</w:t>
            </w:r>
          </w:p>
        </w:tc>
        <w:tc>
          <w:tcPr>
            <w:tcW w:w="762" w:type="dxa"/>
            <w:tcBorders>
              <w:top w:val="single" w:sz="4" w:space="0" w:color="000000"/>
              <w:left w:val="single" w:sz="4" w:space="0" w:color="000000"/>
              <w:bottom w:val="single" w:sz="4" w:space="0" w:color="000000"/>
              <w:right w:val="single" w:sz="4" w:space="0" w:color="000000"/>
            </w:tcBorders>
            <w:vAlign w:val="center"/>
          </w:tcPr>
          <w:p w14:paraId="551DE69D" w14:textId="77777777" w:rsidR="00903709" w:rsidRDefault="00000000">
            <w:pPr>
              <w:widowControl/>
              <w:jc w:val="center"/>
              <w:rPr>
                <w:sz w:val="18"/>
                <w:szCs w:val="18"/>
              </w:rPr>
            </w:pPr>
            <w:r>
              <w:rPr>
                <w:rFonts w:hint="eastAsia"/>
                <w:sz w:val="18"/>
                <w:szCs w:val="18"/>
              </w:rPr>
              <w:t>2</w:t>
            </w:r>
            <w:r>
              <w:rPr>
                <w:sz w:val="18"/>
                <w:szCs w:val="18"/>
              </w:rPr>
              <w:t>3</w:t>
            </w:r>
          </w:p>
        </w:tc>
        <w:tc>
          <w:tcPr>
            <w:tcW w:w="1040" w:type="dxa"/>
            <w:tcBorders>
              <w:top w:val="single" w:sz="4" w:space="0" w:color="000000"/>
              <w:left w:val="single" w:sz="4" w:space="0" w:color="000000"/>
              <w:bottom w:val="single" w:sz="4" w:space="0" w:color="000000"/>
              <w:right w:val="single" w:sz="4" w:space="0" w:color="000000"/>
            </w:tcBorders>
            <w:vAlign w:val="center"/>
          </w:tcPr>
          <w:p w14:paraId="7724F397" w14:textId="77777777" w:rsidR="00903709" w:rsidRDefault="00000000">
            <w:pPr>
              <w:widowControl/>
              <w:jc w:val="center"/>
              <w:rPr>
                <w:sz w:val="18"/>
                <w:szCs w:val="18"/>
              </w:rPr>
            </w:pPr>
            <w:r>
              <w:rPr>
                <w:rFonts w:hint="eastAsia"/>
                <w:sz w:val="18"/>
                <w:szCs w:val="18"/>
              </w:rPr>
              <w:t>0</w:t>
            </w:r>
            <w:r>
              <w:rPr>
                <w:sz w:val="18"/>
                <w:szCs w:val="18"/>
              </w:rPr>
              <w:t>.988</w:t>
            </w:r>
          </w:p>
        </w:tc>
        <w:tc>
          <w:tcPr>
            <w:tcW w:w="803" w:type="dxa"/>
            <w:tcBorders>
              <w:top w:val="single" w:sz="4" w:space="0" w:color="000000"/>
              <w:left w:val="single" w:sz="4" w:space="0" w:color="000000"/>
              <w:bottom w:val="single" w:sz="4" w:space="0" w:color="000000"/>
              <w:right w:val="single" w:sz="4" w:space="0" w:color="000000"/>
            </w:tcBorders>
            <w:vAlign w:val="center"/>
          </w:tcPr>
          <w:p w14:paraId="5FA1F0E6" w14:textId="77777777" w:rsidR="00903709" w:rsidRDefault="00000000">
            <w:pPr>
              <w:widowControl/>
              <w:jc w:val="center"/>
              <w:rPr>
                <w:sz w:val="18"/>
                <w:szCs w:val="18"/>
              </w:rPr>
            </w:pPr>
            <w:r>
              <w:rPr>
                <w:rFonts w:hint="eastAsia"/>
                <w:sz w:val="18"/>
                <w:szCs w:val="18"/>
              </w:rPr>
              <w:t>3</w:t>
            </w:r>
            <w:r>
              <w:rPr>
                <w:sz w:val="18"/>
                <w:szCs w:val="18"/>
              </w:rPr>
              <w:t>1</w:t>
            </w:r>
          </w:p>
        </w:tc>
        <w:tc>
          <w:tcPr>
            <w:tcW w:w="1010" w:type="dxa"/>
            <w:tcBorders>
              <w:top w:val="single" w:sz="4" w:space="0" w:color="000000"/>
              <w:left w:val="single" w:sz="4" w:space="0" w:color="000000"/>
              <w:bottom w:val="single" w:sz="4" w:space="0" w:color="000000"/>
            </w:tcBorders>
            <w:vAlign w:val="center"/>
          </w:tcPr>
          <w:p w14:paraId="62A389EF" w14:textId="77777777" w:rsidR="00903709" w:rsidRDefault="00000000">
            <w:pPr>
              <w:widowControl/>
              <w:jc w:val="center"/>
              <w:rPr>
                <w:sz w:val="18"/>
                <w:szCs w:val="18"/>
              </w:rPr>
            </w:pPr>
            <w:r>
              <w:rPr>
                <w:rFonts w:hint="eastAsia"/>
                <w:sz w:val="18"/>
                <w:szCs w:val="18"/>
              </w:rPr>
              <w:t>0</w:t>
            </w:r>
            <w:r>
              <w:rPr>
                <w:sz w:val="18"/>
                <w:szCs w:val="18"/>
              </w:rPr>
              <w:t>.958</w:t>
            </w:r>
          </w:p>
        </w:tc>
      </w:tr>
      <w:tr w:rsidR="00903709" w14:paraId="015BDEF7" w14:textId="77777777">
        <w:trPr>
          <w:trHeight w:val="283"/>
          <w:jc w:val="center"/>
        </w:trPr>
        <w:tc>
          <w:tcPr>
            <w:tcW w:w="724" w:type="dxa"/>
            <w:tcBorders>
              <w:top w:val="single" w:sz="4" w:space="0" w:color="000000"/>
              <w:bottom w:val="single" w:sz="4" w:space="0" w:color="000000"/>
              <w:right w:val="single" w:sz="4" w:space="0" w:color="000000"/>
            </w:tcBorders>
            <w:vAlign w:val="center"/>
          </w:tcPr>
          <w:p w14:paraId="1D72DDB6" w14:textId="77777777" w:rsidR="00903709" w:rsidRDefault="00000000">
            <w:pPr>
              <w:widowControl/>
              <w:jc w:val="center"/>
              <w:rPr>
                <w:sz w:val="18"/>
                <w:szCs w:val="18"/>
              </w:rPr>
            </w:pPr>
            <w:r>
              <w:rPr>
                <w:rFonts w:hint="eastAsia"/>
                <w:sz w:val="18"/>
                <w:szCs w:val="18"/>
              </w:rPr>
              <w:t>8</w:t>
            </w:r>
          </w:p>
        </w:tc>
        <w:tc>
          <w:tcPr>
            <w:tcW w:w="979" w:type="dxa"/>
            <w:tcBorders>
              <w:top w:val="single" w:sz="4" w:space="0" w:color="000000"/>
              <w:left w:val="single" w:sz="4" w:space="0" w:color="000000"/>
              <w:bottom w:val="single" w:sz="4" w:space="0" w:color="000000"/>
              <w:right w:val="single" w:sz="4" w:space="0" w:color="000000"/>
            </w:tcBorders>
            <w:vAlign w:val="center"/>
          </w:tcPr>
          <w:p w14:paraId="5AB061B0" w14:textId="77777777" w:rsidR="00903709" w:rsidRDefault="00000000">
            <w:pPr>
              <w:widowControl/>
              <w:jc w:val="center"/>
              <w:rPr>
                <w:sz w:val="18"/>
                <w:szCs w:val="18"/>
              </w:rPr>
            </w:pPr>
            <w:r>
              <w:rPr>
                <w:rFonts w:hint="eastAsia"/>
                <w:sz w:val="18"/>
                <w:szCs w:val="18"/>
              </w:rPr>
              <w:t>1</w:t>
            </w:r>
            <w:r>
              <w:rPr>
                <w:sz w:val="18"/>
                <w:szCs w:val="18"/>
              </w:rPr>
              <w:t>.050</w:t>
            </w:r>
          </w:p>
        </w:tc>
        <w:tc>
          <w:tcPr>
            <w:tcW w:w="722" w:type="dxa"/>
            <w:tcBorders>
              <w:top w:val="single" w:sz="4" w:space="0" w:color="000000"/>
              <w:left w:val="single" w:sz="4" w:space="0" w:color="000000"/>
              <w:bottom w:val="single" w:sz="4" w:space="0" w:color="000000"/>
              <w:right w:val="single" w:sz="4" w:space="0" w:color="000000"/>
            </w:tcBorders>
            <w:vAlign w:val="center"/>
          </w:tcPr>
          <w:p w14:paraId="3BA07D39" w14:textId="77777777" w:rsidR="00903709" w:rsidRDefault="00000000">
            <w:pPr>
              <w:widowControl/>
              <w:jc w:val="center"/>
              <w:rPr>
                <w:sz w:val="18"/>
                <w:szCs w:val="18"/>
              </w:rPr>
            </w:pPr>
            <w:r>
              <w:rPr>
                <w:rFonts w:hint="eastAsia"/>
                <w:sz w:val="18"/>
                <w:szCs w:val="18"/>
              </w:rPr>
              <w:t>1</w:t>
            </w:r>
            <w:r>
              <w:rPr>
                <w:sz w:val="18"/>
                <w:szCs w:val="18"/>
              </w:rPr>
              <w:t>6</w:t>
            </w:r>
          </w:p>
        </w:tc>
        <w:tc>
          <w:tcPr>
            <w:tcW w:w="1080" w:type="dxa"/>
            <w:tcBorders>
              <w:top w:val="single" w:sz="4" w:space="0" w:color="000000"/>
              <w:left w:val="single" w:sz="4" w:space="0" w:color="000000"/>
              <w:bottom w:val="single" w:sz="4" w:space="0" w:color="000000"/>
              <w:right w:val="single" w:sz="4" w:space="0" w:color="000000"/>
            </w:tcBorders>
            <w:vAlign w:val="center"/>
          </w:tcPr>
          <w:p w14:paraId="16F0B6D8" w14:textId="77777777" w:rsidR="00903709" w:rsidRDefault="00000000">
            <w:pPr>
              <w:widowControl/>
              <w:jc w:val="center"/>
              <w:rPr>
                <w:sz w:val="18"/>
                <w:szCs w:val="18"/>
              </w:rPr>
            </w:pPr>
            <w:r>
              <w:rPr>
                <w:rFonts w:hint="eastAsia"/>
                <w:sz w:val="18"/>
                <w:szCs w:val="18"/>
              </w:rPr>
              <w:t>1</w:t>
            </w:r>
            <w:r>
              <w:rPr>
                <w:sz w:val="18"/>
                <w:szCs w:val="18"/>
              </w:rPr>
              <w:t>.016</w:t>
            </w:r>
          </w:p>
        </w:tc>
        <w:tc>
          <w:tcPr>
            <w:tcW w:w="762" w:type="dxa"/>
            <w:tcBorders>
              <w:top w:val="single" w:sz="4" w:space="0" w:color="000000"/>
              <w:left w:val="single" w:sz="4" w:space="0" w:color="000000"/>
              <w:bottom w:val="single" w:sz="4" w:space="0" w:color="000000"/>
              <w:right w:val="single" w:sz="4" w:space="0" w:color="000000"/>
            </w:tcBorders>
            <w:vAlign w:val="center"/>
          </w:tcPr>
          <w:p w14:paraId="2BA34CB8" w14:textId="77777777" w:rsidR="00903709" w:rsidRDefault="00000000">
            <w:pPr>
              <w:widowControl/>
              <w:jc w:val="center"/>
              <w:rPr>
                <w:sz w:val="18"/>
                <w:szCs w:val="18"/>
              </w:rPr>
            </w:pPr>
            <w:r>
              <w:rPr>
                <w:rFonts w:hint="eastAsia"/>
                <w:sz w:val="18"/>
                <w:szCs w:val="18"/>
              </w:rPr>
              <w:t>2</w:t>
            </w:r>
            <w:r>
              <w:rPr>
                <w:sz w:val="18"/>
                <w:szCs w:val="18"/>
              </w:rPr>
              <w:t>4</w:t>
            </w:r>
          </w:p>
        </w:tc>
        <w:tc>
          <w:tcPr>
            <w:tcW w:w="1040" w:type="dxa"/>
            <w:tcBorders>
              <w:top w:val="single" w:sz="4" w:space="0" w:color="000000"/>
              <w:left w:val="single" w:sz="4" w:space="0" w:color="000000"/>
              <w:bottom w:val="single" w:sz="4" w:space="0" w:color="000000"/>
              <w:right w:val="single" w:sz="4" w:space="0" w:color="000000"/>
            </w:tcBorders>
            <w:vAlign w:val="center"/>
          </w:tcPr>
          <w:p w14:paraId="32C2F6ED" w14:textId="77777777" w:rsidR="00903709" w:rsidRDefault="00000000">
            <w:pPr>
              <w:widowControl/>
              <w:jc w:val="center"/>
              <w:rPr>
                <w:sz w:val="18"/>
                <w:szCs w:val="18"/>
              </w:rPr>
            </w:pPr>
            <w:r>
              <w:rPr>
                <w:rFonts w:hint="eastAsia"/>
                <w:sz w:val="18"/>
                <w:szCs w:val="18"/>
              </w:rPr>
              <w:t>0</w:t>
            </w:r>
            <w:r>
              <w:rPr>
                <w:sz w:val="18"/>
                <w:szCs w:val="18"/>
              </w:rPr>
              <w:t>.984</w:t>
            </w:r>
          </w:p>
        </w:tc>
        <w:tc>
          <w:tcPr>
            <w:tcW w:w="803" w:type="dxa"/>
            <w:tcBorders>
              <w:top w:val="single" w:sz="4" w:space="0" w:color="000000"/>
              <w:left w:val="single" w:sz="4" w:space="0" w:color="000000"/>
              <w:bottom w:val="single" w:sz="4" w:space="0" w:color="000000"/>
              <w:right w:val="single" w:sz="4" w:space="0" w:color="000000"/>
            </w:tcBorders>
            <w:vAlign w:val="center"/>
          </w:tcPr>
          <w:p w14:paraId="7C87B1E5" w14:textId="77777777" w:rsidR="00903709" w:rsidRDefault="00000000">
            <w:pPr>
              <w:widowControl/>
              <w:jc w:val="center"/>
              <w:rPr>
                <w:sz w:val="18"/>
                <w:szCs w:val="18"/>
              </w:rPr>
            </w:pPr>
            <w:r>
              <w:rPr>
                <w:rFonts w:hint="eastAsia"/>
                <w:sz w:val="18"/>
                <w:szCs w:val="18"/>
              </w:rPr>
              <w:t>3</w:t>
            </w:r>
            <w:r>
              <w:rPr>
                <w:sz w:val="18"/>
                <w:szCs w:val="18"/>
              </w:rPr>
              <w:t>2</w:t>
            </w:r>
          </w:p>
        </w:tc>
        <w:tc>
          <w:tcPr>
            <w:tcW w:w="1010" w:type="dxa"/>
            <w:tcBorders>
              <w:top w:val="single" w:sz="4" w:space="0" w:color="000000"/>
              <w:left w:val="single" w:sz="4" w:space="0" w:color="000000"/>
              <w:bottom w:val="single" w:sz="4" w:space="0" w:color="000000"/>
            </w:tcBorders>
            <w:vAlign w:val="center"/>
          </w:tcPr>
          <w:p w14:paraId="7CC08930" w14:textId="77777777" w:rsidR="00903709" w:rsidRDefault="00000000">
            <w:pPr>
              <w:widowControl/>
              <w:jc w:val="center"/>
              <w:rPr>
                <w:sz w:val="18"/>
                <w:szCs w:val="18"/>
              </w:rPr>
            </w:pPr>
            <w:r>
              <w:rPr>
                <w:rFonts w:hint="eastAsia"/>
                <w:sz w:val="18"/>
                <w:szCs w:val="18"/>
              </w:rPr>
              <w:t>0</w:t>
            </w:r>
            <w:r>
              <w:rPr>
                <w:sz w:val="18"/>
                <w:szCs w:val="18"/>
              </w:rPr>
              <w:t>.954</w:t>
            </w:r>
          </w:p>
        </w:tc>
      </w:tr>
      <w:tr w:rsidR="00903709" w14:paraId="70AFB623" w14:textId="77777777">
        <w:trPr>
          <w:trHeight w:val="283"/>
          <w:jc w:val="center"/>
        </w:trPr>
        <w:tc>
          <w:tcPr>
            <w:tcW w:w="724" w:type="dxa"/>
            <w:tcBorders>
              <w:top w:val="single" w:sz="4" w:space="0" w:color="000000"/>
              <w:bottom w:val="single" w:sz="4" w:space="0" w:color="000000"/>
              <w:right w:val="single" w:sz="4" w:space="0" w:color="000000"/>
            </w:tcBorders>
            <w:vAlign w:val="center"/>
          </w:tcPr>
          <w:p w14:paraId="3C856C31" w14:textId="77777777" w:rsidR="00903709" w:rsidRDefault="00000000">
            <w:pPr>
              <w:widowControl/>
              <w:jc w:val="center"/>
              <w:rPr>
                <w:sz w:val="18"/>
                <w:szCs w:val="18"/>
              </w:rPr>
            </w:pPr>
            <w:r>
              <w:rPr>
                <w:rFonts w:hint="eastAsia"/>
                <w:sz w:val="18"/>
                <w:szCs w:val="18"/>
              </w:rPr>
              <w:t>9</w:t>
            </w:r>
          </w:p>
        </w:tc>
        <w:tc>
          <w:tcPr>
            <w:tcW w:w="979" w:type="dxa"/>
            <w:tcBorders>
              <w:top w:val="single" w:sz="4" w:space="0" w:color="000000"/>
              <w:left w:val="single" w:sz="4" w:space="0" w:color="000000"/>
              <w:bottom w:val="single" w:sz="4" w:space="0" w:color="000000"/>
              <w:right w:val="single" w:sz="4" w:space="0" w:color="000000"/>
            </w:tcBorders>
            <w:vAlign w:val="center"/>
          </w:tcPr>
          <w:p w14:paraId="6594720F" w14:textId="77777777" w:rsidR="00903709" w:rsidRDefault="00000000">
            <w:pPr>
              <w:widowControl/>
              <w:jc w:val="center"/>
              <w:rPr>
                <w:sz w:val="18"/>
                <w:szCs w:val="18"/>
              </w:rPr>
            </w:pPr>
            <w:r>
              <w:rPr>
                <w:rFonts w:hint="eastAsia"/>
                <w:sz w:val="18"/>
                <w:szCs w:val="18"/>
              </w:rPr>
              <w:t>1</w:t>
            </w:r>
            <w:r>
              <w:rPr>
                <w:sz w:val="18"/>
                <w:szCs w:val="18"/>
              </w:rPr>
              <w:t>.046</w:t>
            </w:r>
          </w:p>
        </w:tc>
        <w:tc>
          <w:tcPr>
            <w:tcW w:w="722" w:type="dxa"/>
            <w:tcBorders>
              <w:top w:val="single" w:sz="4" w:space="0" w:color="000000"/>
              <w:left w:val="single" w:sz="4" w:space="0" w:color="000000"/>
              <w:bottom w:val="single" w:sz="4" w:space="0" w:color="000000"/>
              <w:right w:val="single" w:sz="4" w:space="0" w:color="000000"/>
            </w:tcBorders>
            <w:vAlign w:val="center"/>
          </w:tcPr>
          <w:p w14:paraId="0AE8A216" w14:textId="77777777" w:rsidR="00903709" w:rsidRDefault="00000000">
            <w:pPr>
              <w:widowControl/>
              <w:jc w:val="center"/>
              <w:rPr>
                <w:sz w:val="18"/>
                <w:szCs w:val="18"/>
              </w:rPr>
            </w:pPr>
            <w:r>
              <w:rPr>
                <w:rFonts w:hint="eastAsia"/>
                <w:sz w:val="18"/>
                <w:szCs w:val="18"/>
              </w:rPr>
              <w:t>1</w:t>
            </w:r>
            <w:r>
              <w:rPr>
                <w:sz w:val="18"/>
                <w:szCs w:val="18"/>
              </w:rPr>
              <w:t>7</w:t>
            </w:r>
          </w:p>
        </w:tc>
        <w:tc>
          <w:tcPr>
            <w:tcW w:w="1080" w:type="dxa"/>
            <w:tcBorders>
              <w:top w:val="single" w:sz="4" w:space="0" w:color="000000"/>
              <w:left w:val="single" w:sz="4" w:space="0" w:color="000000"/>
              <w:bottom w:val="single" w:sz="4" w:space="0" w:color="000000"/>
              <w:right w:val="single" w:sz="4" w:space="0" w:color="000000"/>
            </w:tcBorders>
            <w:vAlign w:val="center"/>
          </w:tcPr>
          <w:p w14:paraId="199EEA68" w14:textId="77777777" w:rsidR="00903709" w:rsidRDefault="00000000">
            <w:pPr>
              <w:widowControl/>
              <w:jc w:val="center"/>
              <w:rPr>
                <w:sz w:val="18"/>
                <w:szCs w:val="18"/>
              </w:rPr>
            </w:pPr>
            <w:r>
              <w:rPr>
                <w:rFonts w:hint="eastAsia"/>
                <w:sz w:val="18"/>
                <w:szCs w:val="18"/>
              </w:rPr>
              <w:t>1</w:t>
            </w:r>
            <w:r>
              <w:rPr>
                <w:sz w:val="18"/>
                <w:szCs w:val="18"/>
              </w:rPr>
              <w:t>.012</w:t>
            </w:r>
          </w:p>
        </w:tc>
        <w:tc>
          <w:tcPr>
            <w:tcW w:w="762" w:type="dxa"/>
            <w:tcBorders>
              <w:top w:val="single" w:sz="4" w:space="0" w:color="000000"/>
              <w:left w:val="single" w:sz="4" w:space="0" w:color="000000"/>
              <w:bottom w:val="single" w:sz="4" w:space="0" w:color="000000"/>
              <w:right w:val="single" w:sz="4" w:space="0" w:color="000000"/>
            </w:tcBorders>
            <w:vAlign w:val="center"/>
          </w:tcPr>
          <w:p w14:paraId="0093450B" w14:textId="77777777" w:rsidR="00903709" w:rsidRDefault="00000000">
            <w:pPr>
              <w:widowControl/>
              <w:jc w:val="center"/>
              <w:rPr>
                <w:sz w:val="18"/>
                <w:szCs w:val="18"/>
              </w:rPr>
            </w:pPr>
            <w:r>
              <w:rPr>
                <w:rFonts w:hint="eastAsia"/>
                <w:sz w:val="18"/>
                <w:szCs w:val="18"/>
              </w:rPr>
              <w:t>2</w:t>
            </w:r>
            <w:r>
              <w:rPr>
                <w:sz w:val="18"/>
                <w:szCs w:val="18"/>
              </w:rPr>
              <w:t>5</w:t>
            </w:r>
          </w:p>
        </w:tc>
        <w:tc>
          <w:tcPr>
            <w:tcW w:w="1040" w:type="dxa"/>
            <w:tcBorders>
              <w:top w:val="single" w:sz="4" w:space="0" w:color="000000"/>
              <w:left w:val="single" w:sz="4" w:space="0" w:color="000000"/>
              <w:bottom w:val="single" w:sz="4" w:space="0" w:color="000000"/>
              <w:right w:val="single" w:sz="4" w:space="0" w:color="000000"/>
            </w:tcBorders>
            <w:vAlign w:val="center"/>
          </w:tcPr>
          <w:p w14:paraId="2CCC5F62" w14:textId="77777777" w:rsidR="00903709" w:rsidRDefault="00000000">
            <w:pPr>
              <w:widowControl/>
              <w:jc w:val="center"/>
              <w:rPr>
                <w:sz w:val="18"/>
                <w:szCs w:val="18"/>
              </w:rPr>
            </w:pPr>
            <w:r>
              <w:rPr>
                <w:rFonts w:hint="eastAsia"/>
                <w:sz w:val="18"/>
                <w:szCs w:val="18"/>
              </w:rPr>
              <w:t>0</w:t>
            </w:r>
            <w:r>
              <w:rPr>
                <w:sz w:val="18"/>
                <w:szCs w:val="18"/>
              </w:rPr>
              <w:t>.980</w:t>
            </w:r>
          </w:p>
        </w:tc>
        <w:tc>
          <w:tcPr>
            <w:tcW w:w="803" w:type="dxa"/>
            <w:tcBorders>
              <w:top w:val="single" w:sz="4" w:space="0" w:color="000000"/>
              <w:left w:val="single" w:sz="4" w:space="0" w:color="000000"/>
              <w:bottom w:val="single" w:sz="4" w:space="0" w:color="000000"/>
              <w:right w:val="single" w:sz="4" w:space="0" w:color="000000"/>
            </w:tcBorders>
            <w:vAlign w:val="center"/>
          </w:tcPr>
          <w:p w14:paraId="377408C5" w14:textId="77777777" w:rsidR="00903709" w:rsidRDefault="00000000">
            <w:pPr>
              <w:widowControl/>
              <w:jc w:val="center"/>
              <w:rPr>
                <w:sz w:val="18"/>
                <w:szCs w:val="18"/>
              </w:rPr>
            </w:pPr>
            <w:r>
              <w:rPr>
                <w:rFonts w:hint="eastAsia"/>
                <w:sz w:val="18"/>
                <w:szCs w:val="18"/>
              </w:rPr>
              <w:t>3</w:t>
            </w:r>
            <w:r>
              <w:rPr>
                <w:sz w:val="18"/>
                <w:szCs w:val="18"/>
              </w:rPr>
              <w:t>3</w:t>
            </w:r>
          </w:p>
        </w:tc>
        <w:tc>
          <w:tcPr>
            <w:tcW w:w="1010" w:type="dxa"/>
            <w:tcBorders>
              <w:top w:val="single" w:sz="4" w:space="0" w:color="000000"/>
              <w:left w:val="single" w:sz="4" w:space="0" w:color="000000"/>
              <w:bottom w:val="single" w:sz="4" w:space="0" w:color="000000"/>
            </w:tcBorders>
            <w:vAlign w:val="center"/>
          </w:tcPr>
          <w:p w14:paraId="79814E8F" w14:textId="77777777" w:rsidR="00903709" w:rsidRDefault="00000000">
            <w:pPr>
              <w:widowControl/>
              <w:jc w:val="center"/>
              <w:rPr>
                <w:sz w:val="18"/>
                <w:szCs w:val="18"/>
              </w:rPr>
            </w:pPr>
            <w:r>
              <w:rPr>
                <w:rFonts w:hint="eastAsia"/>
                <w:sz w:val="18"/>
                <w:szCs w:val="18"/>
              </w:rPr>
              <w:t>0</w:t>
            </w:r>
            <w:r>
              <w:rPr>
                <w:sz w:val="18"/>
                <w:szCs w:val="18"/>
              </w:rPr>
              <w:t>.951</w:t>
            </w:r>
          </w:p>
        </w:tc>
      </w:tr>
      <w:tr w:rsidR="00903709" w14:paraId="6A776B1B" w14:textId="77777777">
        <w:trPr>
          <w:trHeight w:val="283"/>
          <w:jc w:val="center"/>
        </w:trPr>
        <w:tc>
          <w:tcPr>
            <w:tcW w:w="724" w:type="dxa"/>
            <w:tcBorders>
              <w:top w:val="single" w:sz="4" w:space="0" w:color="000000"/>
              <w:bottom w:val="single" w:sz="4" w:space="0" w:color="000000"/>
              <w:right w:val="single" w:sz="4" w:space="0" w:color="000000"/>
            </w:tcBorders>
            <w:vAlign w:val="center"/>
          </w:tcPr>
          <w:p w14:paraId="1FEB5607" w14:textId="77777777" w:rsidR="00903709" w:rsidRDefault="00000000">
            <w:pPr>
              <w:widowControl/>
              <w:jc w:val="center"/>
              <w:rPr>
                <w:sz w:val="18"/>
                <w:szCs w:val="18"/>
              </w:rPr>
            </w:pPr>
            <w:r>
              <w:rPr>
                <w:rFonts w:hint="eastAsia"/>
                <w:sz w:val="18"/>
                <w:szCs w:val="18"/>
              </w:rPr>
              <w:t>1</w:t>
            </w:r>
            <w:r>
              <w:rPr>
                <w:sz w:val="18"/>
                <w:szCs w:val="18"/>
              </w:rPr>
              <w:t>0</w:t>
            </w:r>
          </w:p>
        </w:tc>
        <w:tc>
          <w:tcPr>
            <w:tcW w:w="979" w:type="dxa"/>
            <w:tcBorders>
              <w:top w:val="single" w:sz="4" w:space="0" w:color="000000"/>
              <w:left w:val="single" w:sz="4" w:space="0" w:color="000000"/>
              <w:bottom w:val="single" w:sz="4" w:space="0" w:color="000000"/>
              <w:right w:val="single" w:sz="4" w:space="0" w:color="000000"/>
            </w:tcBorders>
            <w:vAlign w:val="center"/>
          </w:tcPr>
          <w:p w14:paraId="22500105" w14:textId="77777777" w:rsidR="00903709" w:rsidRDefault="00000000">
            <w:pPr>
              <w:widowControl/>
              <w:jc w:val="center"/>
              <w:rPr>
                <w:sz w:val="18"/>
                <w:szCs w:val="18"/>
              </w:rPr>
            </w:pPr>
            <w:r>
              <w:rPr>
                <w:rFonts w:hint="eastAsia"/>
                <w:sz w:val="18"/>
                <w:szCs w:val="18"/>
              </w:rPr>
              <w:t>1</w:t>
            </w:r>
            <w:r>
              <w:rPr>
                <w:sz w:val="18"/>
                <w:szCs w:val="18"/>
              </w:rPr>
              <w:t>.042</w:t>
            </w:r>
          </w:p>
        </w:tc>
        <w:tc>
          <w:tcPr>
            <w:tcW w:w="722" w:type="dxa"/>
            <w:tcBorders>
              <w:top w:val="single" w:sz="4" w:space="0" w:color="000000"/>
              <w:left w:val="single" w:sz="4" w:space="0" w:color="000000"/>
              <w:bottom w:val="single" w:sz="4" w:space="0" w:color="000000"/>
              <w:right w:val="single" w:sz="4" w:space="0" w:color="000000"/>
            </w:tcBorders>
            <w:vAlign w:val="center"/>
          </w:tcPr>
          <w:p w14:paraId="7243D250" w14:textId="77777777" w:rsidR="00903709" w:rsidRDefault="00000000">
            <w:pPr>
              <w:widowControl/>
              <w:jc w:val="center"/>
              <w:rPr>
                <w:sz w:val="18"/>
                <w:szCs w:val="18"/>
              </w:rPr>
            </w:pPr>
            <w:r>
              <w:rPr>
                <w:rFonts w:hint="eastAsia"/>
                <w:sz w:val="18"/>
                <w:szCs w:val="18"/>
              </w:rPr>
              <w:t>1</w:t>
            </w:r>
            <w:r>
              <w:rPr>
                <w:sz w:val="18"/>
                <w:szCs w:val="18"/>
              </w:rPr>
              <w:t>8</w:t>
            </w:r>
          </w:p>
        </w:tc>
        <w:tc>
          <w:tcPr>
            <w:tcW w:w="1080" w:type="dxa"/>
            <w:tcBorders>
              <w:top w:val="single" w:sz="4" w:space="0" w:color="000000"/>
              <w:left w:val="single" w:sz="4" w:space="0" w:color="000000"/>
              <w:bottom w:val="single" w:sz="4" w:space="0" w:color="000000"/>
              <w:right w:val="single" w:sz="4" w:space="0" w:color="000000"/>
            </w:tcBorders>
            <w:vAlign w:val="center"/>
          </w:tcPr>
          <w:p w14:paraId="2EE83B6D" w14:textId="77777777" w:rsidR="00903709" w:rsidRDefault="00000000">
            <w:pPr>
              <w:widowControl/>
              <w:jc w:val="center"/>
              <w:rPr>
                <w:sz w:val="18"/>
                <w:szCs w:val="18"/>
              </w:rPr>
            </w:pPr>
            <w:r>
              <w:rPr>
                <w:rFonts w:hint="eastAsia"/>
                <w:sz w:val="18"/>
                <w:szCs w:val="18"/>
              </w:rPr>
              <w:t>1</w:t>
            </w:r>
            <w:r>
              <w:rPr>
                <w:sz w:val="18"/>
                <w:szCs w:val="18"/>
              </w:rPr>
              <w:t>.008</w:t>
            </w:r>
          </w:p>
        </w:tc>
        <w:tc>
          <w:tcPr>
            <w:tcW w:w="762" w:type="dxa"/>
            <w:tcBorders>
              <w:top w:val="single" w:sz="4" w:space="0" w:color="000000"/>
              <w:left w:val="single" w:sz="4" w:space="0" w:color="000000"/>
              <w:bottom w:val="single" w:sz="4" w:space="0" w:color="000000"/>
              <w:right w:val="single" w:sz="4" w:space="0" w:color="000000"/>
            </w:tcBorders>
            <w:vAlign w:val="center"/>
          </w:tcPr>
          <w:p w14:paraId="1E3CA1E3" w14:textId="77777777" w:rsidR="00903709" w:rsidRDefault="00000000">
            <w:pPr>
              <w:widowControl/>
              <w:jc w:val="center"/>
              <w:rPr>
                <w:sz w:val="18"/>
                <w:szCs w:val="18"/>
              </w:rPr>
            </w:pPr>
            <w:r>
              <w:rPr>
                <w:rFonts w:hint="eastAsia"/>
                <w:sz w:val="18"/>
                <w:szCs w:val="18"/>
              </w:rPr>
              <w:t>2</w:t>
            </w:r>
            <w:r>
              <w:rPr>
                <w:sz w:val="18"/>
                <w:szCs w:val="18"/>
              </w:rPr>
              <w:t>6</w:t>
            </w:r>
          </w:p>
        </w:tc>
        <w:tc>
          <w:tcPr>
            <w:tcW w:w="1040" w:type="dxa"/>
            <w:tcBorders>
              <w:top w:val="single" w:sz="4" w:space="0" w:color="000000"/>
              <w:left w:val="single" w:sz="4" w:space="0" w:color="000000"/>
              <w:bottom w:val="single" w:sz="4" w:space="0" w:color="000000"/>
              <w:right w:val="single" w:sz="4" w:space="0" w:color="000000"/>
            </w:tcBorders>
            <w:vAlign w:val="center"/>
          </w:tcPr>
          <w:p w14:paraId="171B3A6A" w14:textId="77777777" w:rsidR="00903709" w:rsidRDefault="00000000">
            <w:pPr>
              <w:widowControl/>
              <w:jc w:val="center"/>
              <w:rPr>
                <w:sz w:val="18"/>
                <w:szCs w:val="18"/>
              </w:rPr>
            </w:pPr>
            <w:r>
              <w:rPr>
                <w:rFonts w:hint="eastAsia"/>
                <w:sz w:val="18"/>
                <w:szCs w:val="18"/>
              </w:rPr>
              <w:t>0</w:t>
            </w:r>
            <w:r>
              <w:rPr>
                <w:sz w:val="18"/>
                <w:szCs w:val="18"/>
              </w:rPr>
              <w:t>.977</w:t>
            </w:r>
          </w:p>
        </w:tc>
        <w:tc>
          <w:tcPr>
            <w:tcW w:w="803" w:type="dxa"/>
            <w:tcBorders>
              <w:top w:val="single" w:sz="4" w:space="0" w:color="000000"/>
              <w:left w:val="single" w:sz="4" w:space="0" w:color="000000"/>
              <w:bottom w:val="single" w:sz="4" w:space="0" w:color="000000"/>
              <w:right w:val="single" w:sz="4" w:space="0" w:color="000000"/>
            </w:tcBorders>
            <w:vAlign w:val="center"/>
          </w:tcPr>
          <w:p w14:paraId="0A9CA9C9" w14:textId="77777777" w:rsidR="00903709" w:rsidRDefault="00000000">
            <w:pPr>
              <w:widowControl/>
              <w:jc w:val="center"/>
              <w:rPr>
                <w:sz w:val="18"/>
                <w:szCs w:val="18"/>
              </w:rPr>
            </w:pPr>
            <w:r>
              <w:rPr>
                <w:rFonts w:hint="eastAsia"/>
                <w:sz w:val="18"/>
                <w:szCs w:val="18"/>
              </w:rPr>
              <w:t>3</w:t>
            </w:r>
            <w:r>
              <w:rPr>
                <w:sz w:val="18"/>
                <w:szCs w:val="18"/>
              </w:rPr>
              <w:t>4</w:t>
            </w:r>
          </w:p>
        </w:tc>
        <w:tc>
          <w:tcPr>
            <w:tcW w:w="1010" w:type="dxa"/>
            <w:tcBorders>
              <w:top w:val="single" w:sz="4" w:space="0" w:color="000000"/>
              <w:left w:val="single" w:sz="4" w:space="0" w:color="000000"/>
              <w:bottom w:val="single" w:sz="4" w:space="0" w:color="000000"/>
            </w:tcBorders>
            <w:vAlign w:val="center"/>
          </w:tcPr>
          <w:p w14:paraId="372A3D1E" w14:textId="77777777" w:rsidR="00903709" w:rsidRDefault="00000000">
            <w:pPr>
              <w:widowControl/>
              <w:jc w:val="center"/>
              <w:rPr>
                <w:sz w:val="18"/>
                <w:szCs w:val="18"/>
              </w:rPr>
            </w:pPr>
            <w:r>
              <w:rPr>
                <w:rFonts w:hint="eastAsia"/>
                <w:sz w:val="18"/>
                <w:szCs w:val="18"/>
              </w:rPr>
              <w:t>0</w:t>
            </w:r>
            <w:r>
              <w:rPr>
                <w:sz w:val="18"/>
                <w:szCs w:val="18"/>
              </w:rPr>
              <w:t>.947</w:t>
            </w:r>
          </w:p>
        </w:tc>
      </w:tr>
      <w:tr w:rsidR="00903709" w14:paraId="7743BE72" w14:textId="77777777">
        <w:trPr>
          <w:trHeight w:val="283"/>
          <w:jc w:val="center"/>
        </w:trPr>
        <w:tc>
          <w:tcPr>
            <w:tcW w:w="724" w:type="dxa"/>
            <w:tcBorders>
              <w:top w:val="single" w:sz="4" w:space="0" w:color="000000"/>
              <w:bottom w:val="single" w:sz="4" w:space="0" w:color="000000"/>
              <w:right w:val="single" w:sz="4" w:space="0" w:color="000000"/>
            </w:tcBorders>
            <w:vAlign w:val="center"/>
          </w:tcPr>
          <w:p w14:paraId="0254E864" w14:textId="77777777" w:rsidR="00903709" w:rsidRDefault="00000000">
            <w:pPr>
              <w:widowControl/>
              <w:jc w:val="center"/>
              <w:rPr>
                <w:sz w:val="18"/>
                <w:szCs w:val="18"/>
              </w:rPr>
            </w:pPr>
            <w:r>
              <w:rPr>
                <w:rFonts w:hint="eastAsia"/>
                <w:sz w:val="18"/>
                <w:szCs w:val="18"/>
              </w:rPr>
              <w:t>1</w:t>
            </w:r>
            <w:r>
              <w:rPr>
                <w:sz w:val="18"/>
                <w:szCs w:val="18"/>
              </w:rPr>
              <w:t>1</w:t>
            </w:r>
          </w:p>
        </w:tc>
        <w:tc>
          <w:tcPr>
            <w:tcW w:w="979" w:type="dxa"/>
            <w:tcBorders>
              <w:top w:val="single" w:sz="4" w:space="0" w:color="000000"/>
              <w:left w:val="single" w:sz="4" w:space="0" w:color="000000"/>
              <w:bottom w:val="single" w:sz="4" w:space="0" w:color="000000"/>
              <w:right w:val="single" w:sz="4" w:space="0" w:color="000000"/>
            </w:tcBorders>
            <w:vAlign w:val="center"/>
          </w:tcPr>
          <w:p w14:paraId="0E64084B" w14:textId="77777777" w:rsidR="00903709" w:rsidRDefault="00000000">
            <w:pPr>
              <w:widowControl/>
              <w:jc w:val="center"/>
              <w:rPr>
                <w:sz w:val="18"/>
                <w:szCs w:val="18"/>
              </w:rPr>
            </w:pPr>
            <w:r>
              <w:rPr>
                <w:rFonts w:hint="eastAsia"/>
                <w:sz w:val="18"/>
                <w:szCs w:val="18"/>
              </w:rPr>
              <w:t>1</w:t>
            </w:r>
            <w:r>
              <w:rPr>
                <w:sz w:val="18"/>
                <w:szCs w:val="18"/>
              </w:rPr>
              <w:t>.037</w:t>
            </w:r>
          </w:p>
        </w:tc>
        <w:tc>
          <w:tcPr>
            <w:tcW w:w="722" w:type="dxa"/>
            <w:tcBorders>
              <w:top w:val="single" w:sz="4" w:space="0" w:color="000000"/>
              <w:left w:val="single" w:sz="4" w:space="0" w:color="000000"/>
              <w:bottom w:val="single" w:sz="4" w:space="0" w:color="000000"/>
              <w:right w:val="single" w:sz="4" w:space="0" w:color="000000"/>
            </w:tcBorders>
            <w:vAlign w:val="center"/>
          </w:tcPr>
          <w:p w14:paraId="2E9ECF0F" w14:textId="77777777" w:rsidR="00903709" w:rsidRDefault="00000000">
            <w:pPr>
              <w:widowControl/>
              <w:jc w:val="center"/>
              <w:rPr>
                <w:sz w:val="18"/>
                <w:szCs w:val="18"/>
              </w:rPr>
            </w:pPr>
            <w:r>
              <w:rPr>
                <w:sz w:val="18"/>
                <w:szCs w:val="18"/>
              </w:rPr>
              <w:t>19</w:t>
            </w:r>
          </w:p>
        </w:tc>
        <w:tc>
          <w:tcPr>
            <w:tcW w:w="1080" w:type="dxa"/>
            <w:tcBorders>
              <w:top w:val="single" w:sz="4" w:space="0" w:color="000000"/>
              <w:left w:val="single" w:sz="4" w:space="0" w:color="000000"/>
              <w:bottom w:val="single" w:sz="4" w:space="0" w:color="000000"/>
              <w:right w:val="single" w:sz="4" w:space="0" w:color="000000"/>
            </w:tcBorders>
            <w:vAlign w:val="center"/>
          </w:tcPr>
          <w:p w14:paraId="1D7A4A91" w14:textId="77777777" w:rsidR="00903709" w:rsidRDefault="00000000">
            <w:pPr>
              <w:widowControl/>
              <w:jc w:val="center"/>
              <w:rPr>
                <w:sz w:val="18"/>
                <w:szCs w:val="18"/>
              </w:rPr>
            </w:pPr>
            <w:r>
              <w:rPr>
                <w:rFonts w:hint="eastAsia"/>
                <w:sz w:val="18"/>
                <w:szCs w:val="18"/>
              </w:rPr>
              <w:t>1</w:t>
            </w:r>
            <w:r>
              <w:rPr>
                <w:sz w:val="18"/>
                <w:szCs w:val="18"/>
              </w:rPr>
              <w:t>.004</w:t>
            </w:r>
          </w:p>
        </w:tc>
        <w:tc>
          <w:tcPr>
            <w:tcW w:w="762" w:type="dxa"/>
            <w:tcBorders>
              <w:top w:val="single" w:sz="4" w:space="0" w:color="000000"/>
              <w:left w:val="single" w:sz="4" w:space="0" w:color="000000"/>
              <w:bottom w:val="single" w:sz="4" w:space="0" w:color="000000"/>
              <w:right w:val="single" w:sz="4" w:space="0" w:color="000000"/>
            </w:tcBorders>
            <w:vAlign w:val="center"/>
          </w:tcPr>
          <w:p w14:paraId="778B6787" w14:textId="77777777" w:rsidR="00903709" w:rsidRDefault="00000000">
            <w:pPr>
              <w:widowControl/>
              <w:jc w:val="center"/>
              <w:rPr>
                <w:sz w:val="18"/>
                <w:szCs w:val="18"/>
              </w:rPr>
            </w:pPr>
            <w:r>
              <w:rPr>
                <w:rFonts w:hint="eastAsia"/>
                <w:sz w:val="18"/>
                <w:szCs w:val="18"/>
              </w:rPr>
              <w:t>2</w:t>
            </w:r>
            <w:r>
              <w:rPr>
                <w:sz w:val="18"/>
                <w:szCs w:val="18"/>
              </w:rPr>
              <w:t>7</w:t>
            </w:r>
          </w:p>
        </w:tc>
        <w:tc>
          <w:tcPr>
            <w:tcW w:w="1040" w:type="dxa"/>
            <w:tcBorders>
              <w:top w:val="single" w:sz="4" w:space="0" w:color="000000"/>
              <w:left w:val="single" w:sz="4" w:space="0" w:color="000000"/>
              <w:bottom w:val="single" w:sz="4" w:space="0" w:color="000000"/>
              <w:right w:val="single" w:sz="4" w:space="0" w:color="000000"/>
            </w:tcBorders>
            <w:vAlign w:val="center"/>
          </w:tcPr>
          <w:p w14:paraId="3A0F917E" w14:textId="77777777" w:rsidR="00903709" w:rsidRDefault="00000000">
            <w:pPr>
              <w:widowControl/>
              <w:jc w:val="center"/>
              <w:rPr>
                <w:sz w:val="18"/>
                <w:szCs w:val="18"/>
              </w:rPr>
            </w:pPr>
            <w:r>
              <w:rPr>
                <w:rFonts w:hint="eastAsia"/>
                <w:sz w:val="18"/>
                <w:szCs w:val="18"/>
              </w:rPr>
              <w:t>0</w:t>
            </w:r>
            <w:r>
              <w:rPr>
                <w:sz w:val="18"/>
                <w:szCs w:val="18"/>
              </w:rPr>
              <w:t>.973</w:t>
            </w:r>
          </w:p>
        </w:tc>
        <w:tc>
          <w:tcPr>
            <w:tcW w:w="803" w:type="dxa"/>
            <w:tcBorders>
              <w:top w:val="single" w:sz="4" w:space="0" w:color="000000"/>
              <w:left w:val="single" w:sz="4" w:space="0" w:color="000000"/>
              <w:bottom w:val="single" w:sz="4" w:space="0" w:color="000000"/>
              <w:right w:val="single" w:sz="4" w:space="0" w:color="000000"/>
            </w:tcBorders>
            <w:vAlign w:val="center"/>
          </w:tcPr>
          <w:p w14:paraId="024D5489" w14:textId="77777777" w:rsidR="00903709" w:rsidRDefault="00000000">
            <w:pPr>
              <w:widowControl/>
              <w:jc w:val="center"/>
              <w:rPr>
                <w:sz w:val="18"/>
                <w:szCs w:val="18"/>
              </w:rPr>
            </w:pPr>
            <w:r>
              <w:rPr>
                <w:rFonts w:hint="eastAsia"/>
                <w:sz w:val="18"/>
                <w:szCs w:val="18"/>
              </w:rPr>
              <w:t>3</w:t>
            </w:r>
            <w:r>
              <w:rPr>
                <w:sz w:val="18"/>
                <w:szCs w:val="18"/>
              </w:rPr>
              <w:t>5</w:t>
            </w:r>
          </w:p>
        </w:tc>
        <w:tc>
          <w:tcPr>
            <w:tcW w:w="1010" w:type="dxa"/>
            <w:tcBorders>
              <w:top w:val="single" w:sz="4" w:space="0" w:color="000000"/>
              <w:left w:val="single" w:sz="4" w:space="0" w:color="000000"/>
              <w:bottom w:val="single" w:sz="4" w:space="0" w:color="000000"/>
            </w:tcBorders>
            <w:vAlign w:val="center"/>
          </w:tcPr>
          <w:p w14:paraId="6BB0C35D" w14:textId="77777777" w:rsidR="00903709" w:rsidRDefault="00000000">
            <w:pPr>
              <w:widowControl/>
              <w:jc w:val="center"/>
              <w:rPr>
                <w:sz w:val="18"/>
                <w:szCs w:val="18"/>
              </w:rPr>
            </w:pPr>
            <w:r>
              <w:rPr>
                <w:rFonts w:hint="eastAsia"/>
                <w:sz w:val="18"/>
                <w:szCs w:val="18"/>
              </w:rPr>
              <w:t>0</w:t>
            </w:r>
            <w:r>
              <w:rPr>
                <w:sz w:val="18"/>
                <w:szCs w:val="18"/>
              </w:rPr>
              <w:t>.943</w:t>
            </w:r>
          </w:p>
        </w:tc>
      </w:tr>
      <w:tr w:rsidR="00903709" w14:paraId="4DA988E5" w14:textId="77777777">
        <w:trPr>
          <w:trHeight w:val="283"/>
          <w:jc w:val="center"/>
        </w:trPr>
        <w:tc>
          <w:tcPr>
            <w:tcW w:w="724" w:type="dxa"/>
            <w:tcBorders>
              <w:top w:val="single" w:sz="4" w:space="0" w:color="000000"/>
              <w:bottom w:val="single" w:sz="8" w:space="0" w:color="000000"/>
              <w:right w:val="single" w:sz="4" w:space="0" w:color="000000"/>
            </w:tcBorders>
            <w:vAlign w:val="center"/>
          </w:tcPr>
          <w:p w14:paraId="7CEE0F53" w14:textId="77777777" w:rsidR="00903709" w:rsidRDefault="00000000">
            <w:pPr>
              <w:widowControl/>
              <w:jc w:val="center"/>
              <w:rPr>
                <w:sz w:val="18"/>
                <w:szCs w:val="18"/>
              </w:rPr>
            </w:pPr>
            <w:r>
              <w:rPr>
                <w:rFonts w:hint="eastAsia"/>
                <w:sz w:val="18"/>
                <w:szCs w:val="18"/>
              </w:rPr>
              <w:t>1</w:t>
            </w:r>
            <w:r>
              <w:rPr>
                <w:sz w:val="18"/>
                <w:szCs w:val="18"/>
              </w:rPr>
              <w:t>2</w:t>
            </w:r>
          </w:p>
        </w:tc>
        <w:tc>
          <w:tcPr>
            <w:tcW w:w="979" w:type="dxa"/>
            <w:tcBorders>
              <w:top w:val="single" w:sz="4" w:space="0" w:color="000000"/>
              <w:left w:val="single" w:sz="4" w:space="0" w:color="000000"/>
              <w:bottom w:val="single" w:sz="8" w:space="0" w:color="000000"/>
              <w:right w:val="single" w:sz="4" w:space="0" w:color="000000"/>
            </w:tcBorders>
            <w:vAlign w:val="center"/>
          </w:tcPr>
          <w:p w14:paraId="53CEE35B" w14:textId="77777777" w:rsidR="00903709" w:rsidRDefault="00000000">
            <w:pPr>
              <w:widowControl/>
              <w:jc w:val="center"/>
              <w:rPr>
                <w:sz w:val="18"/>
                <w:szCs w:val="18"/>
              </w:rPr>
            </w:pPr>
            <w:r>
              <w:rPr>
                <w:rFonts w:hint="eastAsia"/>
                <w:sz w:val="18"/>
                <w:szCs w:val="18"/>
              </w:rPr>
              <w:t>1</w:t>
            </w:r>
            <w:r>
              <w:rPr>
                <w:sz w:val="18"/>
                <w:szCs w:val="18"/>
              </w:rPr>
              <w:t>.033</w:t>
            </w:r>
          </w:p>
        </w:tc>
        <w:tc>
          <w:tcPr>
            <w:tcW w:w="722" w:type="dxa"/>
            <w:tcBorders>
              <w:top w:val="single" w:sz="4" w:space="0" w:color="000000"/>
              <w:left w:val="single" w:sz="4" w:space="0" w:color="000000"/>
              <w:bottom w:val="single" w:sz="8" w:space="0" w:color="000000"/>
              <w:right w:val="single" w:sz="4" w:space="0" w:color="000000"/>
            </w:tcBorders>
            <w:vAlign w:val="center"/>
          </w:tcPr>
          <w:p w14:paraId="42F4EBCE" w14:textId="77777777" w:rsidR="00903709" w:rsidRDefault="00000000">
            <w:pPr>
              <w:widowControl/>
              <w:jc w:val="center"/>
              <w:rPr>
                <w:sz w:val="18"/>
                <w:szCs w:val="18"/>
              </w:rPr>
            </w:pPr>
            <w:r>
              <w:rPr>
                <w:rFonts w:hint="eastAsia"/>
                <w:sz w:val="18"/>
                <w:szCs w:val="18"/>
              </w:rPr>
              <w:t>2</w:t>
            </w:r>
            <w:r>
              <w:rPr>
                <w:sz w:val="18"/>
                <w:szCs w:val="18"/>
              </w:rPr>
              <w:t>0</w:t>
            </w:r>
          </w:p>
        </w:tc>
        <w:tc>
          <w:tcPr>
            <w:tcW w:w="1080" w:type="dxa"/>
            <w:tcBorders>
              <w:top w:val="single" w:sz="4" w:space="0" w:color="000000"/>
              <w:left w:val="single" w:sz="4" w:space="0" w:color="000000"/>
              <w:bottom w:val="single" w:sz="8" w:space="0" w:color="000000"/>
              <w:right w:val="single" w:sz="4" w:space="0" w:color="000000"/>
            </w:tcBorders>
            <w:vAlign w:val="center"/>
          </w:tcPr>
          <w:p w14:paraId="49071E32" w14:textId="77777777" w:rsidR="00903709" w:rsidRDefault="00000000">
            <w:pPr>
              <w:widowControl/>
              <w:jc w:val="center"/>
              <w:rPr>
                <w:sz w:val="18"/>
                <w:szCs w:val="18"/>
              </w:rPr>
            </w:pPr>
            <w:r>
              <w:rPr>
                <w:rFonts w:hint="eastAsia"/>
                <w:sz w:val="18"/>
                <w:szCs w:val="18"/>
              </w:rPr>
              <w:t>1</w:t>
            </w:r>
            <w:r>
              <w:rPr>
                <w:sz w:val="18"/>
                <w:szCs w:val="18"/>
              </w:rPr>
              <w:t>.000</w:t>
            </w:r>
          </w:p>
        </w:tc>
        <w:tc>
          <w:tcPr>
            <w:tcW w:w="762" w:type="dxa"/>
            <w:tcBorders>
              <w:top w:val="single" w:sz="4" w:space="0" w:color="000000"/>
              <w:left w:val="single" w:sz="4" w:space="0" w:color="000000"/>
              <w:bottom w:val="single" w:sz="8" w:space="0" w:color="000000"/>
              <w:right w:val="single" w:sz="4" w:space="0" w:color="000000"/>
            </w:tcBorders>
            <w:vAlign w:val="center"/>
          </w:tcPr>
          <w:p w14:paraId="311E2E45" w14:textId="77777777" w:rsidR="00903709" w:rsidRDefault="00000000">
            <w:pPr>
              <w:widowControl/>
              <w:jc w:val="center"/>
              <w:rPr>
                <w:sz w:val="18"/>
                <w:szCs w:val="18"/>
              </w:rPr>
            </w:pPr>
            <w:r>
              <w:rPr>
                <w:rFonts w:hint="eastAsia"/>
                <w:sz w:val="18"/>
                <w:szCs w:val="18"/>
              </w:rPr>
              <w:t>2</w:t>
            </w:r>
            <w:r>
              <w:rPr>
                <w:sz w:val="18"/>
                <w:szCs w:val="18"/>
              </w:rPr>
              <w:t>8</w:t>
            </w:r>
          </w:p>
        </w:tc>
        <w:tc>
          <w:tcPr>
            <w:tcW w:w="1040" w:type="dxa"/>
            <w:tcBorders>
              <w:top w:val="single" w:sz="4" w:space="0" w:color="000000"/>
              <w:left w:val="single" w:sz="4" w:space="0" w:color="000000"/>
              <w:bottom w:val="single" w:sz="8" w:space="0" w:color="000000"/>
              <w:right w:val="single" w:sz="4" w:space="0" w:color="000000"/>
            </w:tcBorders>
            <w:vAlign w:val="center"/>
          </w:tcPr>
          <w:p w14:paraId="6DE1D931" w14:textId="77777777" w:rsidR="00903709" w:rsidRDefault="00000000">
            <w:pPr>
              <w:widowControl/>
              <w:jc w:val="center"/>
              <w:rPr>
                <w:sz w:val="18"/>
                <w:szCs w:val="18"/>
              </w:rPr>
            </w:pPr>
            <w:r>
              <w:rPr>
                <w:rFonts w:hint="eastAsia"/>
                <w:sz w:val="18"/>
                <w:szCs w:val="18"/>
              </w:rPr>
              <w:t>0</w:t>
            </w:r>
            <w:r>
              <w:rPr>
                <w:sz w:val="18"/>
                <w:szCs w:val="18"/>
              </w:rPr>
              <w:t>.969</w:t>
            </w:r>
          </w:p>
        </w:tc>
        <w:tc>
          <w:tcPr>
            <w:tcW w:w="803" w:type="dxa"/>
            <w:tcBorders>
              <w:top w:val="single" w:sz="4" w:space="0" w:color="000000"/>
              <w:left w:val="single" w:sz="4" w:space="0" w:color="000000"/>
              <w:bottom w:val="single" w:sz="8" w:space="0" w:color="000000"/>
              <w:right w:val="single" w:sz="4" w:space="0" w:color="000000"/>
            </w:tcBorders>
            <w:vAlign w:val="center"/>
          </w:tcPr>
          <w:p w14:paraId="0C561BA0" w14:textId="77777777" w:rsidR="00903709" w:rsidRDefault="00903709">
            <w:pPr>
              <w:widowControl/>
              <w:jc w:val="center"/>
              <w:rPr>
                <w:sz w:val="18"/>
                <w:szCs w:val="18"/>
              </w:rPr>
            </w:pPr>
          </w:p>
        </w:tc>
        <w:tc>
          <w:tcPr>
            <w:tcW w:w="1010" w:type="dxa"/>
            <w:tcBorders>
              <w:top w:val="single" w:sz="4" w:space="0" w:color="000000"/>
              <w:left w:val="single" w:sz="4" w:space="0" w:color="000000"/>
              <w:bottom w:val="single" w:sz="8" w:space="0" w:color="000000"/>
            </w:tcBorders>
            <w:vAlign w:val="center"/>
          </w:tcPr>
          <w:p w14:paraId="5E6E6F1D" w14:textId="77777777" w:rsidR="00903709" w:rsidRDefault="00903709">
            <w:pPr>
              <w:widowControl/>
              <w:jc w:val="center"/>
              <w:rPr>
                <w:sz w:val="18"/>
                <w:szCs w:val="18"/>
              </w:rPr>
            </w:pPr>
          </w:p>
        </w:tc>
      </w:tr>
    </w:tbl>
    <w:p w14:paraId="7BF59F77" w14:textId="77777777" w:rsidR="00903709" w:rsidRDefault="00000000">
      <w:pPr>
        <w:pStyle w:val="af"/>
        <w:numPr>
          <w:ilvl w:val="2"/>
          <w:numId w:val="0"/>
        </w:numPr>
        <w:spacing w:before="156" w:after="156"/>
        <w:rPr>
          <w:rFonts w:ascii="Times New Roman"/>
        </w:rPr>
      </w:pPr>
      <w:r>
        <w:rPr>
          <w:rFonts w:hint="eastAsia"/>
        </w:rPr>
        <w:t xml:space="preserve">7.4.2　</w:t>
      </w:r>
      <w:r>
        <w:rPr>
          <w:rFonts w:ascii="Times New Roman"/>
        </w:rPr>
        <w:t>耐</w:t>
      </w:r>
      <w:r>
        <w:rPr>
          <w:rFonts w:ascii="Times New Roman" w:hint="eastAsia"/>
        </w:rPr>
        <w:t>电</w:t>
      </w:r>
      <w:r>
        <w:rPr>
          <w:rFonts w:ascii="Times New Roman"/>
        </w:rPr>
        <w:t>压测试</w:t>
      </w:r>
    </w:p>
    <w:p w14:paraId="18F3961D" w14:textId="77777777" w:rsidR="00903709" w:rsidRDefault="00000000">
      <w:pPr>
        <w:widowControl/>
        <w:jc w:val="left"/>
        <w:rPr>
          <w:rFonts w:ascii="Arial" w:eastAsia="黑体" w:hAnsi="Arial" w:cs="Arial"/>
          <w:kern w:val="0"/>
          <w:sz w:val="22"/>
          <w:szCs w:val="22"/>
          <w:lang w:bidi="ar"/>
        </w:rPr>
      </w:pPr>
      <w:r>
        <w:rPr>
          <w:rFonts w:ascii="Arial" w:eastAsia="黑体" w:hAnsi="Arial" w:cs="Arial"/>
          <w:color w:val="000000"/>
          <w:kern w:val="0"/>
          <w:sz w:val="22"/>
          <w:szCs w:val="22"/>
          <w:lang w:bidi="ar"/>
        </w:rPr>
        <w:t>7</w:t>
      </w:r>
      <w:r>
        <w:rPr>
          <w:rFonts w:ascii="Arial" w:eastAsia="黑体" w:hAnsi="Arial" w:cs="Arial"/>
          <w:kern w:val="0"/>
          <w:sz w:val="22"/>
          <w:szCs w:val="22"/>
          <w:lang w:bidi="ar"/>
        </w:rPr>
        <w:t xml:space="preserve">.4.2.1 </w:t>
      </w:r>
      <w:r>
        <w:rPr>
          <w:rFonts w:ascii="Arial" w:eastAsia="黑体" w:hAnsi="Arial" w:cs="Arial"/>
          <w:kern w:val="0"/>
          <w:sz w:val="22"/>
          <w:szCs w:val="22"/>
          <w:lang w:bidi="ar"/>
        </w:rPr>
        <w:t>绞线法：</w:t>
      </w:r>
      <w:r>
        <w:rPr>
          <w:rFonts w:ascii="Arial" w:eastAsia="黑体" w:hAnsi="Arial" w:cs="Arial"/>
          <w:kern w:val="0"/>
          <w:sz w:val="22"/>
          <w:szCs w:val="22"/>
          <w:lang w:bidi="ar"/>
        </w:rPr>
        <w:t xml:space="preserve"> </w:t>
      </w:r>
    </w:p>
    <w:p w14:paraId="53D29001" w14:textId="77777777" w:rsidR="00903709" w:rsidRDefault="00000000">
      <w:pPr>
        <w:widowControl/>
        <w:ind w:firstLineChars="200" w:firstLine="420"/>
        <w:jc w:val="left"/>
        <w:rPr>
          <w:rFonts w:ascii="Arial" w:eastAsia="JFGGBO + SimSun" w:hAnsi="Arial" w:cs="Arial"/>
          <w:color w:val="221E1F"/>
          <w:kern w:val="0"/>
          <w:sz w:val="22"/>
          <w:szCs w:val="22"/>
          <w:lang w:bidi="ar"/>
        </w:rPr>
      </w:pPr>
      <w:r>
        <w:rPr>
          <w:rFonts w:ascii="宋体" w:hAnsi="宋体" w:cs="宋体" w:hint="eastAsia"/>
          <w:kern w:val="0"/>
          <w:szCs w:val="21"/>
          <w:lang w:bidi="ar"/>
        </w:rPr>
        <w:t xml:space="preserve">在室温条件下，将一根约 </w:t>
      </w:r>
      <w:r>
        <w:rPr>
          <w:kern w:val="0"/>
          <w:szCs w:val="21"/>
          <w:lang w:bidi="ar"/>
        </w:rPr>
        <w:t xml:space="preserve">400 mm </w:t>
      </w:r>
      <w:r>
        <w:rPr>
          <w:rFonts w:ascii="宋体" w:hAnsi="宋体" w:cs="宋体" w:hint="eastAsia"/>
          <w:kern w:val="0"/>
          <w:szCs w:val="21"/>
          <w:lang w:bidi="ar"/>
        </w:rPr>
        <w:t>长</w:t>
      </w:r>
      <w:proofErr w:type="gramStart"/>
      <w:r>
        <w:rPr>
          <w:rFonts w:ascii="宋体" w:hAnsi="宋体" w:cs="宋体" w:hint="eastAsia"/>
          <w:kern w:val="0"/>
          <w:szCs w:val="21"/>
          <w:lang w:bidi="ar"/>
        </w:rPr>
        <w:t>的样线两端</w:t>
      </w:r>
      <w:proofErr w:type="gramEnd"/>
      <w:r>
        <w:rPr>
          <w:rFonts w:ascii="宋体" w:hAnsi="宋体" w:cs="宋体" w:hint="eastAsia"/>
          <w:kern w:val="0"/>
          <w:szCs w:val="21"/>
          <w:lang w:bidi="ar"/>
        </w:rPr>
        <w:t>除去绝缘层，对折后在扭绞机上扭绞成（</w:t>
      </w:r>
      <w:r>
        <w:rPr>
          <w:kern w:val="0"/>
          <w:szCs w:val="21"/>
          <w:lang w:bidi="ar"/>
        </w:rPr>
        <w:t>125</w:t>
      </w:r>
      <w:r>
        <w:rPr>
          <w:rFonts w:ascii="宋体" w:hAnsi="宋体" w:cs="宋体" w:hint="eastAsia"/>
          <w:kern w:val="0"/>
          <w:szCs w:val="21"/>
          <w:lang w:bidi="ar"/>
        </w:rPr>
        <w:t>±</w:t>
      </w:r>
      <w:r>
        <w:rPr>
          <w:kern w:val="0"/>
          <w:szCs w:val="21"/>
          <w:lang w:bidi="ar"/>
        </w:rPr>
        <w:t>5</w:t>
      </w:r>
      <w:r>
        <w:rPr>
          <w:rFonts w:ascii="宋体" w:hAnsi="宋体" w:cs="宋体" w:hint="eastAsia"/>
          <w:kern w:val="0"/>
          <w:szCs w:val="21"/>
          <w:lang w:bidi="ar"/>
        </w:rPr>
        <w:t xml:space="preserve">） </w:t>
      </w:r>
      <w:r>
        <w:rPr>
          <w:kern w:val="0"/>
          <w:szCs w:val="21"/>
          <w:lang w:bidi="ar"/>
        </w:rPr>
        <w:t xml:space="preserve">mm </w:t>
      </w:r>
      <w:r>
        <w:rPr>
          <w:rFonts w:ascii="宋体" w:hAnsi="宋体" w:cs="宋体" w:hint="eastAsia"/>
          <w:kern w:val="0"/>
          <w:szCs w:val="21"/>
          <w:lang w:bidi="ar"/>
        </w:rPr>
        <w:t xml:space="preserve">的线对。将两端并紧。扭绞时施加在线对上的重力和扭绞数应符合表 </w:t>
      </w:r>
      <w:r>
        <w:rPr>
          <w:rFonts w:hint="eastAsia"/>
          <w:kern w:val="0"/>
          <w:szCs w:val="21"/>
          <w:lang w:bidi="ar"/>
        </w:rPr>
        <w:t>6</w:t>
      </w:r>
      <w:r>
        <w:rPr>
          <w:kern w:val="0"/>
          <w:szCs w:val="21"/>
          <w:lang w:bidi="ar"/>
        </w:rPr>
        <w:t xml:space="preserve"> </w:t>
      </w:r>
      <w:r>
        <w:rPr>
          <w:rFonts w:ascii="宋体" w:hAnsi="宋体" w:cs="宋体" w:hint="eastAsia"/>
          <w:kern w:val="0"/>
          <w:szCs w:val="21"/>
          <w:lang w:bidi="ar"/>
        </w:rPr>
        <w:t>的规定</w:t>
      </w:r>
      <w:r>
        <w:rPr>
          <w:rFonts w:ascii="Arial" w:eastAsia="JFGGBO + SimSun" w:hAnsi="Arial" w:cs="Arial"/>
          <w:kern w:val="0"/>
          <w:sz w:val="22"/>
          <w:szCs w:val="22"/>
          <w:lang w:bidi="ar"/>
        </w:rPr>
        <w:t>。</w:t>
      </w:r>
      <w:r>
        <w:rPr>
          <w:rFonts w:ascii="Arial" w:eastAsia="JFGGBO + SimSun" w:hAnsi="Arial" w:cs="Arial" w:hint="eastAsia"/>
          <w:kern w:val="0"/>
          <w:sz w:val="22"/>
          <w:szCs w:val="22"/>
          <w:lang w:bidi="ar"/>
        </w:rPr>
        <w:t>扭绞完成后剪断</w:t>
      </w:r>
      <w:r>
        <w:rPr>
          <w:rFonts w:ascii="Arial" w:eastAsia="JFGGBO + SimSun" w:hAnsi="Arial" w:cs="Arial" w:hint="eastAsia"/>
          <w:color w:val="221E1F"/>
          <w:kern w:val="0"/>
          <w:sz w:val="22"/>
          <w:szCs w:val="22"/>
          <w:lang w:bidi="ar"/>
        </w:rPr>
        <w:t>两端线头，</w:t>
      </w:r>
      <w:r>
        <w:rPr>
          <w:rFonts w:ascii="Arial" w:hAnsi="Arial" w:cs="Arial"/>
          <w:color w:val="2A2F45"/>
          <w:sz w:val="22"/>
          <w:szCs w:val="22"/>
          <w:shd w:val="clear" w:color="auto" w:fill="FFFFFF"/>
        </w:rPr>
        <w:t>确保</w:t>
      </w:r>
      <w:r>
        <w:rPr>
          <w:rFonts w:ascii="Arial" w:eastAsia="Segoe UI" w:hAnsi="Arial" w:cs="Arial"/>
          <w:color w:val="2A2F45"/>
          <w:sz w:val="22"/>
          <w:szCs w:val="22"/>
          <w:shd w:val="clear" w:color="auto" w:fill="FFFFFF"/>
        </w:rPr>
        <w:t>切口两端之间最大的间距</w:t>
      </w:r>
      <w:r>
        <w:rPr>
          <w:rFonts w:ascii="Arial" w:hAnsi="Arial" w:cs="Arial" w:hint="eastAsia"/>
          <w:color w:val="2A2F45"/>
          <w:sz w:val="22"/>
          <w:szCs w:val="22"/>
          <w:shd w:val="clear" w:color="auto" w:fill="FFFFFF"/>
        </w:rPr>
        <w:t>；</w:t>
      </w:r>
    </w:p>
    <w:p w14:paraId="4FEB5C6A" w14:textId="77777777" w:rsidR="00903709" w:rsidRPr="008853AA" w:rsidRDefault="00000000">
      <w:pPr>
        <w:widowControl/>
        <w:jc w:val="left"/>
        <w:rPr>
          <w:rFonts w:ascii="Arial" w:eastAsia="黑体" w:hAnsi="Arial" w:cs="Arial"/>
          <w:color w:val="000000"/>
          <w:kern w:val="0"/>
          <w:sz w:val="22"/>
          <w:szCs w:val="22"/>
          <w:lang w:bidi="ar"/>
        </w:rPr>
      </w:pPr>
      <w:r w:rsidRPr="008853AA">
        <w:rPr>
          <w:rFonts w:ascii="Arial" w:eastAsia="黑体" w:hAnsi="Arial" w:cs="Arial"/>
          <w:color w:val="000000"/>
          <w:kern w:val="0"/>
          <w:sz w:val="22"/>
          <w:szCs w:val="22"/>
          <w:lang w:bidi="ar"/>
        </w:rPr>
        <w:t>7.4.2.2</w:t>
      </w:r>
      <w:r w:rsidRPr="008853AA">
        <w:rPr>
          <w:rFonts w:ascii="Arial" w:eastAsia="黑体" w:hAnsi="Arial" w:cs="Arial"/>
          <w:color w:val="000000"/>
          <w:kern w:val="0"/>
          <w:sz w:val="22"/>
          <w:szCs w:val="22"/>
          <w:lang w:bidi="ar"/>
        </w:rPr>
        <w:t>实验电压：</w:t>
      </w:r>
    </w:p>
    <w:p w14:paraId="1345377C" w14:textId="77777777" w:rsidR="00903709" w:rsidRDefault="00000000">
      <w:pPr>
        <w:widowControl/>
        <w:jc w:val="left"/>
        <w:rPr>
          <w:rFonts w:ascii="Arial" w:hAnsi="Arial" w:cs="Arial"/>
          <w:sz w:val="22"/>
          <w:szCs w:val="22"/>
        </w:rPr>
      </w:pPr>
      <w:r>
        <w:rPr>
          <w:rFonts w:ascii="Arial" w:eastAsia="JFGGBO + SimSun" w:hAnsi="Arial" w:cs="Arial"/>
          <w:color w:val="221E1F"/>
          <w:kern w:val="0"/>
          <w:sz w:val="22"/>
          <w:szCs w:val="22"/>
          <w:lang w:bidi="ar"/>
        </w:rPr>
        <w:t>a</w:t>
      </w:r>
      <w:r>
        <w:rPr>
          <w:rFonts w:ascii="Arial" w:eastAsia="JFGGBO + SimSun" w:hAnsi="Arial" w:cs="Arial"/>
          <w:color w:val="221E1F"/>
          <w:kern w:val="0"/>
          <w:sz w:val="22"/>
          <w:szCs w:val="22"/>
          <w:lang w:bidi="ar"/>
        </w:rPr>
        <w:t>）对于</w:t>
      </w:r>
      <w:r>
        <w:rPr>
          <w:rFonts w:ascii="Arial" w:eastAsia="JFGFMP + ArialMT" w:hAnsi="Arial" w:cs="Arial"/>
          <w:color w:val="221E1F"/>
          <w:kern w:val="0"/>
          <w:sz w:val="22"/>
          <w:szCs w:val="22"/>
          <w:lang w:bidi="ar"/>
        </w:rPr>
        <w:t>IT</w:t>
      </w:r>
      <w:r>
        <w:rPr>
          <w:rFonts w:ascii="Arial" w:eastAsia="JFGGBO + SimSun" w:hAnsi="Arial" w:cs="Arial"/>
          <w:color w:val="221E1F"/>
          <w:kern w:val="0"/>
          <w:sz w:val="22"/>
          <w:szCs w:val="22"/>
          <w:lang w:bidi="ar"/>
        </w:rPr>
        <w:t>设备中使用的加强绝缘，测试电压应不小于</w:t>
      </w:r>
      <w:r>
        <w:rPr>
          <w:rFonts w:ascii="Arial" w:eastAsia="JFGFMP + ArialMT" w:hAnsi="Arial" w:cs="Arial"/>
          <w:color w:val="221E1F"/>
          <w:kern w:val="0"/>
          <w:sz w:val="22"/>
          <w:szCs w:val="22"/>
          <w:lang w:bidi="ar"/>
        </w:rPr>
        <w:t>6000 V/60s</w:t>
      </w:r>
      <w:r>
        <w:rPr>
          <w:rFonts w:ascii="Arial" w:eastAsia="JFGGBO + SimSun" w:hAnsi="Arial" w:cs="Arial"/>
          <w:color w:val="221E1F"/>
          <w:kern w:val="0"/>
          <w:sz w:val="22"/>
          <w:szCs w:val="22"/>
          <w:lang w:bidi="ar"/>
        </w:rPr>
        <w:t>；</w:t>
      </w:r>
    </w:p>
    <w:p w14:paraId="616E55E1" w14:textId="77777777" w:rsidR="00903709" w:rsidRDefault="00000000">
      <w:pPr>
        <w:widowControl/>
        <w:jc w:val="left"/>
        <w:rPr>
          <w:rFonts w:ascii="Arial" w:hAnsi="Arial" w:cs="Arial"/>
          <w:sz w:val="22"/>
          <w:szCs w:val="22"/>
        </w:rPr>
      </w:pPr>
      <w:r>
        <w:rPr>
          <w:rFonts w:ascii="Arial" w:eastAsia="JFGFMP + ArialMT" w:hAnsi="Arial" w:cs="Arial"/>
          <w:color w:val="221E1F"/>
          <w:kern w:val="0"/>
          <w:sz w:val="22"/>
          <w:szCs w:val="22"/>
          <w:lang w:bidi="ar"/>
        </w:rPr>
        <w:t xml:space="preserve">b) </w:t>
      </w:r>
      <w:r>
        <w:rPr>
          <w:rFonts w:ascii="Arial" w:eastAsia="JFGGBO + SimSun" w:hAnsi="Arial" w:cs="Arial"/>
          <w:color w:val="221E1F"/>
          <w:kern w:val="0"/>
          <w:sz w:val="22"/>
          <w:szCs w:val="22"/>
          <w:lang w:bidi="ar"/>
        </w:rPr>
        <w:t>对于医疗设备中使用的加强绝缘，应使用绝缘强度测试（医疗电气设备标准，第</w:t>
      </w:r>
      <w:r>
        <w:rPr>
          <w:rFonts w:ascii="Arial" w:eastAsia="JFGGBO + SimSun" w:hAnsi="Arial" w:cs="Arial"/>
          <w:color w:val="221E1F"/>
          <w:kern w:val="0"/>
          <w:sz w:val="22"/>
          <w:szCs w:val="22"/>
          <w:lang w:bidi="ar"/>
        </w:rPr>
        <w:t xml:space="preserve"> </w:t>
      </w:r>
      <w:r>
        <w:rPr>
          <w:rFonts w:ascii="Arial" w:eastAsia="JFGFMP + ArialMT" w:hAnsi="Arial" w:cs="Arial"/>
          <w:color w:val="221E1F"/>
          <w:kern w:val="0"/>
          <w:sz w:val="22"/>
          <w:szCs w:val="22"/>
          <w:lang w:bidi="ar"/>
        </w:rPr>
        <w:t>1</w:t>
      </w:r>
      <w:r>
        <w:rPr>
          <w:rFonts w:ascii="Arial" w:eastAsia="JFGGBO + SimSun" w:hAnsi="Arial" w:cs="Arial"/>
          <w:color w:val="221E1F"/>
          <w:kern w:val="0"/>
          <w:sz w:val="22"/>
          <w:szCs w:val="22"/>
          <w:lang w:bidi="ar"/>
        </w:rPr>
        <w:t>部分）中</w:t>
      </w:r>
      <w:r>
        <w:rPr>
          <w:rFonts w:ascii="Arial" w:eastAsia="JFGGBO + SimSun" w:hAnsi="Arial" w:cs="Arial"/>
          <w:color w:val="221E1F"/>
          <w:kern w:val="0"/>
          <w:sz w:val="22"/>
          <w:szCs w:val="22"/>
          <w:lang w:bidi="ar"/>
        </w:rPr>
        <w:t xml:space="preserve"> </w:t>
      </w:r>
    </w:p>
    <w:p w14:paraId="60E17DAA" w14:textId="77777777" w:rsidR="00903709" w:rsidRDefault="00000000">
      <w:pPr>
        <w:widowControl/>
        <w:jc w:val="left"/>
        <w:rPr>
          <w:rFonts w:ascii="Arial" w:hAnsi="Arial" w:cs="Arial"/>
          <w:sz w:val="22"/>
          <w:szCs w:val="22"/>
        </w:rPr>
      </w:pPr>
      <w:r>
        <w:rPr>
          <w:rFonts w:ascii="Arial" w:eastAsia="JFGGBO + SimSun" w:hAnsi="Arial" w:cs="Arial"/>
          <w:color w:val="221E1F"/>
          <w:kern w:val="0"/>
          <w:sz w:val="22"/>
          <w:szCs w:val="22"/>
          <w:lang w:bidi="ar"/>
        </w:rPr>
        <w:t>规定的适当测试电压：安全通用要求，</w:t>
      </w:r>
      <w:r>
        <w:rPr>
          <w:rFonts w:ascii="Arial" w:eastAsia="JFGFMP + ArialMT" w:hAnsi="Arial" w:cs="Arial"/>
          <w:color w:val="221E1F"/>
          <w:kern w:val="0"/>
          <w:sz w:val="22"/>
          <w:szCs w:val="22"/>
          <w:lang w:bidi="ar"/>
        </w:rPr>
        <w:t>UL 60601-1</w:t>
      </w:r>
      <w:r>
        <w:rPr>
          <w:rFonts w:ascii="Arial" w:eastAsia="JFGGBO + SimSun" w:hAnsi="Arial" w:cs="Arial"/>
          <w:color w:val="221E1F"/>
          <w:kern w:val="0"/>
          <w:sz w:val="22"/>
          <w:szCs w:val="22"/>
          <w:lang w:bidi="ar"/>
        </w:rPr>
        <w:t>或</w:t>
      </w:r>
      <w:r>
        <w:rPr>
          <w:rFonts w:ascii="Arial" w:eastAsia="JFGGBO + SimSun" w:hAnsi="Arial" w:cs="Arial"/>
          <w:color w:val="221E1F"/>
          <w:kern w:val="0"/>
          <w:sz w:val="22"/>
          <w:szCs w:val="22"/>
          <w:lang w:bidi="ar"/>
        </w:rPr>
        <w:t>6000</w:t>
      </w:r>
      <w:r>
        <w:rPr>
          <w:rFonts w:ascii="Arial" w:eastAsia="JFGFMP + ArialMT" w:hAnsi="Arial" w:cs="Arial"/>
          <w:color w:val="221E1F"/>
          <w:kern w:val="0"/>
          <w:sz w:val="22"/>
          <w:szCs w:val="22"/>
          <w:lang w:bidi="ar"/>
        </w:rPr>
        <w:t>V/60s</w:t>
      </w:r>
      <w:r>
        <w:rPr>
          <w:rFonts w:ascii="Arial" w:eastAsia="JFGGBO + SimSun" w:hAnsi="Arial" w:cs="Arial"/>
          <w:color w:val="221E1F"/>
          <w:kern w:val="0"/>
          <w:sz w:val="22"/>
          <w:szCs w:val="22"/>
          <w:lang w:bidi="ar"/>
        </w:rPr>
        <w:t>；</w:t>
      </w:r>
      <w:r>
        <w:rPr>
          <w:rFonts w:ascii="Arial" w:eastAsia="JFGGBO + SimSun" w:hAnsi="Arial" w:cs="Arial"/>
          <w:color w:val="221E1F"/>
          <w:kern w:val="0"/>
          <w:sz w:val="22"/>
          <w:szCs w:val="22"/>
          <w:lang w:bidi="ar"/>
        </w:rPr>
        <w:t xml:space="preserve"> </w:t>
      </w:r>
    </w:p>
    <w:p w14:paraId="459ED64C" w14:textId="77777777" w:rsidR="00903709" w:rsidRDefault="00000000">
      <w:pPr>
        <w:widowControl/>
        <w:jc w:val="left"/>
        <w:rPr>
          <w:rFonts w:ascii="Arial" w:eastAsia="JFGGBO + SimSun" w:hAnsi="Arial" w:cs="Arial"/>
          <w:color w:val="221E1F"/>
          <w:kern w:val="0"/>
          <w:sz w:val="22"/>
          <w:szCs w:val="22"/>
          <w:lang w:bidi="ar"/>
        </w:rPr>
      </w:pPr>
      <w:r>
        <w:rPr>
          <w:rFonts w:ascii="Arial" w:eastAsia="JFGFMP + ArialMT" w:hAnsi="Arial" w:cs="Arial"/>
          <w:color w:val="221E1F"/>
          <w:kern w:val="0"/>
          <w:sz w:val="22"/>
          <w:szCs w:val="22"/>
          <w:lang w:bidi="ar"/>
        </w:rPr>
        <w:t xml:space="preserve">c) </w:t>
      </w:r>
      <w:r>
        <w:rPr>
          <w:rFonts w:ascii="Arial" w:eastAsia="JFGGBO + SimSun" w:hAnsi="Arial" w:cs="Arial"/>
          <w:color w:val="221E1F"/>
          <w:kern w:val="0"/>
          <w:sz w:val="22"/>
          <w:szCs w:val="22"/>
          <w:lang w:bidi="ar"/>
        </w:rPr>
        <w:t>对于基本绝缘或附加绝缘，其电压应不小于信息技术设备标准</w:t>
      </w:r>
      <w:r>
        <w:rPr>
          <w:rFonts w:ascii="Arial" w:eastAsia="JFGGBO + SimSun" w:hAnsi="Arial" w:cs="Arial"/>
          <w:color w:val="221E1F"/>
          <w:kern w:val="0"/>
          <w:sz w:val="22"/>
          <w:szCs w:val="22"/>
          <w:lang w:bidi="ar"/>
        </w:rPr>
        <w:t>,</w:t>
      </w:r>
      <w:r>
        <w:rPr>
          <w:rFonts w:ascii="Arial" w:eastAsia="JFGGBO + SimSun" w:hAnsi="Arial" w:cs="Arial"/>
          <w:color w:val="221E1F"/>
          <w:kern w:val="0"/>
          <w:sz w:val="22"/>
          <w:szCs w:val="22"/>
          <w:lang w:bidi="ar"/>
        </w:rPr>
        <w:t>一般要求，</w:t>
      </w:r>
      <w:r>
        <w:rPr>
          <w:rFonts w:ascii="Arial" w:eastAsia="JFGFMP + ArialMT" w:hAnsi="Arial" w:cs="Arial"/>
          <w:color w:val="221E1F"/>
          <w:kern w:val="0"/>
          <w:sz w:val="22"/>
          <w:szCs w:val="22"/>
          <w:lang w:bidi="ar"/>
        </w:rPr>
        <w:t>UL 60950-1</w:t>
      </w:r>
      <w:r>
        <w:rPr>
          <w:rFonts w:ascii="Arial" w:eastAsia="JFGGBO + SimSun" w:hAnsi="Arial" w:cs="Arial"/>
          <w:color w:val="221E1F"/>
          <w:kern w:val="0"/>
          <w:sz w:val="22"/>
          <w:szCs w:val="22"/>
          <w:lang w:bidi="ar"/>
        </w:rPr>
        <w:t>，或</w:t>
      </w:r>
      <w:r>
        <w:rPr>
          <w:rFonts w:ascii="Arial" w:eastAsia="JFGFMP + ArialMT" w:hAnsi="Arial" w:cs="Arial"/>
          <w:color w:val="221E1F"/>
          <w:kern w:val="0"/>
          <w:sz w:val="22"/>
          <w:szCs w:val="22"/>
          <w:lang w:bidi="ar"/>
        </w:rPr>
        <w:t>3000V/60s</w:t>
      </w:r>
      <w:r>
        <w:rPr>
          <w:rFonts w:ascii="Arial" w:eastAsia="JFGGBO + SimSun" w:hAnsi="Arial" w:cs="Arial"/>
          <w:color w:val="221E1F"/>
          <w:kern w:val="0"/>
          <w:sz w:val="22"/>
          <w:szCs w:val="22"/>
          <w:lang w:bidi="ar"/>
        </w:rPr>
        <w:t>;</w:t>
      </w:r>
    </w:p>
    <w:p w14:paraId="24327681" w14:textId="68AE7602" w:rsidR="00903709" w:rsidRDefault="00000000">
      <w:pPr>
        <w:widowControl/>
        <w:jc w:val="left"/>
        <w:rPr>
          <w:rFonts w:ascii="Arial" w:eastAsiaTheme="minorEastAsia" w:hAnsi="Arial" w:cs="Arial"/>
          <w:color w:val="221E1F"/>
          <w:kern w:val="0"/>
          <w:sz w:val="22"/>
          <w:szCs w:val="22"/>
          <w:lang w:bidi="ar"/>
        </w:rPr>
      </w:pPr>
      <w:r>
        <w:rPr>
          <w:rFonts w:ascii="Arial" w:eastAsia="JFGGBO + SimSun" w:hAnsi="Arial" w:cs="Arial" w:hint="eastAsia"/>
          <w:color w:val="221E1F"/>
          <w:kern w:val="0"/>
          <w:sz w:val="22"/>
          <w:szCs w:val="22"/>
          <w:lang w:bidi="ar"/>
        </w:rPr>
        <w:t>d</w:t>
      </w:r>
      <w:r>
        <w:rPr>
          <w:rFonts w:ascii="Arial" w:eastAsia="JFGGBO + SimSun" w:hAnsi="Arial" w:cs="Arial" w:hint="eastAsia"/>
          <w:color w:val="221E1F"/>
          <w:kern w:val="0"/>
          <w:sz w:val="22"/>
          <w:szCs w:val="22"/>
          <w:lang w:bidi="ar"/>
        </w:rPr>
        <w:t>）</w:t>
      </w:r>
      <w:r>
        <w:rPr>
          <w:rFonts w:ascii="Arial" w:eastAsia="JFGGBO + SimSun" w:hAnsi="Arial" w:cs="Arial"/>
          <w:color w:val="221E1F"/>
          <w:kern w:val="0"/>
          <w:sz w:val="22"/>
          <w:szCs w:val="22"/>
          <w:lang w:bidi="ar"/>
        </w:rPr>
        <w:t>电线应经受频率为</w:t>
      </w:r>
      <w:r>
        <w:rPr>
          <w:rFonts w:ascii="Arial" w:eastAsia="JFGFMP + ArialMT" w:hAnsi="Arial" w:cs="Arial"/>
          <w:color w:val="221E1F"/>
          <w:kern w:val="0"/>
          <w:sz w:val="22"/>
          <w:szCs w:val="22"/>
          <w:lang w:bidi="ar"/>
        </w:rPr>
        <w:t>50 Hz</w:t>
      </w:r>
      <w:r>
        <w:rPr>
          <w:rFonts w:ascii="Arial" w:eastAsia="JFGGBO + SimSun" w:hAnsi="Arial" w:cs="Arial"/>
          <w:color w:val="221E1F"/>
          <w:kern w:val="0"/>
          <w:sz w:val="22"/>
          <w:szCs w:val="22"/>
          <w:lang w:bidi="ar"/>
        </w:rPr>
        <w:t>或</w:t>
      </w:r>
      <w:r>
        <w:rPr>
          <w:rFonts w:ascii="Arial" w:eastAsia="JFGFMP + ArialMT" w:hAnsi="Arial" w:cs="Arial"/>
          <w:color w:val="221E1F"/>
          <w:kern w:val="0"/>
          <w:sz w:val="22"/>
          <w:szCs w:val="22"/>
          <w:lang w:bidi="ar"/>
        </w:rPr>
        <w:t>60 Hz</w:t>
      </w:r>
      <w:r>
        <w:rPr>
          <w:rFonts w:ascii="Arial" w:eastAsia="JFGGBO + SimSun" w:hAnsi="Arial" w:cs="Arial"/>
          <w:color w:val="221E1F"/>
          <w:kern w:val="0"/>
          <w:sz w:val="22"/>
          <w:szCs w:val="22"/>
          <w:lang w:bidi="ar"/>
        </w:rPr>
        <w:t>的基本正弦波形式的测试电压。施加的电压应以</w:t>
      </w:r>
      <w:r>
        <w:rPr>
          <w:rFonts w:ascii="Arial" w:eastAsia="JFGFMP + ArialMT" w:hAnsi="Arial" w:cs="Arial"/>
          <w:color w:val="221E1F"/>
          <w:kern w:val="0"/>
          <w:sz w:val="22"/>
          <w:szCs w:val="22"/>
          <w:lang w:bidi="ar"/>
        </w:rPr>
        <w:t>500 V / s</w:t>
      </w:r>
      <w:r>
        <w:rPr>
          <w:rFonts w:ascii="Arial" w:eastAsia="JFGGBO + SimSun" w:hAnsi="Arial" w:cs="Arial"/>
          <w:color w:val="221E1F"/>
          <w:kern w:val="0"/>
          <w:sz w:val="22"/>
          <w:szCs w:val="22"/>
          <w:lang w:bidi="ar"/>
        </w:rPr>
        <w:t>的速率从零升高到规定的电压，并保持该值</w:t>
      </w:r>
      <w:r>
        <w:rPr>
          <w:rFonts w:ascii="Arial" w:eastAsia="JFGFMP + ArialMT" w:hAnsi="Arial" w:cs="Arial"/>
          <w:color w:val="221E1F"/>
          <w:kern w:val="0"/>
          <w:sz w:val="22"/>
          <w:szCs w:val="22"/>
          <w:lang w:bidi="ar"/>
        </w:rPr>
        <w:t>60 s</w:t>
      </w:r>
      <w:r>
        <w:rPr>
          <w:rFonts w:ascii="Arial" w:eastAsia="JFGGBO + SimSun" w:hAnsi="Arial" w:cs="Arial"/>
          <w:color w:val="221E1F"/>
          <w:kern w:val="0"/>
          <w:sz w:val="22"/>
          <w:szCs w:val="22"/>
          <w:lang w:bidi="ar"/>
        </w:rPr>
        <w:t>。试验期间不应有绝缘击穿。</w:t>
      </w:r>
    </w:p>
    <w:p w14:paraId="6EFCB3EA" w14:textId="78C1CD26" w:rsidR="008853AA" w:rsidRPr="008853AA" w:rsidRDefault="008853AA" w:rsidP="008853AA">
      <w:pPr>
        <w:pStyle w:val="a9"/>
        <w:numPr>
          <w:ilvl w:val="1"/>
          <w:numId w:val="0"/>
        </w:numPr>
        <w:spacing w:before="156" w:after="156"/>
        <w:rPr>
          <w:rFonts w:ascii="Times New Roman" w:hint="eastAsia"/>
        </w:rPr>
      </w:pPr>
      <w:r>
        <w:rPr>
          <w:rFonts w:ascii="Times New Roman" w:hint="eastAsia"/>
        </w:rPr>
        <w:t>表</w:t>
      </w:r>
      <w:r>
        <w:rPr>
          <w:rFonts w:ascii="Times New Roman" w:hint="eastAsia"/>
        </w:rPr>
        <w:t>6</w:t>
      </w:r>
      <w:r>
        <w:rPr>
          <w:rFonts w:ascii="Times New Roman" w:hint="eastAsia"/>
        </w:rPr>
        <w:t xml:space="preserve"> </w:t>
      </w:r>
      <w:r>
        <w:rPr>
          <w:rFonts w:ascii="Times New Roman" w:hint="eastAsia"/>
        </w:rPr>
        <w:t>施加导体重力和扭绞次数</w:t>
      </w:r>
    </w:p>
    <w:p w14:paraId="6DEE662C" w14:textId="0AD31722" w:rsidR="00903709" w:rsidRPr="008853AA" w:rsidRDefault="00000000" w:rsidP="008853AA">
      <w:pPr>
        <w:widowControl/>
        <w:jc w:val="center"/>
        <w:rPr>
          <w:rFonts w:ascii="Arial" w:eastAsiaTheme="minorEastAsia" w:hAnsi="Arial" w:cs="Arial" w:hint="eastAsia"/>
          <w:color w:val="221E1F"/>
          <w:kern w:val="0"/>
          <w:sz w:val="22"/>
          <w:szCs w:val="22"/>
          <w:lang w:bidi="ar"/>
        </w:rPr>
      </w:pPr>
      <w:r>
        <w:rPr>
          <w:noProof/>
        </w:rPr>
        <w:drawing>
          <wp:inline distT="0" distB="0" distL="114300" distR="114300" wp14:anchorId="271C7AC3" wp14:editId="7BD3E3B2">
            <wp:extent cx="5161891" cy="2369185"/>
            <wp:effectExtent l="0" t="0" r="1270" b="0"/>
            <wp:docPr id="16"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7"/>
                    <pic:cNvPicPr>
                      <a:picLocks noChangeAspect="1"/>
                    </pic:cNvPicPr>
                  </pic:nvPicPr>
                  <pic:blipFill rotWithShape="1">
                    <a:blip r:embed="rId24"/>
                    <a:srcRect t="6748"/>
                    <a:stretch/>
                  </pic:blipFill>
                  <pic:spPr bwMode="auto">
                    <a:xfrm>
                      <a:off x="0" y="0"/>
                      <a:ext cx="5169924" cy="2372872"/>
                    </a:xfrm>
                    <a:prstGeom prst="rect">
                      <a:avLst/>
                    </a:prstGeom>
                    <a:noFill/>
                    <a:ln>
                      <a:noFill/>
                    </a:ln>
                    <a:extLst>
                      <a:ext uri="{53640926-AAD7-44D8-BBD7-CCE9431645EC}">
                        <a14:shadowObscured xmlns:a14="http://schemas.microsoft.com/office/drawing/2010/main"/>
                      </a:ext>
                    </a:extLst>
                  </pic:spPr>
                </pic:pic>
              </a:graphicData>
            </a:graphic>
          </wp:inline>
        </w:drawing>
      </w:r>
    </w:p>
    <w:p w14:paraId="6DD28F8E" w14:textId="77777777" w:rsidR="00903709" w:rsidRDefault="00903709">
      <w:pPr>
        <w:widowControl/>
        <w:jc w:val="left"/>
        <w:rPr>
          <w:rFonts w:ascii="黑体" w:eastAsia="黑体" w:hAnsi="宋体" w:cs="黑体" w:hint="eastAsia"/>
          <w:color w:val="000000"/>
          <w:kern w:val="0"/>
          <w:szCs w:val="21"/>
          <w:lang w:bidi="ar"/>
        </w:rPr>
      </w:pPr>
    </w:p>
    <w:p w14:paraId="41DA383E" w14:textId="77777777" w:rsidR="00903709" w:rsidRPr="008853AA" w:rsidRDefault="00000000" w:rsidP="008853AA">
      <w:pPr>
        <w:pStyle w:val="af"/>
        <w:numPr>
          <w:ilvl w:val="2"/>
          <w:numId w:val="0"/>
        </w:numPr>
        <w:spacing w:before="156" w:after="156"/>
      </w:pPr>
      <w:r w:rsidRPr="008853AA">
        <w:lastRenderedPageBreak/>
        <w:t>7.4.3.热冲击实验：</w:t>
      </w:r>
    </w:p>
    <w:p w14:paraId="6BAC6D86" w14:textId="77777777" w:rsidR="00903709" w:rsidRDefault="00000000">
      <w:pPr>
        <w:widowControl/>
        <w:ind w:firstLineChars="200" w:firstLine="440"/>
        <w:jc w:val="left"/>
        <w:rPr>
          <w:rFonts w:ascii="Arial" w:hAnsi="Arial" w:cs="Arial"/>
          <w:sz w:val="22"/>
          <w:szCs w:val="22"/>
        </w:rPr>
      </w:pPr>
      <w:r>
        <w:rPr>
          <w:rFonts w:ascii="Arial" w:eastAsia="JFGGBO + SimSun" w:hAnsi="Arial" w:cs="Arial"/>
          <w:color w:val="221E1F"/>
          <w:kern w:val="0"/>
          <w:sz w:val="22"/>
          <w:szCs w:val="22"/>
          <w:lang w:bidi="ar"/>
        </w:rPr>
        <w:t>将至少</w:t>
      </w:r>
      <w:r>
        <w:rPr>
          <w:rFonts w:ascii="Arial" w:eastAsia="JFGFMP + ArialMT" w:hAnsi="Arial" w:cs="Arial"/>
          <w:color w:val="221E1F"/>
          <w:kern w:val="0"/>
          <w:sz w:val="22"/>
          <w:szCs w:val="22"/>
          <w:lang w:bidi="ar"/>
        </w:rPr>
        <w:t>305</w:t>
      </w:r>
      <w:r>
        <w:rPr>
          <w:rFonts w:ascii="Arial" w:eastAsia="JFGGBO + SimSun" w:hAnsi="Arial" w:cs="Arial"/>
          <w:color w:val="221E1F"/>
          <w:kern w:val="0"/>
          <w:sz w:val="22"/>
          <w:szCs w:val="22"/>
          <w:lang w:bidi="ar"/>
        </w:rPr>
        <w:t>毫米（</w:t>
      </w:r>
      <w:r>
        <w:rPr>
          <w:rFonts w:ascii="Arial" w:eastAsia="JFGFMP + ArialMT" w:hAnsi="Arial" w:cs="Arial"/>
          <w:color w:val="221E1F"/>
          <w:kern w:val="0"/>
          <w:sz w:val="22"/>
          <w:szCs w:val="22"/>
          <w:lang w:bidi="ar"/>
        </w:rPr>
        <w:t>12</w:t>
      </w:r>
      <w:r>
        <w:rPr>
          <w:rFonts w:ascii="Arial" w:eastAsia="JFGGBO + SimSun" w:hAnsi="Arial" w:cs="Arial"/>
          <w:color w:val="221E1F"/>
          <w:kern w:val="0"/>
          <w:sz w:val="22"/>
          <w:szCs w:val="22"/>
          <w:lang w:bidi="ar"/>
        </w:rPr>
        <w:t>英寸）</w:t>
      </w:r>
      <w:proofErr w:type="gramStart"/>
      <w:r>
        <w:rPr>
          <w:rFonts w:ascii="Arial" w:eastAsia="JFGGBO + SimSun" w:hAnsi="Arial" w:cs="Arial"/>
          <w:color w:val="221E1F"/>
          <w:kern w:val="0"/>
          <w:sz w:val="22"/>
          <w:szCs w:val="22"/>
          <w:lang w:bidi="ar"/>
        </w:rPr>
        <w:t>的</w:t>
      </w:r>
      <w:r>
        <w:rPr>
          <w:rFonts w:ascii="Arial" w:eastAsia="JFGGBO + SimSun" w:hAnsi="Arial" w:cs="Arial" w:hint="eastAsia"/>
          <w:color w:val="221E1F"/>
          <w:kern w:val="0"/>
          <w:sz w:val="22"/>
          <w:szCs w:val="22"/>
          <w:lang w:bidi="ar"/>
        </w:rPr>
        <w:t>样线缠绕</w:t>
      </w:r>
      <w:proofErr w:type="gramEnd"/>
      <w:r>
        <w:rPr>
          <w:rFonts w:ascii="Arial" w:eastAsia="JFGGBO + SimSun" w:hAnsi="Arial" w:cs="Arial" w:hint="eastAsia"/>
          <w:color w:val="221E1F"/>
          <w:kern w:val="0"/>
          <w:sz w:val="22"/>
          <w:szCs w:val="22"/>
          <w:lang w:bidi="ar"/>
        </w:rPr>
        <w:t>在芯棒</w:t>
      </w:r>
      <w:r>
        <w:rPr>
          <w:rFonts w:ascii="Arial" w:eastAsia="JFGGBO + SimSun" w:hAnsi="Arial" w:cs="Arial"/>
          <w:color w:val="221E1F"/>
          <w:kern w:val="0"/>
          <w:sz w:val="22"/>
          <w:szCs w:val="22"/>
          <w:lang w:bidi="ar"/>
        </w:rPr>
        <w:t>直径（表</w:t>
      </w:r>
      <w:r>
        <w:rPr>
          <w:rFonts w:ascii="Arial" w:eastAsia="JFGFMP + ArialMT" w:hAnsi="Arial" w:cs="Arial" w:hint="eastAsia"/>
          <w:color w:val="221E1F"/>
          <w:kern w:val="0"/>
          <w:sz w:val="22"/>
          <w:szCs w:val="22"/>
          <w:lang w:bidi="ar"/>
        </w:rPr>
        <w:t>7</w:t>
      </w:r>
      <w:r>
        <w:rPr>
          <w:rFonts w:ascii="Arial" w:eastAsia="JFGGBO + SimSun" w:hAnsi="Arial" w:cs="Arial"/>
          <w:color w:val="221E1F"/>
          <w:kern w:val="0"/>
          <w:sz w:val="22"/>
          <w:szCs w:val="22"/>
          <w:lang w:bidi="ar"/>
        </w:rPr>
        <w:t>中指定的直径）</w:t>
      </w:r>
      <w:r>
        <w:rPr>
          <w:rFonts w:ascii="Arial" w:eastAsia="JFGGBO + SimSun" w:hAnsi="Arial" w:cs="Arial" w:hint="eastAsia"/>
          <w:color w:val="221E1F"/>
          <w:kern w:val="0"/>
          <w:sz w:val="22"/>
          <w:szCs w:val="22"/>
          <w:lang w:bidi="ar"/>
        </w:rPr>
        <w:t>上</w:t>
      </w:r>
      <w:r>
        <w:rPr>
          <w:rFonts w:ascii="Arial" w:eastAsia="JFGGBO + SimSun" w:hAnsi="Arial" w:cs="Arial"/>
          <w:color w:val="221E1F"/>
          <w:kern w:val="0"/>
          <w:sz w:val="22"/>
          <w:szCs w:val="22"/>
          <w:lang w:bidi="ar"/>
        </w:rPr>
        <w:t>缠绕</w:t>
      </w:r>
      <w:r>
        <w:rPr>
          <w:rFonts w:ascii="Arial" w:eastAsia="JFGFMP + ArialMT" w:hAnsi="Arial" w:cs="Arial"/>
          <w:color w:val="221E1F"/>
          <w:kern w:val="0"/>
          <w:sz w:val="22"/>
          <w:szCs w:val="22"/>
          <w:lang w:bidi="ar"/>
        </w:rPr>
        <w:t xml:space="preserve">10 </w:t>
      </w:r>
      <w:proofErr w:type="gramStart"/>
      <w:r>
        <w:rPr>
          <w:rFonts w:ascii="Arial" w:eastAsia="JFGGBO + SimSun" w:hAnsi="Arial" w:cs="Arial"/>
          <w:color w:val="221E1F"/>
          <w:kern w:val="0"/>
          <w:sz w:val="22"/>
          <w:szCs w:val="22"/>
          <w:lang w:bidi="ar"/>
        </w:rPr>
        <w:t>圈连续</w:t>
      </w:r>
      <w:proofErr w:type="gramEnd"/>
      <w:r>
        <w:rPr>
          <w:rFonts w:ascii="Arial" w:eastAsia="JFGGBO + SimSun" w:hAnsi="Arial" w:cs="Arial"/>
          <w:color w:val="221E1F"/>
          <w:kern w:val="0"/>
          <w:sz w:val="22"/>
          <w:szCs w:val="22"/>
          <w:lang w:bidi="ar"/>
        </w:rPr>
        <w:t>且相邻的</w:t>
      </w:r>
      <w:proofErr w:type="gramStart"/>
      <w:r>
        <w:rPr>
          <w:rFonts w:ascii="Arial" w:eastAsia="JFGGBO + SimSun" w:hAnsi="Arial" w:cs="Arial"/>
          <w:color w:val="221E1F"/>
          <w:kern w:val="0"/>
          <w:sz w:val="22"/>
          <w:szCs w:val="22"/>
          <w:lang w:bidi="ar"/>
        </w:rPr>
        <w:t>匝</w:t>
      </w:r>
      <w:proofErr w:type="gramEnd"/>
      <w:r>
        <w:rPr>
          <w:rFonts w:ascii="Arial" w:eastAsia="JFGGBO + SimSun" w:hAnsi="Arial" w:cs="Arial"/>
          <w:color w:val="221E1F"/>
          <w:kern w:val="0"/>
          <w:sz w:val="22"/>
          <w:szCs w:val="22"/>
          <w:lang w:bidi="ar"/>
        </w:rPr>
        <w:t>。芯棒应以</w:t>
      </w:r>
      <w:r>
        <w:rPr>
          <w:rFonts w:ascii="Arial" w:eastAsia="JFGFMP + ArialMT" w:hAnsi="Arial" w:cs="Arial"/>
          <w:color w:val="221E1F"/>
          <w:kern w:val="0"/>
          <w:sz w:val="22"/>
          <w:szCs w:val="22"/>
          <w:lang w:bidi="ar"/>
        </w:rPr>
        <w:t xml:space="preserve">1 r / s </w:t>
      </w:r>
      <w:r>
        <w:rPr>
          <w:rFonts w:ascii="Arial" w:eastAsia="JFGGBO + SimSun" w:hAnsi="Arial" w:cs="Arial"/>
          <w:color w:val="221E1F"/>
          <w:kern w:val="0"/>
          <w:sz w:val="22"/>
          <w:szCs w:val="22"/>
          <w:lang w:bidi="ar"/>
        </w:rPr>
        <w:t>–</w:t>
      </w:r>
      <w:r>
        <w:rPr>
          <w:rFonts w:ascii="Arial" w:eastAsia="JFGFMP + ArialMT" w:hAnsi="Arial" w:cs="Arial"/>
          <w:color w:val="221E1F"/>
          <w:kern w:val="0"/>
          <w:sz w:val="22"/>
          <w:szCs w:val="22"/>
          <w:lang w:bidi="ar"/>
        </w:rPr>
        <w:t xml:space="preserve"> 3 r / s</w:t>
      </w:r>
      <w:r>
        <w:rPr>
          <w:rFonts w:ascii="Arial" w:eastAsia="JFGGBO + SimSun" w:hAnsi="Arial" w:cs="Arial"/>
          <w:color w:val="221E1F"/>
          <w:kern w:val="0"/>
          <w:sz w:val="22"/>
          <w:szCs w:val="22"/>
          <w:lang w:bidi="ar"/>
        </w:rPr>
        <w:t>的速度旋转，并施加</w:t>
      </w:r>
      <w:proofErr w:type="gramStart"/>
      <w:r>
        <w:rPr>
          <w:rFonts w:ascii="Arial" w:eastAsia="JFGGBO + SimSun" w:hAnsi="Arial" w:cs="Arial"/>
          <w:color w:val="221E1F"/>
          <w:kern w:val="0"/>
          <w:sz w:val="22"/>
          <w:szCs w:val="22"/>
          <w:lang w:bidi="ar"/>
        </w:rPr>
        <w:t>到</w:t>
      </w:r>
      <w:r>
        <w:rPr>
          <w:rFonts w:ascii="Arial" w:eastAsia="JFGGBO + SimSun" w:hAnsi="Arial" w:cs="Arial" w:hint="eastAsia"/>
          <w:color w:val="221E1F"/>
          <w:kern w:val="0"/>
          <w:sz w:val="22"/>
          <w:szCs w:val="22"/>
          <w:lang w:bidi="ar"/>
        </w:rPr>
        <w:t>样线</w:t>
      </w:r>
      <w:proofErr w:type="gramEnd"/>
      <w:r>
        <w:rPr>
          <w:rFonts w:ascii="Arial" w:eastAsia="JFGGBO + SimSun" w:hAnsi="Arial" w:cs="Arial"/>
          <w:color w:val="221E1F"/>
          <w:kern w:val="0"/>
          <w:sz w:val="22"/>
          <w:szCs w:val="22"/>
          <w:lang w:bidi="ar"/>
        </w:rPr>
        <w:t>上的张力应足以使其与</w:t>
      </w:r>
      <w:r>
        <w:rPr>
          <w:rFonts w:ascii="Arial" w:eastAsia="JFGGBO + SimSun" w:hAnsi="Arial" w:cs="Arial" w:hint="eastAsia"/>
          <w:color w:val="221E1F"/>
          <w:kern w:val="0"/>
          <w:sz w:val="22"/>
          <w:szCs w:val="22"/>
          <w:lang w:bidi="ar"/>
        </w:rPr>
        <w:t>芯棒</w:t>
      </w:r>
      <w:r>
        <w:rPr>
          <w:rFonts w:ascii="Arial" w:eastAsia="JFGGBO + SimSun" w:hAnsi="Arial" w:cs="Arial"/>
          <w:color w:val="221E1F"/>
          <w:kern w:val="0"/>
          <w:sz w:val="22"/>
          <w:szCs w:val="22"/>
          <w:lang w:bidi="ar"/>
        </w:rPr>
        <w:t>保持接触。避免拉长或扭曲</w:t>
      </w:r>
      <w:r>
        <w:rPr>
          <w:rFonts w:ascii="Arial" w:eastAsia="JFGGBO + SimSun" w:hAnsi="Arial" w:cs="Arial" w:hint="eastAsia"/>
          <w:color w:val="221E1F"/>
          <w:kern w:val="0"/>
          <w:sz w:val="22"/>
          <w:szCs w:val="22"/>
          <w:lang w:bidi="ar"/>
        </w:rPr>
        <w:t>样线；</w:t>
      </w:r>
      <w:r>
        <w:rPr>
          <w:rFonts w:ascii="Arial" w:eastAsia="JFGGBO + SimSun" w:hAnsi="Arial" w:cs="Arial"/>
          <w:color w:val="221E1F"/>
          <w:kern w:val="0"/>
          <w:sz w:val="22"/>
          <w:szCs w:val="22"/>
          <w:lang w:bidi="ar"/>
        </w:rPr>
        <w:t xml:space="preserve"> </w:t>
      </w:r>
    </w:p>
    <w:p w14:paraId="01554946" w14:textId="7C0E9FBA" w:rsidR="00903709" w:rsidRPr="008853AA" w:rsidRDefault="00000000" w:rsidP="008853AA">
      <w:pPr>
        <w:pStyle w:val="affffffffff"/>
        <w:widowControl/>
        <w:numPr>
          <w:ilvl w:val="0"/>
          <w:numId w:val="29"/>
        </w:numPr>
        <w:ind w:firstLineChars="0"/>
        <w:jc w:val="left"/>
        <w:rPr>
          <w:rFonts w:ascii="宋体" w:hAnsi="宋体" w:cs="宋体"/>
          <w:color w:val="221E1F"/>
          <w:kern w:val="0"/>
          <w:sz w:val="22"/>
          <w:szCs w:val="22"/>
          <w:lang w:bidi="ar"/>
        </w:rPr>
      </w:pPr>
      <w:r w:rsidRPr="008853AA">
        <w:rPr>
          <w:rFonts w:ascii="宋体" w:hAnsi="宋体" w:cs="宋体" w:hint="eastAsia"/>
          <w:color w:val="221E1F"/>
          <w:kern w:val="0"/>
          <w:sz w:val="22"/>
          <w:szCs w:val="22"/>
          <w:lang w:bidi="ar"/>
        </w:rPr>
        <w:t>将缠绕好的</w:t>
      </w:r>
      <w:proofErr w:type="gramStart"/>
      <w:r w:rsidRPr="008853AA">
        <w:rPr>
          <w:rFonts w:ascii="宋体" w:hAnsi="宋体" w:cs="宋体" w:hint="eastAsia"/>
          <w:color w:val="221E1F"/>
          <w:kern w:val="0"/>
          <w:sz w:val="22"/>
          <w:szCs w:val="22"/>
          <w:lang w:bidi="ar"/>
        </w:rPr>
        <w:t>样线其</w:t>
      </w:r>
      <w:proofErr w:type="gramEnd"/>
      <w:r w:rsidRPr="008853AA">
        <w:rPr>
          <w:rFonts w:ascii="宋体" w:hAnsi="宋体" w:cs="宋体" w:hint="eastAsia"/>
          <w:color w:val="221E1F"/>
          <w:kern w:val="0"/>
          <w:sz w:val="22"/>
          <w:szCs w:val="22"/>
          <w:lang w:bidi="ar"/>
        </w:rPr>
        <w:t>放在带有空气循环的烘箱中放置</w:t>
      </w:r>
      <w:r w:rsidRPr="008853AA">
        <w:rPr>
          <w:rFonts w:ascii="Arial" w:eastAsia="JFGFMP + ArialMT" w:hAnsi="Arial" w:cs="Arial"/>
          <w:color w:val="221E1F"/>
          <w:kern w:val="0"/>
          <w:sz w:val="22"/>
          <w:szCs w:val="22"/>
          <w:lang w:bidi="ar"/>
        </w:rPr>
        <w:t>30</w:t>
      </w:r>
      <w:r w:rsidRPr="008853AA">
        <w:rPr>
          <w:rFonts w:ascii="宋体" w:hAnsi="宋体" w:cs="宋体" w:hint="eastAsia"/>
          <w:color w:val="221E1F"/>
          <w:kern w:val="0"/>
          <w:sz w:val="22"/>
          <w:szCs w:val="22"/>
          <w:lang w:bidi="ar"/>
        </w:rPr>
        <w:t>分钟，温度应在烤箱温度表</w:t>
      </w:r>
      <w:r w:rsidRPr="008853AA">
        <w:rPr>
          <w:rFonts w:ascii="Arial" w:eastAsia="JFGFMP + ArialMT" w:hAnsi="Arial" w:cs="Arial" w:hint="eastAsia"/>
          <w:color w:val="221E1F"/>
          <w:kern w:val="0"/>
          <w:sz w:val="22"/>
          <w:szCs w:val="22"/>
          <w:lang w:bidi="ar"/>
        </w:rPr>
        <w:t>8</w:t>
      </w:r>
      <w:r w:rsidRPr="008853AA">
        <w:rPr>
          <w:rFonts w:ascii="宋体" w:hAnsi="宋体" w:cs="宋体" w:hint="eastAsia"/>
          <w:color w:val="221E1F"/>
          <w:kern w:val="0"/>
          <w:sz w:val="22"/>
          <w:szCs w:val="22"/>
          <w:lang w:bidi="ar"/>
        </w:rPr>
        <w:t>中规定的温度</w:t>
      </w:r>
      <w:r w:rsidRPr="008853AA">
        <w:rPr>
          <w:rFonts w:ascii="Arial" w:eastAsia="JFGGBO + SimSun" w:hAnsi="Arial" w:cs="Arial" w:hint="eastAsia"/>
          <w:color w:val="221E1F"/>
          <w:kern w:val="0"/>
          <w:sz w:val="22"/>
          <w:szCs w:val="22"/>
          <w:lang w:bidi="ar"/>
        </w:rPr>
        <w:t>±</w:t>
      </w:r>
      <w:r w:rsidRPr="008853AA">
        <w:rPr>
          <w:rFonts w:ascii="Arial" w:eastAsia="JFGFMP + ArialMT" w:hAnsi="Arial" w:cs="Arial"/>
          <w:color w:val="221E1F"/>
          <w:kern w:val="0"/>
          <w:sz w:val="22"/>
          <w:szCs w:val="22"/>
          <w:lang w:bidi="ar"/>
        </w:rPr>
        <w:t>5</w:t>
      </w:r>
      <w:r w:rsidRPr="008853AA">
        <w:rPr>
          <w:rFonts w:ascii="Arial" w:eastAsia="JFGGBO + SimSun" w:hAnsi="Arial" w:cs="Arial"/>
          <w:color w:val="221E1F"/>
          <w:kern w:val="0"/>
          <w:sz w:val="22"/>
          <w:szCs w:val="22"/>
          <w:lang w:bidi="ar"/>
        </w:rPr>
        <w:t>°</w:t>
      </w:r>
      <w:r w:rsidRPr="008853AA">
        <w:rPr>
          <w:rFonts w:ascii="Arial" w:eastAsia="JFGFMP + ArialMT" w:hAnsi="Arial" w:cs="Arial"/>
          <w:color w:val="221E1F"/>
          <w:kern w:val="0"/>
          <w:sz w:val="22"/>
          <w:szCs w:val="22"/>
          <w:lang w:bidi="ar"/>
        </w:rPr>
        <w:t>C</w:t>
      </w:r>
      <w:r w:rsidRPr="008853AA">
        <w:rPr>
          <w:rFonts w:ascii="宋体" w:hAnsi="宋体" w:cs="宋体" w:hint="eastAsia"/>
          <w:color w:val="221E1F"/>
          <w:kern w:val="0"/>
          <w:sz w:val="22"/>
          <w:szCs w:val="22"/>
          <w:lang w:bidi="ar"/>
        </w:rPr>
        <w:t>以内。从烤箱中取出后，应</w:t>
      </w:r>
      <w:proofErr w:type="gramStart"/>
      <w:r w:rsidRPr="008853AA">
        <w:rPr>
          <w:rFonts w:ascii="宋体" w:hAnsi="宋体" w:cs="宋体" w:hint="eastAsia"/>
          <w:color w:val="221E1F"/>
          <w:kern w:val="0"/>
          <w:sz w:val="22"/>
          <w:szCs w:val="22"/>
          <w:lang w:bidi="ar"/>
        </w:rPr>
        <w:t>将样线冷却</w:t>
      </w:r>
      <w:proofErr w:type="gramEnd"/>
      <w:r w:rsidRPr="008853AA">
        <w:rPr>
          <w:rFonts w:ascii="宋体" w:hAnsi="宋体" w:cs="宋体" w:hint="eastAsia"/>
          <w:color w:val="221E1F"/>
          <w:kern w:val="0"/>
          <w:sz w:val="22"/>
          <w:szCs w:val="22"/>
          <w:lang w:bidi="ar"/>
        </w:rPr>
        <w:t>至室温，冷却后，应在放大倍率表表</w:t>
      </w:r>
      <w:r w:rsidRPr="008853AA">
        <w:rPr>
          <w:rFonts w:ascii="Arial" w:eastAsia="JFGFMP + ArialMT" w:hAnsi="Arial" w:cs="Arial" w:hint="eastAsia"/>
          <w:color w:val="221E1F"/>
          <w:kern w:val="0"/>
          <w:sz w:val="22"/>
          <w:szCs w:val="22"/>
          <w:lang w:bidi="ar"/>
        </w:rPr>
        <w:t>9</w:t>
      </w:r>
      <w:r w:rsidRPr="008853AA">
        <w:rPr>
          <w:rFonts w:ascii="宋体" w:hAnsi="宋体" w:cs="宋体" w:hint="eastAsia"/>
          <w:color w:val="221E1F"/>
          <w:kern w:val="0"/>
          <w:sz w:val="22"/>
          <w:szCs w:val="22"/>
          <w:lang w:bidi="ar"/>
        </w:rPr>
        <w:t>规定的放大倍率下检查裂纹。绝缘层不应有任何分层或破裂的视觉迹象</w:t>
      </w:r>
      <w:r w:rsidR="008853AA" w:rsidRPr="008853AA">
        <w:rPr>
          <w:rFonts w:ascii="宋体" w:hAnsi="宋体" w:cs="宋体" w:hint="eastAsia"/>
          <w:color w:val="221E1F"/>
          <w:kern w:val="0"/>
          <w:sz w:val="22"/>
          <w:szCs w:val="22"/>
          <w:lang w:bidi="ar"/>
        </w:rPr>
        <w:t>。</w:t>
      </w:r>
    </w:p>
    <w:p w14:paraId="3D5835A4" w14:textId="363A5E03" w:rsidR="008853AA" w:rsidRPr="008853AA" w:rsidRDefault="008853AA" w:rsidP="008853AA">
      <w:pPr>
        <w:pStyle w:val="a9"/>
        <w:numPr>
          <w:ilvl w:val="0"/>
          <w:numId w:val="0"/>
        </w:numPr>
        <w:spacing w:before="156" w:after="156"/>
        <w:rPr>
          <w:rFonts w:ascii="Times New Roman" w:hint="eastAsia"/>
        </w:rPr>
      </w:pPr>
      <w:r>
        <w:rPr>
          <w:rFonts w:ascii="Times New Roman" w:hint="eastAsia"/>
        </w:rPr>
        <w:t>表</w:t>
      </w:r>
      <w:r>
        <w:rPr>
          <w:rFonts w:ascii="Times New Roman" w:hint="eastAsia"/>
        </w:rPr>
        <w:t>7</w:t>
      </w:r>
      <w:r>
        <w:rPr>
          <w:rFonts w:ascii="Times New Roman" w:hint="eastAsia"/>
        </w:rPr>
        <w:t xml:space="preserve"> </w:t>
      </w:r>
      <w:r>
        <w:rPr>
          <w:rFonts w:ascii="Times New Roman" w:hint="eastAsia"/>
        </w:rPr>
        <w:t>圆棒直径</w:t>
      </w:r>
    </w:p>
    <w:p w14:paraId="3FE8AE90" w14:textId="77777777" w:rsidR="00903709" w:rsidRDefault="00000000" w:rsidP="008853AA">
      <w:pPr>
        <w:widowControl/>
        <w:jc w:val="center"/>
      </w:pPr>
      <w:r>
        <w:rPr>
          <w:noProof/>
        </w:rPr>
        <w:drawing>
          <wp:inline distT="0" distB="0" distL="114300" distR="114300" wp14:anchorId="78BD2210" wp14:editId="1DF5DB97">
            <wp:extent cx="4979670" cy="1104342"/>
            <wp:effectExtent l="0" t="0" r="0" b="635"/>
            <wp:docPr id="14"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6"/>
                    <pic:cNvPicPr>
                      <a:picLocks noChangeAspect="1"/>
                    </pic:cNvPicPr>
                  </pic:nvPicPr>
                  <pic:blipFill rotWithShape="1">
                    <a:blip r:embed="rId25"/>
                    <a:srcRect t="19656"/>
                    <a:stretch/>
                  </pic:blipFill>
                  <pic:spPr bwMode="auto">
                    <a:xfrm>
                      <a:off x="0" y="0"/>
                      <a:ext cx="4997902" cy="1108385"/>
                    </a:xfrm>
                    <a:prstGeom prst="rect">
                      <a:avLst/>
                    </a:prstGeom>
                    <a:noFill/>
                    <a:ln>
                      <a:noFill/>
                    </a:ln>
                    <a:extLst>
                      <a:ext uri="{53640926-AAD7-44D8-BBD7-CCE9431645EC}">
                        <a14:shadowObscured xmlns:a14="http://schemas.microsoft.com/office/drawing/2010/main"/>
                      </a:ext>
                    </a:extLst>
                  </pic:spPr>
                </pic:pic>
              </a:graphicData>
            </a:graphic>
          </wp:inline>
        </w:drawing>
      </w:r>
    </w:p>
    <w:p w14:paraId="1585F465" w14:textId="0C307466" w:rsidR="008853AA" w:rsidRPr="008853AA" w:rsidRDefault="008853AA" w:rsidP="008853AA">
      <w:pPr>
        <w:pStyle w:val="a9"/>
        <w:numPr>
          <w:ilvl w:val="0"/>
          <w:numId w:val="0"/>
        </w:numPr>
        <w:spacing w:before="156" w:after="156"/>
        <w:rPr>
          <w:rFonts w:ascii="Times New Roman" w:hint="eastAsia"/>
        </w:rPr>
      </w:pPr>
      <w:r>
        <w:rPr>
          <w:rFonts w:ascii="Times New Roman" w:hint="eastAsia"/>
        </w:rPr>
        <w:t>表</w:t>
      </w:r>
      <w:r>
        <w:rPr>
          <w:rFonts w:ascii="Times New Roman" w:hint="eastAsia"/>
        </w:rPr>
        <w:t>8</w:t>
      </w:r>
      <w:r>
        <w:rPr>
          <w:rFonts w:ascii="Times New Roman" w:hint="eastAsia"/>
        </w:rPr>
        <w:t>烤箱温度</w:t>
      </w:r>
    </w:p>
    <w:p w14:paraId="5C7DA3A0" w14:textId="77777777" w:rsidR="00903709" w:rsidRDefault="00000000" w:rsidP="008853AA">
      <w:pPr>
        <w:widowControl/>
        <w:jc w:val="center"/>
      </w:pPr>
      <w:r>
        <w:rPr>
          <w:noProof/>
        </w:rPr>
        <w:drawing>
          <wp:inline distT="0" distB="0" distL="114300" distR="114300" wp14:anchorId="032CE4C2" wp14:editId="18797C51">
            <wp:extent cx="5055235" cy="789090"/>
            <wp:effectExtent l="0" t="0" r="0" b="0"/>
            <wp:docPr id="1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5"/>
                    <pic:cNvPicPr>
                      <a:picLocks noChangeAspect="1"/>
                    </pic:cNvPicPr>
                  </pic:nvPicPr>
                  <pic:blipFill rotWithShape="1">
                    <a:blip r:embed="rId26"/>
                    <a:srcRect t="32984"/>
                    <a:stretch/>
                  </pic:blipFill>
                  <pic:spPr bwMode="auto">
                    <a:xfrm>
                      <a:off x="0" y="0"/>
                      <a:ext cx="5068856" cy="791216"/>
                    </a:xfrm>
                    <a:prstGeom prst="rect">
                      <a:avLst/>
                    </a:prstGeom>
                    <a:noFill/>
                    <a:ln>
                      <a:noFill/>
                    </a:ln>
                    <a:extLst>
                      <a:ext uri="{53640926-AAD7-44D8-BBD7-CCE9431645EC}">
                        <a14:shadowObscured xmlns:a14="http://schemas.microsoft.com/office/drawing/2010/main"/>
                      </a:ext>
                    </a:extLst>
                  </pic:spPr>
                </pic:pic>
              </a:graphicData>
            </a:graphic>
          </wp:inline>
        </w:drawing>
      </w:r>
    </w:p>
    <w:p w14:paraId="5AFB2A35" w14:textId="77777777" w:rsidR="00903709" w:rsidRDefault="00903709">
      <w:pPr>
        <w:widowControl/>
        <w:jc w:val="left"/>
      </w:pPr>
    </w:p>
    <w:p w14:paraId="708F2179" w14:textId="0C7D10D4" w:rsidR="00903709" w:rsidRPr="008853AA" w:rsidRDefault="008853AA" w:rsidP="008853AA">
      <w:pPr>
        <w:pStyle w:val="a9"/>
        <w:numPr>
          <w:ilvl w:val="0"/>
          <w:numId w:val="0"/>
        </w:numPr>
        <w:spacing w:before="156" w:after="156"/>
        <w:rPr>
          <w:rFonts w:ascii="Times New Roman" w:hint="eastAsia"/>
        </w:rPr>
      </w:pPr>
      <w:r>
        <w:rPr>
          <w:rFonts w:ascii="Times New Roman" w:hint="eastAsia"/>
        </w:rPr>
        <w:t>表</w:t>
      </w:r>
      <w:r>
        <w:rPr>
          <w:rFonts w:ascii="Times New Roman" w:hint="eastAsia"/>
        </w:rPr>
        <w:t>9</w:t>
      </w:r>
      <w:r>
        <w:rPr>
          <w:rFonts w:ascii="Times New Roman" w:hint="eastAsia"/>
        </w:rPr>
        <w:t xml:space="preserve"> </w:t>
      </w:r>
      <w:r>
        <w:rPr>
          <w:rFonts w:ascii="Times New Roman" w:hint="eastAsia"/>
        </w:rPr>
        <w:t>导体直径放大倍数</w:t>
      </w:r>
    </w:p>
    <w:p w14:paraId="3E040037" w14:textId="77777777" w:rsidR="00903709" w:rsidRDefault="00000000" w:rsidP="008853AA">
      <w:pPr>
        <w:widowControl/>
        <w:jc w:val="center"/>
      </w:pPr>
      <w:r>
        <w:rPr>
          <w:noProof/>
        </w:rPr>
        <w:drawing>
          <wp:inline distT="0" distB="0" distL="114300" distR="114300" wp14:anchorId="68633784" wp14:editId="0451DC6A">
            <wp:extent cx="4434205" cy="1202699"/>
            <wp:effectExtent l="0" t="0" r="4445" b="0"/>
            <wp:docPr id="1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9"/>
                    <pic:cNvPicPr>
                      <a:picLocks noChangeAspect="1"/>
                    </pic:cNvPicPr>
                  </pic:nvPicPr>
                  <pic:blipFill rotWithShape="1">
                    <a:blip r:embed="rId27"/>
                    <a:srcRect t="13971"/>
                    <a:stretch/>
                  </pic:blipFill>
                  <pic:spPr bwMode="auto">
                    <a:xfrm>
                      <a:off x="0" y="0"/>
                      <a:ext cx="4438788" cy="1203942"/>
                    </a:xfrm>
                    <a:prstGeom prst="rect">
                      <a:avLst/>
                    </a:prstGeom>
                    <a:noFill/>
                    <a:ln>
                      <a:noFill/>
                    </a:ln>
                    <a:extLst>
                      <a:ext uri="{53640926-AAD7-44D8-BBD7-CCE9431645EC}">
                        <a14:shadowObscured xmlns:a14="http://schemas.microsoft.com/office/drawing/2010/main"/>
                      </a:ext>
                    </a:extLst>
                  </pic:spPr>
                </pic:pic>
              </a:graphicData>
            </a:graphic>
          </wp:inline>
        </w:drawing>
      </w:r>
    </w:p>
    <w:p w14:paraId="3A890F21" w14:textId="77777777" w:rsidR="00903709" w:rsidRDefault="00000000">
      <w:pPr>
        <w:widowControl/>
        <w:jc w:val="left"/>
        <w:rPr>
          <w:rFonts w:ascii="Arial" w:eastAsia="JFGGBO + SimSun" w:hAnsi="Arial" w:cs="Arial"/>
          <w:color w:val="221E1F"/>
          <w:kern w:val="0"/>
          <w:sz w:val="22"/>
          <w:szCs w:val="22"/>
          <w:lang w:bidi="ar"/>
        </w:rPr>
      </w:pPr>
      <w:r>
        <w:rPr>
          <w:rFonts w:hint="eastAsia"/>
        </w:rPr>
        <w:t>b</w:t>
      </w:r>
      <w:r>
        <w:rPr>
          <w:rFonts w:hint="eastAsia"/>
        </w:rPr>
        <w:t>）</w:t>
      </w:r>
      <w:r>
        <w:rPr>
          <w:rFonts w:ascii="Arial" w:eastAsia="JFGGBO + SimSun" w:hAnsi="Arial" w:cs="Arial"/>
          <w:color w:val="221E1F"/>
          <w:kern w:val="0"/>
          <w:sz w:val="22"/>
          <w:szCs w:val="22"/>
          <w:lang w:bidi="ar"/>
        </w:rPr>
        <w:t>目视检查样品后，应按照《信息技术设备标准</w:t>
      </w:r>
      <w:r>
        <w:rPr>
          <w:rFonts w:ascii="Arial" w:eastAsia="JFGGBO + SimSun" w:hAnsi="Arial" w:cs="Arial"/>
          <w:color w:val="221E1F"/>
          <w:kern w:val="0"/>
          <w:sz w:val="22"/>
          <w:szCs w:val="22"/>
          <w:lang w:bidi="ar"/>
        </w:rPr>
        <w:t>–</w:t>
      </w:r>
      <w:r>
        <w:rPr>
          <w:rFonts w:ascii="Arial" w:eastAsia="JFGGBO + SimSun" w:hAnsi="Arial" w:cs="Arial"/>
          <w:color w:val="221E1F"/>
          <w:kern w:val="0"/>
          <w:sz w:val="22"/>
          <w:szCs w:val="22"/>
          <w:lang w:bidi="ar"/>
        </w:rPr>
        <w:t>安全</w:t>
      </w:r>
      <w:r>
        <w:rPr>
          <w:rFonts w:ascii="Arial" w:eastAsia="JFGGBO + SimSun" w:hAnsi="Arial" w:cs="Arial"/>
          <w:color w:val="221E1F"/>
          <w:kern w:val="0"/>
          <w:sz w:val="22"/>
          <w:szCs w:val="22"/>
          <w:lang w:bidi="ar"/>
        </w:rPr>
        <w:t>–</w:t>
      </w:r>
      <w:r>
        <w:rPr>
          <w:rFonts w:ascii="Arial" w:eastAsia="JFGGBO + SimSun" w:hAnsi="Arial" w:cs="Arial"/>
          <w:color w:val="221E1F"/>
          <w:kern w:val="0"/>
          <w:sz w:val="22"/>
          <w:szCs w:val="22"/>
          <w:lang w:bidi="ar"/>
        </w:rPr>
        <w:t>第</w:t>
      </w:r>
      <w:r>
        <w:rPr>
          <w:rFonts w:ascii="Arial" w:eastAsia="JFGGBO + SimSun" w:hAnsi="Arial" w:cs="Arial"/>
          <w:color w:val="221E1F"/>
          <w:kern w:val="0"/>
          <w:sz w:val="22"/>
          <w:szCs w:val="22"/>
          <w:lang w:bidi="ar"/>
        </w:rPr>
        <w:t xml:space="preserve"> </w:t>
      </w:r>
      <w:r>
        <w:rPr>
          <w:rFonts w:ascii="Arial" w:eastAsia="JFGFMP + ArialMT" w:hAnsi="Arial" w:cs="Arial"/>
          <w:color w:val="221E1F"/>
          <w:kern w:val="0"/>
          <w:sz w:val="22"/>
          <w:szCs w:val="22"/>
          <w:lang w:bidi="ar"/>
        </w:rPr>
        <w:t>1</w:t>
      </w:r>
      <w:r>
        <w:rPr>
          <w:rFonts w:ascii="Arial" w:eastAsia="JFGGBO + SimSun" w:hAnsi="Arial" w:cs="Arial"/>
          <w:color w:val="221E1F"/>
          <w:kern w:val="0"/>
          <w:sz w:val="22"/>
          <w:szCs w:val="22"/>
          <w:lang w:bidi="ar"/>
        </w:rPr>
        <w:t>部分》中的规定，</w:t>
      </w:r>
      <w:proofErr w:type="gramStart"/>
      <w:r>
        <w:rPr>
          <w:rFonts w:ascii="Arial" w:eastAsia="JFGGBO + SimSun" w:hAnsi="Arial" w:cs="Arial"/>
          <w:color w:val="221E1F"/>
          <w:kern w:val="0"/>
          <w:sz w:val="22"/>
          <w:szCs w:val="22"/>
          <w:lang w:bidi="ar"/>
        </w:rPr>
        <w:t>对样</w:t>
      </w:r>
      <w:r>
        <w:rPr>
          <w:rFonts w:ascii="Arial" w:eastAsia="JFGGBO + SimSun" w:hAnsi="Arial" w:cs="Arial" w:hint="eastAsia"/>
          <w:color w:val="221E1F"/>
          <w:kern w:val="0"/>
          <w:sz w:val="22"/>
          <w:szCs w:val="22"/>
          <w:lang w:bidi="ar"/>
        </w:rPr>
        <w:t>线</w:t>
      </w:r>
      <w:proofErr w:type="gramEnd"/>
      <w:r>
        <w:rPr>
          <w:rFonts w:ascii="Arial" w:eastAsia="JFGGBO + SimSun" w:hAnsi="Arial" w:cs="Arial"/>
          <w:color w:val="221E1F"/>
          <w:kern w:val="0"/>
          <w:sz w:val="22"/>
          <w:szCs w:val="22"/>
          <w:lang w:bidi="ar"/>
        </w:rPr>
        <w:t>进行绝缘的电气强度测试。一般要求，</w:t>
      </w:r>
      <w:r>
        <w:rPr>
          <w:rFonts w:ascii="Arial" w:eastAsia="JFGFMP + ArialMT" w:hAnsi="Arial" w:cs="Arial"/>
          <w:color w:val="221E1F"/>
          <w:kern w:val="0"/>
          <w:sz w:val="22"/>
          <w:szCs w:val="22"/>
          <w:lang w:bidi="ar"/>
        </w:rPr>
        <w:t>UL 60950-1</w:t>
      </w:r>
      <w:r>
        <w:rPr>
          <w:rFonts w:ascii="Arial" w:eastAsia="JFGGBO + SimSun" w:hAnsi="Arial" w:cs="Arial"/>
          <w:color w:val="221E1F"/>
          <w:kern w:val="0"/>
          <w:sz w:val="22"/>
          <w:szCs w:val="22"/>
          <w:lang w:bidi="ar"/>
        </w:rPr>
        <w:t>，医疗电气设备标准，第</w:t>
      </w:r>
      <w:r>
        <w:rPr>
          <w:rFonts w:ascii="Arial" w:eastAsia="JFGFMP + ArialMT" w:hAnsi="Arial" w:cs="Arial"/>
          <w:color w:val="221E1F"/>
          <w:kern w:val="0"/>
          <w:sz w:val="22"/>
          <w:szCs w:val="22"/>
          <w:lang w:bidi="ar"/>
        </w:rPr>
        <w:t>1</w:t>
      </w:r>
      <w:r>
        <w:rPr>
          <w:rFonts w:ascii="Arial" w:eastAsia="JFGGBO + SimSun" w:hAnsi="Arial" w:cs="Arial"/>
          <w:color w:val="221E1F"/>
          <w:kern w:val="0"/>
          <w:sz w:val="22"/>
          <w:szCs w:val="22"/>
          <w:lang w:bidi="ar"/>
        </w:rPr>
        <w:t>部分：安全通用要求</w:t>
      </w:r>
      <w:r>
        <w:rPr>
          <w:rFonts w:ascii="Arial" w:eastAsia="JFGFMP + ArialMT" w:hAnsi="Arial" w:cs="Arial"/>
          <w:color w:val="221E1F"/>
          <w:kern w:val="0"/>
          <w:sz w:val="22"/>
          <w:szCs w:val="22"/>
          <w:lang w:bidi="ar"/>
        </w:rPr>
        <w:t>UL 60601-1</w:t>
      </w:r>
      <w:r>
        <w:rPr>
          <w:rFonts w:ascii="Arial" w:eastAsia="JFGGBO + SimSun" w:hAnsi="Arial" w:cs="Arial"/>
          <w:color w:val="221E1F"/>
          <w:kern w:val="0"/>
          <w:sz w:val="22"/>
          <w:szCs w:val="22"/>
          <w:lang w:bidi="ar"/>
        </w:rPr>
        <w:t>或可调速电力驱动系统标准</w:t>
      </w:r>
      <w:r>
        <w:rPr>
          <w:rFonts w:ascii="Arial" w:eastAsia="JFGGBO + SimSun" w:hAnsi="Arial" w:cs="Arial"/>
          <w:color w:val="221E1F"/>
          <w:kern w:val="0"/>
          <w:sz w:val="22"/>
          <w:szCs w:val="22"/>
          <w:lang w:bidi="ar"/>
        </w:rPr>
        <w:t>–</w:t>
      </w:r>
      <w:r>
        <w:rPr>
          <w:rFonts w:ascii="Arial" w:eastAsia="JFGGBO + SimSun" w:hAnsi="Arial" w:cs="Arial"/>
          <w:color w:val="221E1F"/>
          <w:kern w:val="0"/>
          <w:sz w:val="22"/>
          <w:szCs w:val="22"/>
          <w:lang w:bidi="ar"/>
        </w:rPr>
        <w:t>第</w:t>
      </w:r>
      <w:r>
        <w:rPr>
          <w:rFonts w:ascii="Arial" w:eastAsia="JFGFMP + ArialMT" w:hAnsi="Arial" w:cs="Arial"/>
          <w:color w:val="221E1F"/>
          <w:kern w:val="0"/>
          <w:sz w:val="22"/>
          <w:szCs w:val="22"/>
          <w:lang w:bidi="ar"/>
        </w:rPr>
        <w:t>5-1</w:t>
      </w:r>
      <w:r>
        <w:rPr>
          <w:rFonts w:ascii="Arial" w:eastAsia="JFGGBO + SimSun" w:hAnsi="Arial" w:cs="Arial"/>
          <w:color w:val="221E1F"/>
          <w:kern w:val="0"/>
          <w:sz w:val="22"/>
          <w:szCs w:val="22"/>
          <w:lang w:bidi="ar"/>
        </w:rPr>
        <w:t>部分安全要求</w:t>
      </w:r>
      <w:r>
        <w:rPr>
          <w:rFonts w:ascii="Arial" w:eastAsia="JFGGBO + SimSun" w:hAnsi="Arial" w:cs="Arial"/>
          <w:color w:val="221E1F"/>
          <w:kern w:val="0"/>
          <w:sz w:val="22"/>
          <w:szCs w:val="22"/>
          <w:lang w:bidi="ar"/>
        </w:rPr>
        <w:t>–</w:t>
      </w:r>
      <w:r>
        <w:rPr>
          <w:rFonts w:ascii="Arial" w:eastAsia="JFGGBO + SimSun" w:hAnsi="Arial" w:cs="Arial"/>
          <w:color w:val="221E1F"/>
          <w:kern w:val="0"/>
          <w:sz w:val="22"/>
          <w:szCs w:val="22"/>
          <w:lang w:bidi="ar"/>
        </w:rPr>
        <w:t>电气，热力和能源，</w:t>
      </w:r>
      <w:r>
        <w:rPr>
          <w:rFonts w:ascii="Arial" w:eastAsia="JFGFMP + ArialMT" w:hAnsi="Arial" w:cs="Arial"/>
          <w:color w:val="221E1F"/>
          <w:kern w:val="0"/>
          <w:sz w:val="22"/>
          <w:szCs w:val="22"/>
          <w:lang w:bidi="ar"/>
        </w:rPr>
        <w:t>UL 61800-5-1</w:t>
      </w:r>
      <w:r>
        <w:rPr>
          <w:rFonts w:ascii="Arial" w:eastAsia="JFGGBO + SimSun" w:hAnsi="Arial" w:cs="Arial"/>
          <w:color w:val="221E1F"/>
          <w:kern w:val="0"/>
          <w:sz w:val="22"/>
          <w:szCs w:val="22"/>
          <w:lang w:bidi="ar"/>
        </w:rPr>
        <w:t>。将在导体和芯</w:t>
      </w:r>
      <w:r>
        <w:rPr>
          <w:rFonts w:ascii="Arial" w:eastAsia="JFGGBO + SimSun" w:hAnsi="Arial" w:cs="Arial" w:hint="eastAsia"/>
          <w:color w:val="221E1F"/>
          <w:kern w:val="0"/>
          <w:sz w:val="22"/>
          <w:szCs w:val="22"/>
          <w:lang w:bidi="ar"/>
        </w:rPr>
        <w:t>棒</w:t>
      </w:r>
      <w:r>
        <w:rPr>
          <w:rFonts w:ascii="Arial" w:eastAsia="JFGGBO + SimSun" w:hAnsi="Arial" w:cs="Arial"/>
          <w:color w:val="221E1F"/>
          <w:kern w:val="0"/>
          <w:sz w:val="22"/>
          <w:szCs w:val="22"/>
          <w:lang w:bidi="ar"/>
        </w:rPr>
        <w:t>之间施加电压</w:t>
      </w:r>
      <w:r>
        <w:rPr>
          <w:rFonts w:ascii="Arial" w:eastAsia="JFGGBO + SimSun" w:hAnsi="Arial" w:cs="Arial" w:hint="eastAsia"/>
          <w:color w:val="221E1F"/>
          <w:kern w:val="0"/>
          <w:sz w:val="22"/>
          <w:szCs w:val="22"/>
          <w:lang w:bidi="ar"/>
        </w:rPr>
        <w:t>；</w:t>
      </w:r>
    </w:p>
    <w:p w14:paraId="371633F7" w14:textId="77777777" w:rsidR="00903709" w:rsidRPr="008853AA" w:rsidRDefault="00000000" w:rsidP="008853AA">
      <w:pPr>
        <w:pStyle w:val="af"/>
        <w:numPr>
          <w:ilvl w:val="2"/>
          <w:numId w:val="0"/>
        </w:numPr>
        <w:spacing w:before="156" w:after="156"/>
      </w:pPr>
      <w:r w:rsidRPr="008853AA">
        <w:rPr>
          <w:rFonts w:hint="eastAsia"/>
        </w:rPr>
        <w:t>7.4.4电压测试：</w:t>
      </w:r>
    </w:p>
    <w:p w14:paraId="69D44F70" w14:textId="77777777" w:rsidR="00903709" w:rsidRDefault="00000000">
      <w:pPr>
        <w:widowControl/>
        <w:jc w:val="left"/>
        <w:rPr>
          <w:rFonts w:ascii="Arial" w:hAnsi="Arial" w:cs="Arial"/>
          <w:sz w:val="22"/>
          <w:szCs w:val="22"/>
        </w:rPr>
      </w:pPr>
      <w:r>
        <w:rPr>
          <w:rFonts w:ascii="Arial" w:eastAsia="JFGFMP + ArialMT" w:hAnsi="Arial" w:cs="Arial"/>
          <w:color w:val="221E1F"/>
          <w:kern w:val="0"/>
          <w:sz w:val="22"/>
          <w:szCs w:val="22"/>
          <w:lang w:bidi="ar"/>
        </w:rPr>
        <w:t xml:space="preserve">a) </w:t>
      </w:r>
      <w:r>
        <w:rPr>
          <w:rFonts w:ascii="Arial" w:eastAsia="JFGGBO + SimSun" w:hAnsi="Arial" w:cs="Arial"/>
          <w:color w:val="221E1F"/>
          <w:kern w:val="0"/>
          <w:sz w:val="22"/>
          <w:szCs w:val="22"/>
          <w:lang w:bidi="ar"/>
        </w:rPr>
        <w:t>对于</w:t>
      </w:r>
      <w:r>
        <w:rPr>
          <w:rFonts w:ascii="Arial" w:eastAsia="JFGFMP + ArialMT" w:hAnsi="Arial" w:cs="Arial"/>
          <w:color w:val="221E1F"/>
          <w:kern w:val="0"/>
          <w:sz w:val="22"/>
          <w:szCs w:val="22"/>
          <w:lang w:bidi="ar"/>
        </w:rPr>
        <w:t>ITE</w:t>
      </w:r>
      <w:r>
        <w:rPr>
          <w:rFonts w:ascii="Arial" w:eastAsia="JFGGBO + SimSun" w:hAnsi="Arial" w:cs="Arial"/>
          <w:color w:val="221E1F"/>
          <w:kern w:val="0"/>
          <w:sz w:val="22"/>
          <w:szCs w:val="22"/>
          <w:lang w:bidi="ar"/>
        </w:rPr>
        <w:t>设备中使用的加强绝缘，应使用电气强度测试，信息技术设备标准</w:t>
      </w:r>
      <w:r>
        <w:rPr>
          <w:rFonts w:ascii="Arial" w:eastAsia="JFGGBO + SimSun" w:hAnsi="Arial" w:cs="Arial"/>
          <w:color w:val="221E1F"/>
          <w:kern w:val="0"/>
          <w:sz w:val="22"/>
          <w:szCs w:val="22"/>
          <w:lang w:bidi="ar"/>
        </w:rPr>
        <w:t>–</w:t>
      </w:r>
      <w:r>
        <w:rPr>
          <w:rFonts w:ascii="Arial" w:eastAsia="JFGGBO + SimSun" w:hAnsi="Arial" w:cs="Arial"/>
          <w:color w:val="221E1F"/>
          <w:kern w:val="0"/>
          <w:sz w:val="22"/>
          <w:szCs w:val="22"/>
          <w:lang w:bidi="ar"/>
        </w:rPr>
        <w:t>安全</w:t>
      </w:r>
      <w:r>
        <w:rPr>
          <w:rFonts w:ascii="Arial" w:eastAsia="JFGGBO + SimSun" w:hAnsi="Arial" w:cs="Arial"/>
          <w:color w:val="221E1F"/>
          <w:kern w:val="0"/>
          <w:sz w:val="22"/>
          <w:szCs w:val="22"/>
          <w:lang w:bidi="ar"/>
        </w:rPr>
        <w:t>–</w:t>
      </w:r>
      <w:r>
        <w:rPr>
          <w:rFonts w:ascii="Arial" w:eastAsia="JFGGBO + SimSun" w:hAnsi="Arial" w:cs="Arial"/>
          <w:color w:val="221E1F"/>
          <w:kern w:val="0"/>
          <w:sz w:val="22"/>
          <w:szCs w:val="22"/>
          <w:lang w:bidi="ar"/>
        </w:rPr>
        <w:t>第</w:t>
      </w:r>
      <w:r>
        <w:rPr>
          <w:rFonts w:ascii="Arial" w:eastAsia="JFGFMP + ArialMT" w:hAnsi="Arial" w:cs="Arial"/>
          <w:color w:val="221E1F"/>
          <w:kern w:val="0"/>
          <w:sz w:val="22"/>
          <w:szCs w:val="22"/>
          <w:lang w:bidi="ar"/>
        </w:rPr>
        <w:t>1</w:t>
      </w:r>
      <w:r>
        <w:rPr>
          <w:rFonts w:ascii="Arial" w:eastAsia="JFGGBO + SimSun" w:hAnsi="Arial" w:cs="Arial"/>
          <w:color w:val="221E1F"/>
          <w:kern w:val="0"/>
          <w:sz w:val="22"/>
          <w:szCs w:val="22"/>
          <w:lang w:bidi="ar"/>
        </w:rPr>
        <w:t>部分</w:t>
      </w:r>
      <w:r>
        <w:rPr>
          <w:rFonts w:ascii="Arial" w:eastAsia="JFGGBO + SimSun" w:hAnsi="Arial" w:cs="Arial"/>
          <w:color w:val="221E1F"/>
          <w:kern w:val="0"/>
          <w:sz w:val="22"/>
          <w:szCs w:val="22"/>
          <w:lang w:bidi="ar"/>
        </w:rPr>
        <w:t xml:space="preserve"> </w:t>
      </w:r>
    </w:p>
    <w:p w14:paraId="10F86B2F" w14:textId="77777777" w:rsidR="00903709" w:rsidRDefault="00000000">
      <w:pPr>
        <w:widowControl/>
        <w:jc w:val="left"/>
        <w:rPr>
          <w:rFonts w:ascii="Arial" w:hAnsi="Arial" w:cs="Arial"/>
          <w:sz w:val="22"/>
          <w:szCs w:val="22"/>
        </w:rPr>
      </w:pPr>
      <w:r>
        <w:rPr>
          <w:rFonts w:ascii="Arial" w:eastAsia="JFGGBO + SimSun" w:hAnsi="Arial" w:cs="Arial"/>
          <w:color w:val="221E1F"/>
          <w:kern w:val="0"/>
          <w:sz w:val="22"/>
          <w:szCs w:val="22"/>
          <w:lang w:bidi="ar"/>
        </w:rPr>
        <w:t>中规定的测试电压：一般要求，</w:t>
      </w:r>
      <w:r>
        <w:rPr>
          <w:rFonts w:ascii="Arial" w:eastAsia="JFGFMP + ArialMT" w:hAnsi="Arial" w:cs="Arial"/>
          <w:color w:val="221E1F"/>
          <w:kern w:val="0"/>
          <w:sz w:val="22"/>
          <w:szCs w:val="22"/>
          <w:lang w:bidi="ar"/>
        </w:rPr>
        <w:t>UL 60950-1</w:t>
      </w:r>
      <w:r>
        <w:rPr>
          <w:rFonts w:ascii="Arial" w:eastAsia="JFGGBO + SimSun" w:hAnsi="Arial" w:cs="Arial"/>
          <w:color w:val="221E1F"/>
          <w:kern w:val="0"/>
          <w:sz w:val="22"/>
          <w:szCs w:val="22"/>
          <w:lang w:bidi="ar"/>
        </w:rPr>
        <w:t>，</w:t>
      </w:r>
      <w:bookmarkStart w:id="515" w:name="OLE_LINK18"/>
      <w:r>
        <w:rPr>
          <w:rFonts w:ascii="Arial" w:eastAsia="JFGFMP + ArialMT" w:hAnsi="Arial" w:cs="Arial" w:hint="eastAsia"/>
          <w:color w:val="221E1F"/>
          <w:kern w:val="0"/>
          <w:sz w:val="22"/>
          <w:szCs w:val="22"/>
          <w:lang w:bidi="ar"/>
        </w:rPr>
        <w:t>3KV/60</w:t>
      </w:r>
      <w:r>
        <w:rPr>
          <w:rFonts w:ascii="Arial" w:eastAsia="JFGFMP + ArialMT" w:hAnsi="Arial" w:cs="Arial"/>
          <w:color w:val="221E1F"/>
          <w:kern w:val="0"/>
          <w:sz w:val="22"/>
          <w:szCs w:val="22"/>
          <w:lang w:bidi="ar"/>
        </w:rPr>
        <w:t>s</w:t>
      </w:r>
      <w:bookmarkEnd w:id="515"/>
      <w:r>
        <w:rPr>
          <w:rFonts w:ascii="Arial" w:eastAsia="JFGGBO + SimSun" w:hAnsi="Arial" w:cs="Arial"/>
          <w:color w:val="221E1F"/>
          <w:kern w:val="0"/>
          <w:sz w:val="22"/>
          <w:szCs w:val="22"/>
          <w:lang w:bidi="ar"/>
        </w:rPr>
        <w:t>；</w:t>
      </w:r>
      <w:r>
        <w:rPr>
          <w:rFonts w:ascii="Arial" w:eastAsia="JFGGBO + SimSun" w:hAnsi="Arial" w:cs="Arial"/>
          <w:color w:val="221E1F"/>
          <w:kern w:val="0"/>
          <w:sz w:val="22"/>
          <w:szCs w:val="22"/>
          <w:lang w:bidi="ar"/>
        </w:rPr>
        <w:t xml:space="preserve"> </w:t>
      </w:r>
    </w:p>
    <w:p w14:paraId="2534A857" w14:textId="77777777" w:rsidR="00903709" w:rsidRDefault="00000000">
      <w:pPr>
        <w:widowControl/>
        <w:jc w:val="left"/>
        <w:rPr>
          <w:rFonts w:ascii="Arial" w:hAnsi="Arial" w:cs="Arial"/>
          <w:sz w:val="22"/>
          <w:szCs w:val="22"/>
        </w:rPr>
      </w:pPr>
      <w:r>
        <w:rPr>
          <w:rFonts w:ascii="Arial" w:eastAsia="JFGFMP + ArialMT" w:hAnsi="Arial" w:cs="Arial"/>
          <w:color w:val="221E1F"/>
          <w:kern w:val="0"/>
          <w:sz w:val="22"/>
          <w:szCs w:val="22"/>
          <w:lang w:bidi="ar"/>
        </w:rPr>
        <w:t xml:space="preserve">b) </w:t>
      </w:r>
      <w:r>
        <w:rPr>
          <w:rFonts w:ascii="Arial" w:eastAsia="JFGGBO + SimSun" w:hAnsi="Arial" w:cs="Arial"/>
          <w:color w:val="221E1F"/>
          <w:kern w:val="0"/>
          <w:sz w:val="22"/>
          <w:szCs w:val="22"/>
          <w:lang w:bidi="ar"/>
        </w:rPr>
        <w:t>对于医疗设备中使用的</w:t>
      </w:r>
      <w:r>
        <w:rPr>
          <w:rFonts w:ascii="Arial" w:eastAsia="JFGGBO + SimSun" w:hAnsi="Arial" w:cs="Arial" w:hint="eastAsia"/>
          <w:color w:val="221E1F"/>
          <w:kern w:val="0"/>
          <w:sz w:val="22"/>
          <w:szCs w:val="22"/>
          <w:lang w:bidi="ar"/>
        </w:rPr>
        <w:t>加强</w:t>
      </w:r>
      <w:r>
        <w:rPr>
          <w:rFonts w:ascii="Arial" w:eastAsia="JFGGBO + SimSun" w:hAnsi="Arial" w:cs="Arial"/>
          <w:color w:val="221E1F"/>
          <w:kern w:val="0"/>
          <w:sz w:val="22"/>
          <w:szCs w:val="22"/>
          <w:lang w:bidi="ar"/>
        </w:rPr>
        <w:t>绝缘，应使用医疗电气设备标准第</w:t>
      </w:r>
      <w:r>
        <w:rPr>
          <w:rFonts w:ascii="Arial" w:eastAsia="JFGFMP + ArialMT" w:hAnsi="Arial" w:cs="Arial"/>
          <w:color w:val="221E1F"/>
          <w:kern w:val="0"/>
          <w:sz w:val="22"/>
          <w:szCs w:val="22"/>
          <w:lang w:bidi="ar"/>
        </w:rPr>
        <w:t>1</w:t>
      </w:r>
      <w:r>
        <w:rPr>
          <w:rFonts w:ascii="Arial" w:eastAsia="JFGGBO + SimSun" w:hAnsi="Arial" w:cs="Arial"/>
          <w:color w:val="221E1F"/>
          <w:kern w:val="0"/>
          <w:sz w:val="22"/>
          <w:szCs w:val="22"/>
          <w:lang w:bidi="ar"/>
        </w:rPr>
        <w:t>部分中介电强度测试中指定</w:t>
      </w:r>
      <w:r>
        <w:rPr>
          <w:rFonts w:ascii="Arial" w:eastAsia="JFGGBO + SimSun" w:hAnsi="Arial" w:cs="Arial"/>
          <w:color w:val="221E1F"/>
          <w:kern w:val="0"/>
          <w:sz w:val="22"/>
          <w:szCs w:val="22"/>
          <w:lang w:bidi="ar"/>
        </w:rPr>
        <w:t xml:space="preserve"> </w:t>
      </w:r>
    </w:p>
    <w:p w14:paraId="702AE945" w14:textId="77777777" w:rsidR="00903709" w:rsidRDefault="00000000">
      <w:pPr>
        <w:widowControl/>
        <w:jc w:val="left"/>
        <w:rPr>
          <w:rFonts w:ascii="Arial" w:hAnsi="Arial" w:cs="Arial"/>
          <w:sz w:val="22"/>
          <w:szCs w:val="22"/>
        </w:rPr>
      </w:pPr>
      <w:r>
        <w:rPr>
          <w:rFonts w:ascii="Arial" w:eastAsia="JFGGBO + SimSun" w:hAnsi="Arial" w:cs="Arial"/>
          <w:color w:val="221E1F"/>
          <w:kern w:val="0"/>
          <w:sz w:val="22"/>
          <w:szCs w:val="22"/>
          <w:lang w:bidi="ar"/>
        </w:rPr>
        <w:t>的测试电压：安全通用要求，</w:t>
      </w:r>
      <w:r>
        <w:rPr>
          <w:rFonts w:ascii="Arial" w:eastAsia="JFGFMP + ArialMT" w:hAnsi="Arial" w:cs="Arial"/>
          <w:color w:val="221E1F"/>
          <w:kern w:val="0"/>
          <w:sz w:val="22"/>
          <w:szCs w:val="22"/>
          <w:lang w:bidi="ar"/>
        </w:rPr>
        <w:t>UL 60601-1</w:t>
      </w:r>
      <w:r>
        <w:rPr>
          <w:rFonts w:ascii="Arial" w:eastAsia="JFGFMP + ArialMT" w:hAnsi="Arial" w:cs="Arial" w:hint="eastAsia"/>
          <w:color w:val="221E1F"/>
          <w:kern w:val="0"/>
          <w:sz w:val="22"/>
          <w:szCs w:val="22"/>
          <w:lang w:bidi="ar"/>
        </w:rPr>
        <w:t>；</w:t>
      </w:r>
      <w:r>
        <w:rPr>
          <w:rFonts w:ascii="Arial" w:eastAsia="JFGFMP + ArialMT" w:hAnsi="Arial" w:cs="Arial" w:hint="eastAsia"/>
          <w:color w:val="221E1F"/>
          <w:kern w:val="0"/>
          <w:sz w:val="22"/>
          <w:szCs w:val="22"/>
          <w:lang w:bidi="ar"/>
        </w:rPr>
        <w:t>3KV/60</w:t>
      </w:r>
      <w:r>
        <w:rPr>
          <w:rFonts w:ascii="Arial" w:eastAsia="JFGFMP + ArialMT" w:hAnsi="Arial" w:cs="Arial"/>
          <w:color w:val="221E1F"/>
          <w:kern w:val="0"/>
          <w:sz w:val="22"/>
          <w:szCs w:val="22"/>
          <w:lang w:bidi="ar"/>
        </w:rPr>
        <w:t>s</w:t>
      </w:r>
      <w:r>
        <w:rPr>
          <w:rFonts w:ascii="Arial" w:eastAsia="JFGFMP + ArialMT" w:hAnsi="Arial" w:cs="Arial" w:hint="eastAsia"/>
          <w:color w:val="221E1F"/>
          <w:kern w:val="0"/>
          <w:sz w:val="22"/>
          <w:szCs w:val="22"/>
          <w:lang w:bidi="ar"/>
        </w:rPr>
        <w:t>；</w:t>
      </w:r>
      <w:r>
        <w:rPr>
          <w:rFonts w:ascii="Arial" w:eastAsia="JFGGBO + SimSun" w:hAnsi="Arial" w:cs="Arial"/>
          <w:color w:val="221E1F"/>
          <w:kern w:val="0"/>
          <w:sz w:val="22"/>
          <w:szCs w:val="22"/>
          <w:lang w:bidi="ar"/>
        </w:rPr>
        <w:t xml:space="preserve"> </w:t>
      </w:r>
    </w:p>
    <w:p w14:paraId="3943E9D6" w14:textId="77777777" w:rsidR="00903709" w:rsidRDefault="00000000">
      <w:pPr>
        <w:widowControl/>
        <w:jc w:val="left"/>
        <w:rPr>
          <w:rFonts w:ascii="Arial" w:eastAsia="JFGGBO + SimSun" w:hAnsi="Arial" w:cs="Arial"/>
          <w:color w:val="221E1F"/>
          <w:kern w:val="0"/>
          <w:sz w:val="22"/>
          <w:szCs w:val="22"/>
          <w:lang w:bidi="ar"/>
        </w:rPr>
      </w:pPr>
      <w:r>
        <w:rPr>
          <w:rFonts w:ascii="Arial" w:eastAsia="JFGFMP + ArialMT" w:hAnsi="Arial" w:cs="Arial"/>
          <w:color w:val="221E1F"/>
          <w:kern w:val="0"/>
          <w:sz w:val="22"/>
          <w:szCs w:val="22"/>
          <w:lang w:bidi="ar"/>
        </w:rPr>
        <w:t xml:space="preserve">c) </w:t>
      </w:r>
      <w:r>
        <w:rPr>
          <w:rFonts w:ascii="Arial" w:eastAsia="JFGGBO + SimSun" w:hAnsi="Arial" w:cs="Arial"/>
          <w:color w:val="221E1F"/>
          <w:kern w:val="0"/>
          <w:sz w:val="22"/>
          <w:szCs w:val="22"/>
          <w:lang w:bidi="ar"/>
        </w:rPr>
        <w:t>对于基本绝缘或附加绝缘，使用</w:t>
      </w:r>
      <w:r>
        <w:rPr>
          <w:rFonts w:ascii="Arial" w:eastAsia="JFGFMP + ArialMT" w:hAnsi="Arial" w:cs="Arial"/>
          <w:color w:val="221E1F"/>
          <w:kern w:val="0"/>
          <w:sz w:val="22"/>
          <w:szCs w:val="22"/>
          <w:lang w:bidi="ar"/>
        </w:rPr>
        <w:t>UL 60950-1</w:t>
      </w:r>
      <w:r>
        <w:rPr>
          <w:rFonts w:ascii="Arial" w:eastAsia="JFGGBO + SimSun" w:hAnsi="Arial" w:cs="Arial"/>
          <w:color w:val="221E1F"/>
          <w:kern w:val="0"/>
          <w:sz w:val="22"/>
          <w:szCs w:val="22"/>
          <w:lang w:bidi="ar"/>
        </w:rPr>
        <w:t>中的介电强度测试中指定的测试电压</w:t>
      </w:r>
      <w:r>
        <w:rPr>
          <w:rFonts w:ascii="Arial" w:eastAsia="JFGFMP + ArialMT" w:hAnsi="Arial" w:cs="Arial" w:hint="eastAsia"/>
          <w:color w:val="221E1F"/>
          <w:kern w:val="0"/>
          <w:sz w:val="22"/>
          <w:szCs w:val="22"/>
          <w:lang w:bidi="ar"/>
        </w:rPr>
        <w:t>1.5KV/60</w:t>
      </w:r>
      <w:r>
        <w:rPr>
          <w:rFonts w:ascii="Arial" w:eastAsia="JFGFMP + ArialMT" w:hAnsi="Arial" w:cs="Arial"/>
          <w:color w:val="221E1F"/>
          <w:kern w:val="0"/>
          <w:sz w:val="22"/>
          <w:szCs w:val="22"/>
          <w:lang w:bidi="ar"/>
        </w:rPr>
        <w:t>s</w:t>
      </w:r>
      <w:r>
        <w:rPr>
          <w:rFonts w:ascii="Arial" w:eastAsia="JFGFMP + ArialMT" w:hAnsi="Arial" w:cs="Arial" w:hint="eastAsia"/>
          <w:color w:val="221E1F"/>
          <w:kern w:val="0"/>
          <w:sz w:val="22"/>
          <w:szCs w:val="22"/>
          <w:lang w:bidi="ar"/>
        </w:rPr>
        <w:t>；</w:t>
      </w:r>
      <w:r>
        <w:rPr>
          <w:rFonts w:ascii="Arial" w:eastAsia="JFGGBO + SimSun" w:hAnsi="Arial" w:cs="Arial"/>
          <w:color w:val="221E1F"/>
          <w:kern w:val="0"/>
          <w:sz w:val="22"/>
          <w:szCs w:val="22"/>
          <w:lang w:bidi="ar"/>
        </w:rPr>
        <w:t xml:space="preserve"> </w:t>
      </w:r>
    </w:p>
    <w:p w14:paraId="7D6E94A0" w14:textId="77777777" w:rsidR="00903709" w:rsidRDefault="00000000">
      <w:pPr>
        <w:widowControl/>
        <w:jc w:val="left"/>
        <w:rPr>
          <w:rFonts w:ascii="Arial" w:eastAsia="JFGGBO + SimSun" w:hAnsi="Arial" w:cs="Arial"/>
          <w:color w:val="221E1F"/>
          <w:kern w:val="0"/>
          <w:sz w:val="22"/>
          <w:szCs w:val="22"/>
          <w:lang w:bidi="ar"/>
        </w:rPr>
      </w:pPr>
      <w:r>
        <w:rPr>
          <w:rFonts w:ascii="Arial" w:eastAsia="JFGGBO + SimSun" w:hAnsi="Arial" w:cs="Arial" w:hint="eastAsia"/>
          <w:color w:val="221E1F"/>
          <w:kern w:val="0"/>
          <w:sz w:val="22"/>
          <w:szCs w:val="22"/>
          <w:lang w:bidi="ar"/>
        </w:rPr>
        <w:lastRenderedPageBreak/>
        <w:t>d)</w:t>
      </w:r>
      <w:r>
        <w:rPr>
          <w:rFonts w:ascii="Arial" w:eastAsia="JFGGBO + SimSun" w:hAnsi="Arial" w:cs="Arial" w:hint="eastAsia"/>
          <w:color w:val="221E1F"/>
          <w:kern w:val="0"/>
          <w:sz w:val="22"/>
          <w:szCs w:val="22"/>
          <w:lang w:bidi="ar"/>
        </w:rPr>
        <w:t>以上测试中不应有绝缘击穿，如有击穿视为无效；</w:t>
      </w:r>
    </w:p>
    <w:p w14:paraId="1648AED2" w14:textId="77777777" w:rsidR="00903709" w:rsidRPr="008853AA" w:rsidRDefault="00000000" w:rsidP="008853AA">
      <w:pPr>
        <w:pStyle w:val="af"/>
        <w:numPr>
          <w:ilvl w:val="2"/>
          <w:numId w:val="0"/>
        </w:numPr>
        <w:spacing w:before="156" w:after="156"/>
      </w:pPr>
      <w:r w:rsidRPr="008853AA">
        <w:rPr>
          <w:rFonts w:hint="eastAsia"/>
        </w:rPr>
        <w:t>7.5</w:t>
      </w:r>
      <w:r w:rsidRPr="008853AA">
        <w:t>火花试验</w:t>
      </w:r>
    </w:p>
    <w:p w14:paraId="7D6768F4" w14:textId="442581B2" w:rsidR="00903709" w:rsidRDefault="00000000" w:rsidP="008853AA">
      <w:pPr>
        <w:widowControl/>
        <w:ind w:firstLineChars="200" w:firstLine="440"/>
        <w:jc w:val="left"/>
        <w:rPr>
          <w:rFonts w:ascii="Arial" w:eastAsia="JFGGBO + SimSun" w:hAnsi="Arial" w:cs="Arial"/>
          <w:color w:val="221E1F"/>
          <w:kern w:val="0"/>
          <w:sz w:val="22"/>
          <w:szCs w:val="22"/>
          <w:lang w:bidi="ar"/>
        </w:rPr>
      </w:pPr>
      <w:r>
        <w:rPr>
          <w:rFonts w:ascii="Arial" w:eastAsia="JFGGBO + SimSun" w:hAnsi="Arial" w:cs="Arial" w:hint="eastAsia"/>
          <w:color w:val="221E1F"/>
          <w:kern w:val="0"/>
          <w:sz w:val="22"/>
          <w:szCs w:val="22"/>
          <w:lang w:bidi="ar"/>
        </w:rPr>
        <w:t>根据</w:t>
      </w:r>
      <w:r>
        <w:rPr>
          <w:rFonts w:ascii="Arial" w:eastAsia="JFGGBO + SimSun" w:hAnsi="Arial" w:cs="Arial" w:hint="eastAsia"/>
          <w:color w:val="221E1F"/>
          <w:kern w:val="0"/>
          <w:sz w:val="22"/>
          <w:szCs w:val="22"/>
          <w:lang w:bidi="ar"/>
        </w:rPr>
        <w:t>UL2353</w:t>
      </w:r>
      <w:r>
        <w:rPr>
          <w:rFonts w:ascii="Arial" w:eastAsia="JFGGBO + SimSun" w:hAnsi="Arial" w:cs="Arial" w:hint="eastAsia"/>
          <w:color w:val="221E1F"/>
          <w:kern w:val="0"/>
          <w:sz w:val="22"/>
          <w:szCs w:val="22"/>
          <w:lang w:bidi="ar"/>
        </w:rPr>
        <w:t>中所述</w:t>
      </w:r>
      <w:r>
        <w:rPr>
          <w:rFonts w:ascii="Arial" w:eastAsia="JFGGBO + SimSun" w:hAnsi="Arial" w:cs="Arial"/>
          <w:color w:val="221E1F"/>
          <w:kern w:val="0"/>
          <w:sz w:val="22"/>
          <w:szCs w:val="22"/>
          <w:lang w:bidi="ar"/>
        </w:rPr>
        <w:t>每卷</w:t>
      </w:r>
      <w:r>
        <w:rPr>
          <w:rFonts w:ascii="Arial" w:eastAsia="JFGGBO + SimSun" w:hAnsi="Arial" w:cs="Arial" w:hint="eastAsia"/>
          <w:color w:val="221E1F"/>
          <w:kern w:val="0"/>
          <w:sz w:val="22"/>
          <w:szCs w:val="22"/>
          <w:lang w:bidi="ar"/>
        </w:rPr>
        <w:t>绝缘线生产过程中必须</w:t>
      </w:r>
      <w:r>
        <w:rPr>
          <w:rFonts w:ascii="Arial" w:eastAsia="JFGGBO + SimSun" w:hAnsi="Arial" w:cs="Arial"/>
          <w:color w:val="221E1F"/>
          <w:kern w:val="0"/>
          <w:sz w:val="22"/>
          <w:szCs w:val="22"/>
          <w:lang w:bidi="ar"/>
        </w:rPr>
        <w:t>100%</w:t>
      </w:r>
      <w:r>
        <w:rPr>
          <w:rFonts w:ascii="Arial" w:eastAsia="JFGGBO + SimSun" w:hAnsi="Arial" w:cs="Arial" w:hint="eastAsia"/>
          <w:color w:val="221E1F"/>
          <w:kern w:val="0"/>
          <w:sz w:val="22"/>
          <w:szCs w:val="22"/>
          <w:lang w:bidi="ar"/>
        </w:rPr>
        <w:t>经过</w:t>
      </w:r>
      <w:r>
        <w:rPr>
          <w:rFonts w:ascii="Arial" w:eastAsia="JFGGBO + SimSun" w:hAnsi="Arial" w:cs="Arial"/>
          <w:color w:val="221E1F"/>
          <w:kern w:val="0"/>
          <w:sz w:val="22"/>
          <w:szCs w:val="22"/>
          <w:lang w:bidi="ar"/>
        </w:rPr>
        <w:t>火花测试</w:t>
      </w:r>
      <w:r>
        <w:rPr>
          <w:rFonts w:ascii="Arial" w:eastAsia="JFGGBO + SimSun" w:hAnsi="Arial" w:cs="Arial" w:hint="eastAsia"/>
          <w:color w:val="221E1F"/>
          <w:kern w:val="0"/>
          <w:sz w:val="22"/>
          <w:szCs w:val="22"/>
          <w:lang w:bidi="ar"/>
        </w:rPr>
        <w:t>；检测过程中发生的火花报警必须切除报废不可维修；</w:t>
      </w:r>
    </w:p>
    <w:p w14:paraId="03326177" w14:textId="77777777" w:rsidR="00903709" w:rsidRPr="008853AA" w:rsidRDefault="00000000" w:rsidP="008853AA">
      <w:pPr>
        <w:pStyle w:val="af"/>
        <w:numPr>
          <w:ilvl w:val="2"/>
          <w:numId w:val="0"/>
        </w:numPr>
        <w:spacing w:before="156" w:after="156"/>
      </w:pPr>
      <w:r>
        <w:rPr>
          <w:rFonts w:hint="eastAsia"/>
        </w:rPr>
        <w:t>7.6</w:t>
      </w:r>
      <w:r w:rsidRPr="008853AA">
        <w:t>可靠性</w:t>
      </w:r>
      <w:r w:rsidRPr="008853AA">
        <w:rPr>
          <w:rFonts w:hint="eastAsia"/>
        </w:rPr>
        <w:t>测试</w:t>
      </w:r>
    </w:p>
    <w:p w14:paraId="3ED1B96B" w14:textId="77777777" w:rsidR="00903709" w:rsidRDefault="00000000">
      <w:pPr>
        <w:pStyle w:val="afffffff6"/>
        <w:ind w:firstLine="420"/>
        <w:rPr>
          <w:rFonts w:ascii="Arial" w:hAnsi="Arial" w:cs="Arial"/>
        </w:rPr>
      </w:pPr>
      <w:r>
        <w:rPr>
          <w:rFonts w:ascii="Arial" w:hAnsi="Arial" w:cs="Arial" w:hint="eastAsia"/>
          <w:szCs w:val="21"/>
        </w:rPr>
        <w:t>绝缘线</w:t>
      </w:r>
      <w:r>
        <w:rPr>
          <w:rFonts w:ascii="Arial" w:hAnsi="Arial" w:cs="Arial"/>
          <w:szCs w:val="21"/>
        </w:rPr>
        <w:t>线材产品</w:t>
      </w:r>
      <w:r>
        <w:rPr>
          <w:rFonts w:ascii="Arial" w:hAnsi="Arial" w:cs="Arial" w:hint="eastAsia"/>
          <w:szCs w:val="21"/>
        </w:rPr>
        <w:t>可靠性按</w:t>
      </w:r>
      <w:r>
        <w:rPr>
          <w:rFonts w:hAnsi="宋体" w:cs="宋体"/>
          <w:szCs w:val="21"/>
        </w:rPr>
        <w:t>AEC-Q200</w:t>
      </w:r>
      <w:r>
        <w:rPr>
          <w:rFonts w:ascii="Arial" w:hAnsi="Arial" w:cs="Arial"/>
          <w:szCs w:val="21"/>
        </w:rPr>
        <w:t xml:space="preserve"> Table 5</w:t>
      </w:r>
      <w:r>
        <w:rPr>
          <w:rFonts w:ascii="Arial" w:hAnsi="Arial" w:cs="Arial"/>
          <w:szCs w:val="21"/>
        </w:rPr>
        <w:t>规定</w:t>
      </w:r>
      <w:r>
        <w:rPr>
          <w:rFonts w:ascii="Arial" w:hAnsi="Arial" w:cs="Arial" w:hint="eastAsia"/>
          <w:szCs w:val="21"/>
        </w:rPr>
        <w:t>，试验</w:t>
      </w:r>
      <w:r>
        <w:rPr>
          <w:rFonts w:ascii="Arial" w:hAnsi="Arial" w:cs="Arial"/>
          <w:szCs w:val="21"/>
        </w:rPr>
        <w:t>条件按照表</w:t>
      </w:r>
      <w:r>
        <w:rPr>
          <w:rFonts w:ascii="Arial" w:hAnsi="Arial" w:cs="Arial" w:hint="eastAsia"/>
          <w:szCs w:val="21"/>
        </w:rPr>
        <w:t>10</w:t>
      </w:r>
      <w:r>
        <w:rPr>
          <w:rFonts w:ascii="Arial" w:hAnsi="Arial" w:cs="Arial"/>
          <w:szCs w:val="21"/>
        </w:rPr>
        <w:t>进行</w:t>
      </w:r>
      <w:r>
        <w:rPr>
          <w:rFonts w:ascii="Arial" w:hAnsi="Arial" w:cs="Arial"/>
        </w:rPr>
        <w:t>。</w:t>
      </w:r>
    </w:p>
    <w:p w14:paraId="0EC317A4" w14:textId="77777777" w:rsidR="00903709" w:rsidRDefault="00000000">
      <w:pPr>
        <w:widowControl/>
        <w:jc w:val="center"/>
        <w:rPr>
          <w:rFonts w:ascii="黑体" w:eastAsia="黑体" w:hAnsi="宋体" w:cs="黑体" w:hint="eastAsia"/>
          <w:kern w:val="0"/>
          <w:szCs w:val="21"/>
          <w:lang w:bidi="ar"/>
        </w:rPr>
      </w:pPr>
      <w:r>
        <w:rPr>
          <w:rFonts w:ascii="黑体" w:eastAsia="黑体" w:hAnsi="宋体" w:cs="黑体"/>
          <w:kern w:val="0"/>
          <w:szCs w:val="21"/>
          <w:lang w:bidi="ar"/>
        </w:rPr>
        <w:t>表</w:t>
      </w:r>
      <w:r>
        <w:rPr>
          <w:rFonts w:ascii="黑体" w:eastAsia="黑体" w:hAnsi="宋体" w:cs="黑体" w:hint="eastAsia"/>
          <w:kern w:val="0"/>
          <w:szCs w:val="21"/>
          <w:lang w:bidi="ar"/>
        </w:rPr>
        <w:t>10</w:t>
      </w:r>
      <w:r>
        <w:rPr>
          <w:rFonts w:ascii="黑体" w:eastAsia="黑体" w:hAnsi="宋体" w:cs="黑体"/>
          <w:kern w:val="0"/>
          <w:szCs w:val="21"/>
          <w:lang w:bidi="ar"/>
        </w:rPr>
        <w:t>可靠性试验要求</w:t>
      </w:r>
    </w:p>
    <w:tbl>
      <w:tblPr>
        <w:tblStyle w:val="affffff1"/>
        <w:tblW w:w="8098" w:type="dxa"/>
        <w:jc w:val="center"/>
        <w:tblLook w:val="04A0" w:firstRow="1" w:lastRow="0" w:firstColumn="1" w:lastColumn="0" w:noHBand="0" w:noVBand="1"/>
      </w:tblPr>
      <w:tblGrid>
        <w:gridCol w:w="880"/>
        <w:gridCol w:w="1243"/>
        <w:gridCol w:w="4040"/>
        <w:gridCol w:w="1935"/>
      </w:tblGrid>
      <w:tr w:rsidR="00903709" w14:paraId="39D8FDC3" w14:textId="77777777">
        <w:trPr>
          <w:trHeight w:val="318"/>
          <w:jc w:val="center"/>
        </w:trPr>
        <w:tc>
          <w:tcPr>
            <w:tcW w:w="880" w:type="dxa"/>
          </w:tcPr>
          <w:p w14:paraId="6D6EA9EB" w14:textId="77777777" w:rsidR="00903709" w:rsidRDefault="00000000">
            <w:pPr>
              <w:widowControl/>
              <w:jc w:val="center"/>
              <w:rPr>
                <w:sz w:val="18"/>
              </w:rPr>
            </w:pPr>
            <w:r>
              <w:rPr>
                <w:rFonts w:hint="eastAsia"/>
                <w:sz w:val="18"/>
              </w:rPr>
              <w:t>序号</w:t>
            </w:r>
          </w:p>
        </w:tc>
        <w:tc>
          <w:tcPr>
            <w:tcW w:w="1243" w:type="dxa"/>
          </w:tcPr>
          <w:p w14:paraId="4979972E" w14:textId="77777777" w:rsidR="00903709" w:rsidRDefault="00000000">
            <w:pPr>
              <w:widowControl/>
              <w:jc w:val="center"/>
              <w:rPr>
                <w:sz w:val="18"/>
              </w:rPr>
            </w:pPr>
            <w:r>
              <w:rPr>
                <w:rFonts w:hint="eastAsia"/>
                <w:sz w:val="18"/>
              </w:rPr>
              <w:t>测试项目</w:t>
            </w:r>
          </w:p>
        </w:tc>
        <w:tc>
          <w:tcPr>
            <w:tcW w:w="4040" w:type="dxa"/>
          </w:tcPr>
          <w:p w14:paraId="58A98E76" w14:textId="77777777" w:rsidR="00903709" w:rsidRDefault="00000000">
            <w:pPr>
              <w:widowControl/>
              <w:jc w:val="center"/>
              <w:rPr>
                <w:sz w:val="18"/>
              </w:rPr>
            </w:pPr>
            <w:r>
              <w:rPr>
                <w:rFonts w:hint="eastAsia"/>
                <w:sz w:val="18"/>
              </w:rPr>
              <w:t>试验条件</w:t>
            </w:r>
          </w:p>
        </w:tc>
        <w:tc>
          <w:tcPr>
            <w:tcW w:w="1935" w:type="dxa"/>
          </w:tcPr>
          <w:p w14:paraId="7BCB1B08" w14:textId="77777777" w:rsidR="00903709" w:rsidRDefault="00000000">
            <w:pPr>
              <w:widowControl/>
              <w:jc w:val="center"/>
              <w:rPr>
                <w:sz w:val="18"/>
              </w:rPr>
            </w:pPr>
            <w:r>
              <w:rPr>
                <w:rFonts w:hint="eastAsia"/>
                <w:sz w:val="18"/>
              </w:rPr>
              <w:t>使用设备</w:t>
            </w:r>
          </w:p>
        </w:tc>
      </w:tr>
      <w:tr w:rsidR="00903709" w14:paraId="734D27B8" w14:textId="77777777">
        <w:trPr>
          <w:trHeight w:val="626"/>
          <w:jc w:val="center"/>
        </w:trPr>
        <w:tc>
          <w:tcPr>
            <w:tcW w:w="880" w:type="dxa"/>
          </w:tcPr>
          <w:p w14:paraId="548C056B" w14:textId="77777777" w:rsidR="00903709" w:rsidRDefault="00000000">
            <w:pPr>
              <w:widowControl/>
              <w:jc w:val="center"/>
              <w:rPr>
                <w:sz w:val="18"/>
              </w:rPr>
            </w:pPr>
            <w:r>
              <w:rPr>
                <w:rFonts w:hint="eastAsia"/>
                <w:sz w:val="18"/>
              </w:rPr>
              <w:t>1</w:t>
            </w:r>
          </w:p>
        </w:tc>
        <w:tc>
          <w:tcPr>
            <w:tcW w:w="1243" w:type="dxa"/>
          </w:tcPr>
          <w:p w14:paraId="1AB8C313" w14:textId="77777777" w:rsidR="00903709" w:rsidRDefault="00000000">
            <w:pPr>
              <w:widowControl/>
              <w:jc w:val="center"/>
              <w:rPr>
                <w:sz w:val="18"/>
              </w:rPr>
            </w:pPr>
            <w:r>
              <w:rPr>
                <w:rFonts w:hint="eastAsia"/>
                <w:sz w:val="18"/>
              </w:rPr>
              <w:t>高温储存</w:t>
            </w:r>
          </w:p>
        </w:tc>
        <w:tc>
          <w:tcPr>
            <w:tcW w:w="4040" w:type="dxa"/>
          </w:tcPr>
          <w:p w14:paraId="3D206447" w14:textId="77777777" w:rsidR="00903709" w:rsidRDefault="00000000">
            <w:pPr>
              <w:widowControl/>
              <w:jc w:val="left"/>
              <w:rPr>
                <w:sz w:val="18"/>
              </w:rPr>
            </w:pPr>
            <w:r>
              <w:rPr>
                <w:rFonts w:hint="eastAsia"/>
                <w:sz w:val="18"/>
              </w:rPr>
              <w:t>在</w:t>
            </w:r>
            <w:r>
              <w:rPr>
                <w:rFonts w:hint="eastAsia"/>
                <w:sz w:val="18"/>
              </w:rPr>
              <w:t>125</w:t>
            </w:r>
            <w:r>
              <w:rPr>
                <w:sz w:val="18"/>
              </w:rPr>
              <w:t>℃</w:t>
            </w:r>
            <w:r>
              <w:rPr>
                <w:sz w:val="18"/>
              </w:rPr>
              <w:t>下储存</w:t>
            </w:r>
            <w:r>
              <w:rPr>
                <w:rFonts w:hint="eastAsia"/>
                <w:sz w:val="18"/>
              </w:rPr>
              <w:t>250</w:t>
            </w:r>
            <w:r>
              <w:rPr>
                <w:sz w:val="18"/>
              </w:rPr>
              <w:t>小时，不通电。试验结束后</w:t>
            </w:r>
            <w:r>
              <w:rPr>
                <w:sz w:val="18"/>
              </w:rPr>
              <w:t>24±4</w:t>
            </w:r>
            <w:r>
              <w:rPr>
                <w:sz w:val="18"/>
              </w:rPr>
              <w:t>小时内进行测试</w:t>
            </w:r>
          </w:p>
        </w:tc>
        <w:tc>
          <w:tcPr>
            <w:tcW w:w="1935" w:type="dxa"/>
          </w:tcPr>
          <w:p w14:paraId="1EB3D05C" w14:textId="77777777" w:rsidR="00903709" w:rsidRDefault="00000000">
            <w:pPr>
              <w:widowControl/>
              <w:jc w:val="center"/>
              <w:rPr>
                <w:sz w:val="18"/>
              </w:rPr>
            </w:pPr>
            <w:r>
              <w:rPr>
                <w:rFonts w:hint="eastAsia"/>
                <w:sz w:val="18"/>
              </w:rPr>
              <w:t>高温试验箱</w:t>
            </w:r>
          </w:p>
        </w:tc>
      </w:tr>
      <w:tr w:rsidR="00903709" w14:paraId="08C5C856" w14:textId="77777777">
        <w:trPr>
          <w:trHeight w:val="933"/>
          <w:jc w:val="center"/>
        </w:trPr>
        <w:tc>
          <w:tcPr>
            <w:tcW w:w="880" w:type="dxa"/>
          </w:tcPr>
          <w:p w14:paraId="71F9B6ED" w14:textId="77777777" w:rsidR="00903709" w:rsidRDefault="00000000">
            <w:pPr>
              <w:widowControl/>
              <w:jc w:val="center"/>
              <w:rPr>
                <w:sz w:val="18"/>
              </w:rPr>
            </w:pPr>
            <w:r>
              <w:rPr>
                <w:rFonts w:hint="eastAsia"/>
                <w:sz w:val="18"/>
              </w:rPr>
              <w:t>2</w:t>
            </w:r>
          </w:p>
        </w:tc>
        <w:tc>
          <w:tcPr>
            <w:tcW w:w="1243" w:type="dxa"/>
          </w:tcPr>
          <w:p w14:paraId="13EB9052" w14:textId="77777777" w:rsidR="00903709" w:rsidRDefault="00000000">
            <w:pPr>
              <w:widowControl/>
              <w:jc w:val="center"/>
              <w:rPr>
                <w:sz w:val="18"/>
              </w:rPr>
            </w:pPr>
            <w:r>
              <w:rPr>
                <w:rFonts w:hint="eastAsia"/>
                <w:sz w:val="18"/>
              </w:rPr>
              <w:t>恒定湿热</w:t>
            </w:r>
          </w:p>
        </w:tc>
        <w:tc>
          <w:tcPr>
            <w:tcW w:w="4040" w:type="dxa"/>
          </w:tcPr>
          <w:p w14:paraId="4F0C54C2" w14:textId="77777777" w:rsidR="00903709" w:rsidRDefault="00000000">
            <w:pPr>
              <w:widowControl/>
              <w:jc w:val="left"/>
              <w:rPr>
                <w:sz w:val="18"/>
              </w:rPr>
            </w:pPr>
            <w:r>
              <w:rPr>
                <w:rFonts w:hint="eastAsia"/>
                <w:sz w:val="18"/>
              </w:rPr>
              <w:t>在温度</w:t>
            </w:r>
            <w:r>
              <w:rPr>
                <w:rFonts w:hint="eastAsia"/>
                <w:sz w:val="18"/>
              </w:rPr>
              <w:t>8</w:t>
            </w:r>
            <w:r>
              <w:rPr>
                <w:sz w:val="18"/>
              </w:rPr>
              <w:t>5</w:t>
            </w:r>
            <w:r>
              <w:rPr>
                <w:sz w:val="18"/>
              </w:rPr>
              <w:t>摄氏度，湿度</w:t>
            </w:r>
            <w:r>
              <w:rPr>
                <w:rFonts w:hint="eastAsia"/>
                <w:sz w:val="18"/>
              </w:rPr>
              <w:t>8</w:t>
            </w:r>
            <w:r>
              <w:rPr>
                <w:sz w:val="18"/>
              </w:rPr>
              <w:t>5%</w:t>
            </w:r>
            <w:r>
              <w:rPr>
                <w:sz w:val="18"/>
              </w:rPr>
              <w:t>的条件下放置</w:t>
            </w:r>
            <w:r>
              <w:rPr>
                <w:rFonts w:hint="eastAsia"/>
                <w:sz w:val="18"/>
              </w:rPr>
              <w:t>250</w:t>
            </w:r>
            <w:r>
              <w:rPr>
                <w:sz w:val="18"/>
              </w:rPr>
              <w:t>小时。试验结束后</w:t>
            </w:r>
            <w:r>
              <w:rPr>
                <w:rFonts w:hint="eastAsia"/>
                <w:sz w:val="18"/>
              </w:rPr>
              <w:t>2</w:t>
            </w:r>
            <w:r>
              <w:rPr>
                <w:sz w:val="18"/>
              </w:rPr>
              <w:t>4±4</w:t>
            </w:r>
            <w:r>
              <w:rPr>
                <w:sz w:val="18"/>
              </w:rPr>
              <w:t>小时内进行测试</w:t>
            </w:r>
          </w:p>
        </w:tc>
        <w:tc>
          <w:tcPr>
            <w:tcW w:w="1935" w:type="dxa"/>
          </w:tcPr>
          <w:p w14:paraId="271C6E72" w14:textId="77777777" w:rsidR="00903709" w:rsidRDefault="00000000">
            <w:pPr>
              <w:widowControl/>
              <w:jc w:val="center"/>
              <w:rPr>
                <w:sz w:val="18"/>
              </w:rPr>
            </w:pPr>
            <w:r>
              <w:rPr>
                <w:sz w:val="18"/>
              </w:rPr>
              <w:t>恒温恒湿箱</w:t>
            </w:r>
          </w:p>
        </w:tc>
      </w:tr>
      <w:tr w:rsidR="00903709" w14:paraId="1744F7F3" w14:textId="77777777">
        <w:trPr>
          <w:trHeight w:val="1251"/>
          <w:jc w:val="center"/>
        </w:trPr>
        <w:tc>
          <w:tcPr>
            <w:tcW w:w="880" w:type="dxa"/>
          </w:tcPr>
          <w:p w14:paraId="26A33235" w14:textId="77777777" w:rsidR="00903709" w:rsidRDefault="00000000">
            <w:pPr>
              <w:widowControl/>
              <w:jc w:val="center"/>
              <w:rPr>
                <w:sz w:val="18"/>
              </w:rPr>
            </w:pPr>
            <w:r>
              <w:rPr>
                <w:rFonts w:hint="eastAsia"/>
                <w:sz w:val="18"/>
              </w:rPr>
              <w:t>3</w:t>
            </w:r>
          </w:p>
        </w:tc>
        <w:tc>
          <w:tcPr>
            <w:tcW w:w="1243" w:type="dxa"/>
          </w:tcPr>
          <w:p w14:paraId="5DC9E01D" w14:textId="77777777" w:rsidR="00903709" w:rsidRDefault="00000000">
            <w:pPr>
              <w:widowControl/>
              <w:jc w:val="center"/>
              <w:rPr>
                <w:sz w:val="18"/>
              </w:rPr>
            </w:pPr>
            <w:r>
              <w:rPr>
                <w:rFonts w:hint="eastAsia"/>
                <w:sz w:val="18"/>
              </w:rPr>
              <w:t>温度冲击</w:t>
            </w:r>
          </w:p>
        </w:tc>
        <w:tc>
          <w:tcPr>
            <w:tcW w:w="4040" w:type="dxa"/>
          </w:tcPr>
          <w:p w14:paraId="24A78F9B" w14:textId="77777777" w:rsidR="00903709" w:rsidRDefault="00000000">
            <w:pPr>
              <w:widowControl/>
              <w:jc w:val="left"/>
              <w:rPr>
                <w:sz w:val="18"/>
              </w:rPr>
            </w:pPr>
            <w:r>
              <w:rPr>
                <w:rFonts w:hint="eastAsia"/>
                <w:sz w:val="18"/>
              </w:rPr>
              <w:t>高低温温度范围：</w:t>
            </w:r>
            <w:r>
              <w:rPr>
                <w:rFonts w:hint="eastAsia"/>
                <w:sz w:val="18"/>
              </w:rPr>
              <w:t>-25</w:t>
            </w:r>
            <w:r>
              <w:rPr>
                <w:sz w:val="18"/>
              </w:rPr>
              <w:t>摄氏度</w:t>
            </w:r>
            <w:r>
              <w:rPr>
                <w:rFonts w:hint="eastAsia"/>
                <w:sz w:val="18"/>
              </w:rPr>
              <w:t>~</w:t>
            </w:r>
            <w:r>
              <w:rPr>
                <w:sz w:val="18"/>
              </w:rPr>
              <w:t>1</w:t>
            </w:r>
            <w:r>
              <w:rPr>
                <w:rFonts w:hint="eastAsia"/>
                <w:sz w:val="18"/>
              </w:rPr>
              <w:t>05</w:t>
            </w:r>
            <w:r>
              <w:rPr>
                <w:sz w:val="18"/>
              </w:rPr>
              <w:t>℃</w:t>
            </w:r>
          </w:p>
          <w:p w14:paraId="4B3CE355" w14:textId="77777777" w:rsidR="00903709" w:rsidRDefault="00000000">
            <w:pPr>
              <w:widowControl/>
              <w:jc w:val="left"/>
              <w:rPr>
                <w:sz w:val="18"/>
              </w:rPr>
            </w:pPr>
            <w:r>
              <w:rPr>
                <w:sz w:val="18"/>
              </w:rPr>
              <w:t>高低温驻留时间：</w:t>
            </w:r>
            <w:r>
              <w:rPr>
                <w:rFonts w:hint="eastAsia"/>
                <w:sz w:val="18"/>
              </w:rPr>
              <w:t>3</w:t>
            </w:r>
            <w:r>
              <w:rPr>
                <w:sz w:val="18"/>
              </w:rPr>
              <w:t>0min</w:t>
            </w:r>
          </w:p>
          <w:p w14:paraId="79EA0C4B" w14:textId="77777777" w:rsidR="00903709" w:rsidRDefault="00000000">
            <w:pPr>
              <w:widowControl/>
              <w:jc w:val="left"/>
              <w:rPr>
                <w:sz w:val="18"/>
              </w:rPr>
            </w:pPr>
            <w:r>
              <w:rPr>
                <w:sz w:val="18"/>
              </w:rPr>
              <w:t>转换时间不超过</w:t>
            </w:r>
            <w:r>
              <w:rPr>
                <w:rFonts w:hint="eastAsia"/>
                <w:sz w:val="18"/>
              </w:rPr>
              <w:t>1</w:t>
            </w:r>
            <w:r>
              <w:rPr>
                <w:rFonts w:hint="eastAsia"/>
                <w:sz w:val="18"/>
              </w:rPr>
              <w:t>分钟</w:t>
            </w:r>
          </w:p>
          <w:p w14:paraId="22E67FFA" w14:textId="77777777" w:rsidR="00903709" w:rsidRDefault="00000000">
            <w:pPr>
              <w:widowControl/>
              <w:jc w:val="left"/>
              <w:rPr>
                <w:sz w:val="18"/>
              </w:rPr>
            </w:pPr>
            <w:r>
              <w:rPr>
                <w:sz w:val="18"/>
              </w:rPr>
              <w:t>循环次数：</w:t>
            </w:r>
            <w:r>
              <w:rPr>
                <w:rFonts w:hint="eastAsia"/>
                <w:sz w:val="18"/>
              </w:rPr>
              <w:t>250</w:t>
            </w:r>
            <w:r>
              <w:rPr>
                <w:sz w:val="18"/>
              </w:rPr>
              <w:t>次</w:t>
            </w:r>
          </w:p>
        </w:tc>
        <w:tc>
          <w:tcPr>
            <w:tcW w:w="1935" w:type="dxa"/>
          </w:tcPr>
          <w:p w14:paraId="7FC84E7E" w14:textId="77777777" w:rsidR="00903709" w:rsidRDefault="00000000">
            <w:pPr>
              <w:widowControl/>
              <w:jc w:val="center"/>
              <w:rPr>
                <w:sz w:val="18"/>
              </w:rPr>
            </w:pPr>
            <w:r>
              <w:rPr>
                <w:rFonts w:hint="eastAsia"/>
                <w:sz w:val="18"/>
              </w:rPr>
              <w:t>二箱式温度</w:t>
            </w:r>
          </w:p>
          <w:p w14:paraId="42782C36" w14:textId="77777777" w:rsidR="00903709" w:rsidRDefault="00000000">
            <w:pPr>
              <w:widowControl/>
              <w:jc w:val="center"/>
              <w:rPr>
                <w:sz w:val="18"/>
              </w:rPr>
            </w:pPr>
            <w:r>
              <w:rPr>
                <w:sz w:val="18"/>
              </w:rPr>
              <w:t>冲击试验箱</w:t>
            </w:r>
          </w:p>
        </w:tc>
      </w:tr>
    </w:tbl>
    <w:p w14:paraId="4BE8E112" w14:textId="77777777" w:rsidR="00903709" w:rsidRDefault="00000000" w:rsidP="008853AA">
      <w:pPr>
        <w:pStyle w:val="af"/>
        <w:numPr>
          <w:ilvl w:val="2"/>
          <w:numId w:val="0"/>
        </w:numPr>
        <w:spacing w:before="156" w:after="156"/>
      </w:pPr>
      <w:r>
        <w:rPr>
          <w:rFonts w:hint="eastAsia"/>
        </w:rPr>
        <w:t>7.7.1　可焊性</w:t>
      </w:r>
    </w:p>
    <w:p w14:paraId="39004D39" w14:textId="3F831611" w:rsidR="00903709" w:rsidRPr="008853AA" w:rsidRDefault="00000000" w:rsidP="008853AA">
      <w:pPr>
        <w:pStyle w:val="afffffff6"/>
        <w:ind w:firstLine="420"/>
        <w:rPr>
          <w:rFonts w:hint="eastAsia"/>
        </w:rPr>
      </w:pPr>
      <w:r>
        <w:rPr>
          <w:rFonts w:hint="eastAsia"/>
        </w:rPr>
        <w:t xml:space="preserve">按GB/T 2828.28取4根长度约为15 cm的样品，放置4 h后，将样品一端长度约2 </w:t>
      </w:r>
      <w:r>
        <w:t>c</w:t>
      </w:r>
      <w:r>
        <w:rPr>
          <w:rFonts w:hint="eastAsia"/>
        </w:rPr>
        <w:t>m，垂直浸入锡炉中，</w:t>
      </w:r>
      <w:proofErr w:type="gramStart"/>
      <w:r>
        <w:rPr>
          <w:rFonts w:hint="eastAsia"/>
        </w:rPr>
        <w:t>浸锡条件</w:t>
      </w:r>
      <w:proofErr w:type="gramEnd"/>
      <w:r>
        <w:rPr>
          <w:rFonts w:hint="eastAsia"/>
        </w:rPr>
        <w:t>按表</w:t>
      </w:r>
      <w:r>
        <w:t>1</w:t>
      </w:r>
      <w:r>
        <w:rPr>
          <w:rFonts w:hint="eastAsia"/>
        </w:rPr>
        <w:t>1。</w:t>
      </w:r>
    </w:p>
    <w:p w14:paraId="5B9F5E4B" w14:textId="77777777" w:rsidR="00903709" w:rsidRDefault="00000000">
      <w:pPr>
        <w:pStyle w:val="a9"/>
        <w:numPr>
          <w:ilvl w:val="0"/>
          <w:numId w:val="0"/>
        </w:numPr>
        <w:spacing w:before="156" w:after="156"/>
        <w:rPr>
          <w:rFonts w:ascii="Times New Roman"/>
        </w:rPr>
      </w:pPr>
      <w:r>
        <w:rPr>
          <w:rFonts w:ascii="Times New Roman" w:hint="eastAsia"/>
        </w:rPr>
        <w:t>表</w:t>
      </w:r>
      <w:r>
        <w:rPr>
          <w:rFonts w:ascii="Times New Roman" w:hint="eastAsia"/>
        </w:rPr>
        <w:t>11</w:t>
      </w:r>
      <w:r>
        <w:rPr>
          <w:rFonts w:ascii="Times New Roman"/>
        </w:rPr>
        <w:t xml:space="preserve"> </w:t>
      </w:r>
      <w:r>
        <w:rPr>
          <w:rFonts w:ascii="Times New Roman" w:hint="eastAsia"/>
        </w:rPr>
        <w:t>三层绝缘</w:t>
      </w:r>
      <w:proofErr w:type="gramStart"/>
      <w:r>
        <w:rPr>
          <w:rFonts w:ascii="Times New Roman" w:hint="eastAsia"/>
        </w:rPr>
        <w:t>线浸锡</w:t>
      </w:r>
      <w:proofErr w:type="gramEnd"/>
      <w:r>
        <w:rPr>
          <w:rFonts w:ascii="Times New Roman" w:hint="eastAsia"/>
        </w:rPr>
        <w:t>条件</w:t>
      </w:r>
    </w:p>
    <w:tbl>
      <w:tblPr>
        <w:tblW w:w="5836" w:type="dxa"/>
        <w:jc w:val="center"/>
        <w:tblBorders>
          <w:top w:val="single" w:sz="8" w:space="0" w:color="auto"/>
          <w:left w:val="single" w:sz="8" w:space="0" w:color="auto"/>
          <w:bottom w:val="single" w:sz="8" w:space="0" w:color="auto"/>
          <w:right w:val="single" w:sz="8" w:space="0" w:color="auto"/>
          <w:insideH w:val="none" w:sz="4" w:space="0" w:color="auto"/>
          <w:insideV w:val="none" w:sz="4" w:space="0" w:color="auto"/>
        </w:tblBorders>
        <w:tblLook w:val="04A0" w:firstRow="1" w:lastRow="0" w:firstColumn="1" w:lastColumn="0" w:noHBand="0" w:noVBand="1"/>
      </w:tblPr>
      <w:tblGrid>
        <w:gridCol w:w="1716"/>
        <w:gridCol w:w="2000"/>
        <w:gridCol w:w="2120"/>
      </w:tblGrid>
      <w:tr w:rsidR="00903709" w14:paraId="1AC43904" w14:textId="77777777">
        <w:trPr>
          <w:trHeight w:val="424"/>
          <w:jc w:val="center"/>
        </w:trPr>
        <w:tc>
          <w:tcPr>
            <w:tcW w:w="1716" w:type="dxa"/>
            <w:tcBorders>
              <w:bottom w:val="single" w:sz="8" w:space="0" w:color="auto"/>
              <w:right w:val="single" w:sz="4" w:space="0" w:color="auto"/>
            </w:tcBorders>
            <w:shd w:val="clear" w:color="auto" w:fill="auto"/>
            <w:noWrap/>
            <w:vAlign w:val="center"/>
          </w:tcPr>
          <w:p w14:paraId="0BF1543E" w14:textId="77777777" w:rsidR="00903709" w:rsidRDefault="00000000">
            <w:pPr>
              <w:widowControl/>
              <w:jc w:val="center"/>
              <w:rPr>
                <w:sz w:val="18"/>
                <w:szCs w:val="18"/>
              </w:rPr>
            </w:pPr>
            <w:r>
              <w:rPr>
                <w:rFonts w:hint="eastAsia"/>
                <w:sz w:val="18"/>
                <w:szCs w:val="18"/>
              </w:rPr>
              <w:t>导体直径</w:t>
            </w:r>
          </w:p>
          <w:p w14:paraId="44397EB4" w14:textId="77777777" w:rsidR="00903709" w:rsidRDefault="00000000">
            <w:pPr>
              <w:widowControl/>
              <w:jc w:val="center"/>
              <w:rPr>
                <w:sz w:val="18"/>
                <w:szCs w:val="18"/>
              </w:rPr>
            </w:pPr>
            <w:r>
              <w:rPr>
                <w:rFonts w:hint="eastAsia"/>
                <w:sz w:val="18"/>
                <w:szCs w:val="18"/>
              </w:rPr>
              <w:t>mm</w:t>
            </w:r>
          </w:p>
        </w:tc>
        <w:tc>
          <w:tcPr>
            <w:tcW w:w="2000" w:type="dxa"/>
            <w:tcBorders>
              <w:left w:val="nil"/>
              <w:bottom w:val="single" w:sz="8" w:space="0" w:color="auto"/>
              <w:right w:val="single" w:sz="4" w:space="0" w:color="auto"/>
            </w:tcBorders>
            <w:shd w:val="clear" w:color="auto" w:fill="auto"/>
            <w:noWrap/>
            <w:vAlign w:val="center"/>
          </w:tcPr>
          <w:p w14:paraId="6CBE915C" w14:textId="77777777" w:rsidR="00903709" w:rsidRDefault="00000000">
            <w:pPr>
              <w:widowControl/>
              <w:jc w:val="center"/>
              <w:rPr>
                <w:sz w:val="18"/>
                <w:szCs w:val="18"/>
              </w:rPr>
            </w:pPr>
            <w:proofErr w:type="gramStart"/>
            <w:r>
              <w:rPr>
                <w:rFonts w:hint="eastAsia"/>
                <w:sz w:val="18"/>
                <w:szCs w:val="18"/>
              </w:rPr>
              <w:t>浸锡时间</w:t>
            </w:r>
            <w:proofErr w:type="gramEnd"/>
          </w:p>
          <w:p w14:paraId="65DB6BAF" w14:textId="77777777" w:rsidR="00903709" w:rsidRDefault="00000000">
            <w:pPr>
              <w:widowControl/>
              <w:jc w:val="center"/>
              <w:rPr>
                <w:sz w:val="18"/>
                <w:szCs w:val="18"/>
              </w:rPr>
            </w:pPr>
            <w:r>
              <w:rPr>
                <w:sz w:val="18"/>
                <w:szCs w:val="18"/>
              </w:rPr>
              <w:t>s</w:t>
            </w:r>
          </w:p>
        </w:tc>
        <w:tc>
          <w:tcPr>
            <w:tcW w:w="2120" w:type="dxa"/>
            <w:tcBorders>
              <w:left w:val="nil"/>
              <w:bottom w:val="single" w:sz="8" w:space="0" w:color="auto"/>
            </w:tcBorders>
            <w:shd w:val="clear" w:color="auto" w:fill="auto"/>
            <w:noWrap/>
            <w:vAlign w:val="center"/>
          </w:tcPr>
          <w:p w14:paraId="2DBEFCC1" w14:textId="77777777" w:rsidR="00903709" w:rsidRDefault="00000000">
            <w:pPr>
              <w:widowControl/>
              <w:jc w:val="center"/>
              <w:rPr>
                <w:sz w:val="18"/>
                <w:szCs w:val="18"/>
              </w:rPr>
            </w:pPr>
            <w:r>
              <w:rPr>
                <w:rFonts w:hint="eastAsia"/>
                <w:sz w:val="18"/>
                <w:szCs w:val="18"/>
              </w:rPr>
              <w:t>锡炉温度</w:t>
            </w:r>
          </w:p>
          <w:p w14:paraId="12F34C56" w14:textId="77777777" w:rsidR="00903709" w:rsidRDefault="00000000">
            <w:pPr>
              <w:widowControl/>
              <w:jc w:val="center"/>
              <w:rPr>
                <w:sz w:val="18"/>
                <w:szCs w:val="18"/>
              </w:rPr>
            </w:pPr>
            <w:r>
              <w:rPr>
                <w:rFonts w:hint="eastAsia"/>
                <w:sz w:val="18"/>
                <w:szCs w:val="18"/>
              </w:rPr>
              <w:t>℃</w:t>
            </w:r>
          </w:p>
        </w:tc>
      </w:tr>
      <w:tr w:rsidR="00903709" w14:paraId="0AB349C9" w14:textId="77777777">
        <w:trPr>
          <w:trHeight w:val="360"/>
          <w:jc w:val="center"/>
        </w:trPr>
        <w:tc>
          <w:tcPr>
            <w:tcW w:w="1716" w:type="dxa"/>
            <w:tcBorders>
              <w:top w:val="single" w:sz="8" w:space="0" w:color="auto"/>
              <w:bottom w:val="single" w:sz="4" w:space="0" w:color="auto"/>
              <w:right w:val="single" w:sz="4" w:space="0" w:color="auto"/>
            </w:tcBorders>
            <w:shd w:val="clear" w:color="auto" w:fill="auto"/>
            <w:noWrap/>
            <w:vAlign w:val="center"/>
          </w:tcPr>
          <w:p w14:paraId="74CC03A6" w14:textId="77777777" w:rsidR="00903709" w:rsidRDefault="00000000">
            <w:pPr>
              <w:widowControl/>
              <w:jc w:val="center"/>
              <w:rPr>
                <w:sz w:val="18"/>
                <w:szCs w:val="18"/>
              </w:rPr>
            </w:pPr>
            <w:r>
              <w:rPr>
                <w:rFonts w:hint="eastAsia"/>
                <w:sz w:val="18"/>
                <w:szCs w:val="18"/>
              </w:rPr>
              <w:t>0.08</w:t>
            </w:r>
            <w:r>
              <w:rPr>
                <w:rFonts w:hint="eastAsia"/>
                <w:sz w:val="18"/>
                <w:szCs w:val="18"/>
              </w:rPr>
              <w:t>～</w:t>
            </w:r>
            <w:r>
              <w:rPr>
                <w:rFonts w:hint="eastAsia"/>
                <w:sz w:val="18"/>
                <w:szCs w:val="18"/>
              </w:rPr>
              <w:t>0.19</w:t>
            </w:r>
          </w:p>
        </w:tc>
        <w:tc>
          <w:tcPr>
            <w:tcW w:w="2000" w:type="dxa"/>
            <w:tcBorders>
              <w:top w:val="single" w:sz="8" w:space="0" w:color="auto"/>
              <w:left w:val="nil"/>
              <w:bottom w:val="single" w:sz="4" w:space="0" w:color="auto"/>
              <w:right w:val="single" w:sz="4" w:space="0" w:color="auto"/>
            </w:tcBorders>
            <w:shd w:val="clear" w:color="auto" w:fill="auto"/>
            <w:noWrap/>
            <w:vAlign w:val="center"/>
          </w:tcPr>
          <w:p w14:paraId="51B4F628" w14:textId="77777777" w:rsidR="00903709" w:rsidRDefault="00000000">
            <w:pPr>
              <w:widowControl/>
              <w:jc w:val="center"/>
              <w:rPr>
                <w:sz w:val="18"/>
                <w:szCs w:val="18"/>
              </w:rPr>
            </w:pPr>
            <w:r>
              <w:rPr>
                <w:sz w:val="18"/>
                <w:szCs w:val="18"/>
              </w:rPr>
              <w:t>2</w:t>
            </w:r>
            <w:r>
              <w:rPr>
                <w:rFonts w:hint="eastAsia"/>
                <w:sz w:val="18"/>
                <w:szCs w:val="18"/>
              </w:rPr>
              <w:t>±</w:t>
            </w:r>
            <w:r>
              <w:rPr>
                <w:rFonts w:hint="eastAsia"/>
                <w:sz w:val="18"/>
                <w:szCs w:val="18"/>
              </w:rPr>
              <w:t>1</w:t>
            </w:r>
          </w:p>
        </w:tc>
        <w:tc>
          <w:tcPr>
            <w:tcW w:w="2120" w:type="dxa"/>
            <w:vMerge w:val="restart"/>
            <w:tcBorders>
              <w:top w:val="single" w:sz="8" w:space="0" w:color="auto"/>
              <w:left w:val="single" w:sz="4" w:space="0" w:color="auto"/>
            </w:tcBorders>
            <w:shd w:val="clear" w:color="auto" w:fill="auto"/>
            <w:vAlign w:val="center"/>
          </w:tcPr>
          <w:p w14:paraId="26544A4E" w14:textId="77777777" w:rsidR="00903709" w:rsidRDefault="00000000">
            <w:pPr>
              <w:widowControl/>
              <w:jc w:val="center"/>
              <w:rPr>
                <w:sz w:val="18"/>
                <w:szCs w:val="18"/>
              </w:rPr>
            </w:pPr>
            <w:r>
              <w:rPr>
                <w:rFonts w:hint="eastAsia"/>
                <w:sz w:val="18"/>
                <w:szCs w:val="18"/>
              </w:rPr>
              <w:t>420</w:t>
            </w:r>
            <w:r>
              <w:rPr>
                <w:rFonts w:hint="eastAsia"/>
                <w:sz w:val="18"/>
                <w:szCs w:val="18"/>
              </w:rPr>
              <w:t>±</w:t>
            </w:r>
            <w:r>
              <w:rPr>
                <w:rFonts w:hint="eastAsia"/>
                <w:sz w:val="18"/>
                <w:szCs w:val="18"/>
              </w:rPr>
              <w:t xml:space="preserve">10             </w:t>
            </w:r>
          </w:p>
        </w:tc>
      </w:tr>
      <w:tr w:rsidR="00903709" w14:paraId="7F139410" w14:textId="77777777">
        <w:trPr>
          <w:trHeight w:val="360"/>
          <w:jc w:val="center"/>
        </w:trPr>
        <w:tc>
          <w:tcPr>
            <w:tcW w:w="1716" w:type="dxa"/>
            <w:tcBorders>
              <w:top w:val="nil"/>
              <w:bottom w:val="single" w:sz="4" w:space="0" w:color="auto"/>
              <w:right w:val="single" w:sz="4" w:space="0" w:color="auto"/>
            </w:tcBorders>
            <w:shd w:val="clear" w:color="auto" w:fill="auto"/>
            <w:noWrap/>
            <w:vAlign w:val="center"/>
          </w:tcPr>
          <w:p w14:paraId="1B226762" w14:textId="77777777" w:rsidR="00903709" w:rsidRDefault="00000000">
            <w:pPr>
              <w:widowControl/>
              <w:jc w:val="center"/>
              <w:rPr>
                <w:sz w:val="18"/>
                <w:szCs w:val="18"/>
              </w:rPr>
            </w:pPr>
            <w:r>
              <w:rPr>
                <w:rFonts w:hint="eastAsia"/>
                <w:sz w:val="18"/>
                <w:szCs w:val="18"/>
              </w:rPr>
              <w:t>0.20</w:t>
            </w:r>
            <w:r>
              <w:rPr>
                <w:rFonts w:hint="eastAsia"/>
                <w:sz w:val="18"/>
                <w:szCs w:val="18"/>
              </w:rPr>
              <w:t>～</w:t>
            </w:r>
            <w:r>
              <w:rPr>
                <w:rFonts w:hint="eastAsia"/>
                <w:sz w:val="18"/>
                <w:szCs w:val="18"/>
              </w:rPr>
              <w:t>0.40</w:t>
            </w:r>
          </w:p>
        </w:tc>
        <w:tc>
          <w:tcPr>
            <w:tcW w:w="2000" w:type="dxa"/>
            <w:tcBorders>
              <w:top w:val="nil"/>
              <w:left w:val="nil"/>
              <w:bottom w:val="single" w:sz="4" w:space="0" w:color="auto"/>
              <w:right w:val="single" w:sz="4" w:space="0" w:color="auto"/>
            </w:tcBorders>
            <w:shd w:val="clear" w:color="auto" w:fill="auto"/>
            <w:noWrap/>
            <w:vAlign w:val="center"/>
          </w:tcPr>
          <w:p w14:paraId="11E4D965" w14:textId="77777777" w:rsidR="00903709" w:rsidRDefault="00000000">
            <w:pPr>
              <w:widowControl/>
              <w:jc w:val="center"/>
              <w:rPr>
                <w:sz w:val="18"/>
                <w:szCs w:val="18"/>
              </w:rPr>
            </w:pPr>
            <w:r>
              <w:rPr>
                <w:rFonts w:hint="eastAsia"/>
                <w:sz w:val="18"/>
                <w:szCs w:val="18"/>
              </w:rPr>
              <w:t>4</w:t>
            </w:r>
            <w:r>
              <w:rPr>
                <w:rFonts w:hint="eastAsia"/>
                <w:sz w:val="18"/>
                <w:szCs w:val="18"/>
              </w:rPr>
              <w:t>±</w:t>
            </w:r>
            <w:r>
              <w:rPr>
                <w:rFonts w:hint="eastAsia"/>
                <w:sz w:val="18"/>
                <w:szCs w:val="18"/>
              </w:rPr>
              <w:t>2</w:t>
            </w:r>
          </w:p>
        </w:tc>
        <w:tc>
          <w:tcPr>
            <w:tcW w:w="2120" w:type="dxa"/>
            <w:vMerge/>
            <w:tcBorders>
              <w:left w:val="single" w:sz="4" w:space="0" w:color="auto"/>
            </w:tcBorders>
            <w:vAlign w:val="center"/>
          </w:tcPr>
          <w:p w14:paraId="1374B36A" w14:textId="77777777" w:rsidR="00903709" w:rsidRDefault="00903709">
            <w:pPr>
              <w:widowControl/>
              <w:jc w:val="left"/>
              <w:rPr>
                <w:rFonts w:cs="宋体"/>
                <w:color w:val="000000"/>
                <w:kern w:val="0"/>
                <w:sz w:val="18"/>
                <w:szCs w:val="22"/>
              </w:rPr>
            </w:pPr>
          </w:p>
        </w:tc>
      </w:tr>
      <w:tr w:rsidR="00903709" w14:paraId="5A832969" w14:textId="77777777">
        <w:trPr>
          <w:trHeight w:val="360"/>
          <w:jc w:val="center"/>
        </w:trPr>
        <w:tc>
          <w:tcPr>
            <w:tcW w:w="1716" w:type="dxa"/>
            <w:tcBorders>
              <w:top w:val="nil"/>
              <w:bottom w:val="single" w:sz="4" w:space="0" w:color="auto"/>
              <w:right w:val="single" w:sz="4" w:space="0" w:color="auto"/>
            </w:tcBorders>
            <w:shd w:val="clear" w:color="auto" w:fill="auto"/>
            <w:noWrap/>
            <w:vAlign w:val="center"/>
          </w:tcPr>
          <w:p w14:paraId="2D24309C" w14:textId="77777777" w:rsidR="00903709" w:rsidRDefault="00000000">
            <w:pPr>
              <w:widowControl/>
              <w:jc w:val="center"/>
              <w:rPr>
                <w:sz w:val="18"/>
                <w:szCs w:val="18"/>
              </w:rPr>
            </w:pPr>
            <w:r>
              <w:rPr>
                <w:rFonts w:hint="eastAsia"/>
                <w:sz w:val="18"/>
                <w:szCs w:val="18"/>
              </w:rPr>
              <w:t>0.45</w:t>
            </w:r>
            <w:r>
              <w:rPr>
                <w:rFonts w:hint="eastAsia"/>
                <w:sz w:val="18"/>
                <w:szCs w:val="18"/>
              </w:rPr>
              <w:t>～</w:t>
            </w:r>
            <w:r>
              <w:rPr>
                <w:rFonts w:hint="eastAsia"/>
                <w:sz w:val="18"/>
                <w:szCs w:val="18"/>
              </w:rPr>
              <w:t>0.70</w:t>
            </w:r>
          </w:p>
        </w:tc>
        <w:tc>
          <w:tcPr>
            <w:tcW w:w="2000" w:type="dxa"/>
            <w:tcBorders>
              <w:top w:val="nil"/>
              <w:left w:val="nil"/>
              <w:bottom w:val="single" w:sz="4" w:space="0" w:color="auto"/>
              <w:right w:val="single" w:sz="4" w:space="0" w:color="auto"/>
            </w:tcBorders>
            <w:shd w:val="clear" w:color="auto" w:fill="auto"/>
            <w:noWrap/>
            <w:vAlign w:val="center"/>
          </w:tcPr>
          <w:p w14:paraId="6069A1D1" w14:textId="77777777" w:rsidR="00903709" w:rsidRDefault="00000000">
            <w:pPr>
              <w:widowControl/>
              <w:jc w:val="center"/>
              <w:rPr>
                <w:sz w:val="18"/>
                <w:szCs w:val="18"/>
              </w:rPr>
            </w:pPr>
            <w:r>
              <w:rPr>
                <w:sz w:val="18"/>
                <w:szCs w:val="18"/>
              </w:rPr>
              <w:t>6</w:t>
            </w:r>
            <w:r>
              <w:rPr>
                <w:rFonts w:hint="eastAsia"/>
                <w:sz w:val="18"/>
                <w:szCs w:val="18"/>
              </w:rPr>
              <w:t>±</w:t>
            </w:r>
            <w:r>
              <w:rPr>
                <w:rFonts w:hint="eastAsia"/>
                <w:sz w:val="18"/>
                <w:szCs w:val="18"/>
              </w:rPr>
              <w:t>2</w:t>
            </w:r>
          </w:p>
        </w:tc>
        <w:tc>
          <w:tcPr>
            <w:tcW w:w="2120" w:type="dxa"/>
            <w:vMerge/>
            <w:tcBorders>
              <w:left w:val="single" w:sz="4" w:space="0" w:color="auto"/>
            </w:tcBorders>
            <w:vAlign w:val="center"/>
          </w:tcPr>
          <w:p w14:paraId="4F71C443" w14:textId="77777777" w:rsidR="00903709" w:rsidRDefault="00903709">
            <w:pPr>
              <w:widowControl/>
              <w:jc w:val="left"/>
              <w:rPr>
                <w:rFonts w:cs="宋体"/>
                <w:color w:val="000000"/>
                <w:kern w:val="0"/>
                <w:sz w:val="18"/>
                <w:szCs w:val="22"/>
              </w:rPr>
            </w:pPr>
          </w:p>
        </w:tc>
      </w:tr>
      <w:tr w:rsidR="00903709" w14:paraId="2559ECFE" w14:textId="77777777">
        <w:trPr>
          <w:trHeight w:val="360"/>
          <w:jc w:val="center"/>
        </w:trPr>
        <w:tc>
          <w:tcPr>
            <w:tcW w:w="1716" w:type="dxa"/>
            <w:tcBorders>
              <w:top w:val="single" w:sz="4" w:space="0" w:color="auto"/>
              <w:bottom w:val="single" w:sz="4" w:space="0" w:color="auto"/>
              <w:right w:val="single" w:sz="4" w:space="0" w:color="auto"/>
            </w:tcBorders>
            <w:shd w:val="clear" w:color="auto" w:fill="auto"/>
            <w:noWrap/>
            <w:vAlign w:val="center"/>
          </w:tcPr>
          <w:p w14:paraId="74D890A3" w14:textId="77777777" w:rsidR="00903709" w:rsidRDefault="00000000">
            <w:pPr>
              <w:widowControl/>
              <w:jc w:val="center"/>
              <w:rPr>
                <w:sz w:val="18"/>
                <w:szCs w:val="18"/>
              </w:rPr>
            </w:pPr>
            <w:r>
              <w:rPr>
                <w:rFonts w:hint="eastAsia"/>
                <w:sz w:val="18"/>
                <w:szCs w:val="18"/>
              </w:rPr>
              <w:t>0.75</w:t>
            </w:r>
            <w:r>
              <w:rPr>
                <w:rFonts w:hint="eastAsia"/>
                <w:sz w:val="18"/>
                <w:szCs w:val="18"/>
              </w:rPr>
              <w:t>～</w:t>
            </w:r>
            <w:r>
              <w:rPr>
                <w:rFonts w:hint="eastAsia"/>
                <w:sz w:val="18"/>
                <w:szCs w:val="18"/>
              </w:rPr>
              <w:t>1.</w:t>
            </w:r>
            <w:r>
              <w:rPr>
                <w:sz w:val="18"/>
                <w:szCs w:val="18"/>
              </w:rPr>
              <w:t>8</w:t>
            </w:r>
            <w:r>
              <w:rPr>
                <w:rFonts w:hint="eastAsia"/>
                <w:sz w:val="18"/>
                <w:szCs w:val="18"/>
              </w:rPr>
              <w:t>0</w:t>
            </w:r>
          </w:p>
        </w:tc>
        <w:tc>
          <w:tcPr>
            <w:tcW w:w="20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31A1D8" w14:textId="77777777" w:rsidR="00903709" w:rsidRDefault="00000000">
            <w:pPr>
              <w:widowControl/>
              <w:jc w:val="center"/>
              <w:rPr>
                <w:sz w:val="18"/>
                <w:szCs w:val="18"/>
              </w:rPr>
            </w:pPr>
            <w:r>
              <w:rPr>
                <w:sz w:val="18"/>
                <w:szCs w:val="18"/>
              </w:rPr>
              <w:t>9</w:t>
            </w:r>
            <w:r>
              <w:rPr>
                <w:rFonts w:hint="eastAsia"/>
                <w:sz w:val="18"/>
                <w:szCs w:val="18"/>
              </w:rPr>
              <w:t>±</w:t>
            </w:r>
            <w:r>
              <w:rPr>
                <w:rFonts w:hint="eastAsia"/>
                <w:sz w:val="18"/>
                <w:szCs w:val="18"/>
              </w:rPr>
              <w:t>2</w:t>
            </w:r>
          </w:p>
        </w:tc>
        <w:tc>
          <w:tcPr>
            <w:tcW w:w="2120" w:type="dxa"/>
            <w:vMerge/>
            <w:tcBorders>
              <w:left w:val="single" w:sz="4" w:space="0" w:color="auto"/>
            </w:tcBorders>
            <w:vAlign w:val="center"/>
          </w:tcPr>
          <w:p w14:paraId="121AB337" w14:textId="77777777" w:rsidR="00903709" w:rsidRDefault="00903709">
            <w:pPr>
              <w:widowControl/>
              <w:jc w:val="left"/>
              <w:rPr>
                <w:rFonts w:cs="宋体"/>
                <w:color w:val="000000"/>
                <w:kern w:val="0"/>
                <w:sz w:val="18"/>
                <w:szCs w:val="22"/>
              </w:rPr>
            </w:pPr>
          </w:p>
        </w:tc>
      </w:tr>
      <w:tr w:rsidR="00903709" w14:paraId="1CBE81C3" w14:textId="77777777">
        <w:trPr>
          <w:trHeight w:val="360"/>
          <w:jc w:val="center"/>
        </w:trPr>
        <w:tc>
          <w:tcPr>
            <w:tcW w:w="1716" w:type="dxa"/>
            <w:tcBorders>
              <w:top w:val="single" w:sz="4" w:space="0" w:color="auto"/>
              <w:bottom w:val="single" w:sz="4" w:space="0" w:color="auto"/>
              <w:right w:val="single" w:sz="4" w:space="0" w:color="auto"/>
            </w:tcBorders>
            <w:shd w:val="clear" w:color="auto" w:fill="auto"/>
            <w:noWrap/>
            <w:vAlign w:val="center"/>
          </w:tcPr>
          <w:p w14:paraId="05E5A5F7" w14:textId="77777777" w:rsidR="00903709" w:rsidRDefault="00000000">
            <w:pPr>
              <w:widowControl/>
              <w:jc w:val="center"/>
              <w:rPr>
                <w:sz w:val="18"/>
                <w:szCs w:val="18"/>
              </w:rPr>
            </w:pPr>
            <w:r>
              <w:rPr>
                <w:sz w:val="18"/>
                <w:szCs w:val="18"/>
              </w:rPr>
              <w:t>1.85~2.50</w:t>
            </w:r>
          </w:p>
        </w:tc>
        <w:tc>
          <w:tcPr>
            <w:tcW w:w="20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1CB877" w14:textId="77777777" w:rsidR="00903709" w:rsidRDefault="00000000">
            <w:pPr>
              <w:widowControl/>
              <w:jc w:val="center"/>
              <w:rPr>
                <w:sz w:val="18"/>
                <w:szCs w:val="18"/>
              </w:rPr>
            </w:pPr>
            <w:r>
              <w:rPr>
                <w:sz w:val="18"/>
                <w:szCs w:val="18"/>
              </w:rPr>
              <w:t>13</w:t>
            </w:r>
            <w:r>
              <w:rPr>
                <w:rFonts w:hint="eastAsia"/>
                <w:sz w:val="18"/>
                <w:szCs w:val="18"/>
              </w:rPr>
              <w:t>±</w:t>
            </w:r>
            <w:r>
              <w:rPr>
                <w:rFonts w:hint="eastAsia"/>
                <w:sz w:val="18"/>
                <w:szCs w:val="18"/>
              </w:rPr>
              <w:t>3</w:t>
            </w:r>
          </w:p>
        </w:tc>
        <w:tc>
          <w:tcPr>
            <w:tcW w:w="2120" w:type="dxa"/>
            <w:vMerge/>
            <w:tcBorders>
              <w:left w:val="single" w:sz="4" w:space="0" w:color="auto"/>
            </w:tcBorders>
            <w:vAlign w:val="center"/>
          </w:tcPr>
          <w:p w14:paraId="26DD8EDD" w14:textId="77777777" w:rsidR="00903709" w:rsidRDefault="00903709">
            <w:pPr>
              <w:widowControl/>
              <w:jc w:val="left"/>
              <w:rPr>
                <w:rFonts w:cs="宋体"/>
                <w:color w:val="000000"/>
                <w:kern w:val="0"/>
                <w:sz w:val="18"/>
                <w:szCs w:val="22"/>
              </w:rPr>
            </w:pPr>
          </w:p>
        </w:tc>
      </w:tr>
      <w:tr w:rsidR="00903709" w14:paraId="516A66F0" w14:textId="77777777">
        <w:trPr>
          <w:trHeight w:val="196"/>
          <w:jc w:val="center"/>
        </w:trPr>
        <w:tc>
          <w:tcPr>
            <w:tcW w:w="1716" w:type="dxa"/>
            <w:tcBorders>
              <w:top w:val="single" w:sz="4" w:space="0" w:color="auto"/>
              <w:right w:val="single" w:sz="4" w:space="0" w:color="auto"/>
            </w:tcBorders>
            <w:shd w:val="clear" w:color="auto" w:fill="auto"/>
            <w:noWrap/>
            <w:vAlign w:val="center"/>
          </w:tcPr>
          <w:p w14:paraId="5384E8A2" w14:textId="77777777" w:rsidR="00903709" w:rsidRDefault="00000000">
            <w:pPr>
              <w:widowControl/>
              <w:jc w:val="center"/>
              <w:rPr>
                <w:sz w:val="18"/>
                <w:szCs w:val="18"/>
              </w:rPr>
            </w:pPr>
            <w:r>
              <w:rPr>
                <w:rFonts w:hint="eastAsia"/>
                <w:sz w:val="18"/>
                <w:szCs w:val="18"/>
              </w:rPr>
              <w:t>2</w:t>
            </w:r>
            <w:r>
              <w:rPr>
                <w:sz w:val="18"/>
                <w:szCs w:val="18"/>
              </w:rPr>
              <w:t>.55~5.80</w:t>
            </w:r>
          </w:p>
        </w:tc>
        <w:tc>
          <w:tcPr>
            <w:tcW w:w="2000" w:type="dxa"/>
            <w:tcBorders>
              <w:top w:val="single" w:sz="4" w:space="0" w:color="auto"/>
              <w:left w:val="single" w:sz="4" w:space="0" w:color="auto"/>
              <w:right w:val="single" w:sz="4" w:space="0" w:color="auto"/>
            </w:tcBorders>
            <w:shd w:val="clear" w:color="auto" w:fill="auto"/>
            <w:noWrap/>
            <w:vAlign w:val="center"/>
          </w:tcPr>
          <w:p w14:paraId="2CDD840A" w14:textId="77777777" w:rsidR="00903709" w:rsidRDefault="00000000">
            <w:pPr>
              <w:widowControl/>
              <w:jc w:val="center"/>
              <w:rPr>
                <w:sz w:val="18"/>
                <w:szCs w:val="18"/>
              </w:rPr>
            </w:pPr>
            <w:r>
              <w:rPr>
                <w:sz w:val="18"/>
                <w:szCs w:val="18"/>
              </w:rPr>
              <w:t>17</w:t>
            </w:r>
            <w:r>
              <w:rPr>
                <w:rFonts w:hint="eastAsia"/>
                <w:sz w:val="18"/>
                <w:szCs w:val="18"/>
              </w:rPr>
              <w:t>±</w:t>
            </w:r>
            <w:r>
              <w:rPr>
                <w:rFonts w:hint="eastAsia"/>
                <w:sz w:val="18"/>
                <w:szCs w:val="18"/>
              </w:rPr>
              <w:t>3</w:t>
            </w:r>
          </w:p>
        </w:tc>
        <w:tc>
          <w:tcPr>
            <w:tcW w:w="2120" w:type="dxa"/>
            <w:vMerge/>
            <w:tcBorders>
              <w:left w:val="single" w:sz="4" w:space="0" w:color="auto"/>
            </w:tcBorders>
            <w:vAlign w:val="center"/>
          </w:tcPr>
          <w:p w14:paraId="491F50C5" w14:textId="77777777" w:rsidR="00903709" w:rsidRDefault="00903709">
            <w:pPr>
              <w:widowControl/>
              <w:jc w:val="left"/>
              <w:rPr>
                <w:rFonts w:cs="宋体"/>
                <w:color w:val="000000"/>
                <w:kern w:val="0"/>
                <w:sz w:val="18"/>
                <w:szCs w:val="22"/>
              </w:rPr>
            </w:pPr>
          </w:p>
        </w:tc>
      </w:tr>
    </w:tbl>
    <w:p w14:paraId="79FBE910" w14:textId="77777777" w:rsidR="00903709" w:rsidRDefault="00000000">
      <w:pPr>
        <w:pStyle w:val="affffffffc"/>
        <w:ind w:firstLineChars="200" w:firstLine="360"/>
        <w:jc w:val="left"/>
        <w:rPr>
          <w:rFonts w:ascii="Times New Roman"/>
          <w:color w:val="000000" w:themeColor="text1"/>
          <w:sz w:val="18"/>
          <w:szCs w:val="18"/>
        </w:rPr>
      </w:pPr>
      <w:r>
        <w:rPr>
          <w:rFonts w:ascii="黑体" w:eastAsia="黑体" w:hAnsi="黑体" w:hint="eastAsia"/>
          <w:sz w:val="18"/>
          <w:szCs w:val="18"/>
        </w:rPr>
        <w:t>注：</w:t>
      </w:r>
      <w:r>
        <w:rPr>
          <w:rFonts w:ascii="Times New Roman" w:hint="eastAsia"/>
          <w:color w:val="000000" w:themeColor="text1"/>
          <w:sz w:val="18"/>
          <w:szCs w:val="18"/>
        </w:rPr>
        <w:t>锡炉温度可由供需双方协商调整。</w:t>
      </w:r>
    </w:p>
    <w:p w14:paraId="50290FE2" w14:textId="77777777" w:rsidR="00903709" w:rsidRDefault="00000000">
      <w:pPr>
        <w:pStyle w:val="ad"/>
        <w:numPr>
          <w:ilvl w:val="0"/>
          <w:numId w:val="0"/>
        </w:numPr>
        <w:spacing w:before="312" w:after="312"/>
        <w:rPr>
          <w:rFonts w:ascii="Times New Roman"/>
        </w:rPr>
      </w:pPr>
      <w:bookmarkStart w:id="516" w:name="_Toc17428"/>
      <w:bookmarkStart w:id="517" w:name="_Toc29287"/>
      <w:bookmarkStart w:id="518" w:name="_Toc11319"/>
      <w:bookmarkStart w:id="519" w:name="_Toc135"/>
      <w:bookmarkStart w:id="520" w:name="_Toc14268"/>
      <w:bookmarkStart w:id="521" w:name="_Toc14734"/>
      <w:bookmarkStart w:id="522" w:name="_Toc11714"/>
      <w:bookmarkStart w:id="523" w:name="_Toc30648"/>
      <w:bookmarkStart w:id="524" w:name="_Toc17561"/>
      <w:bookmarkStart w:id="525" w:name="_Toc19656"/>
      <w:bookmarkStart w:id="526" w:name="_Toc17062"/>
      <w:bookmarkStart w:id="527" w:name="_Toc112679429"/>
      <w:bookmarkStart w:id="528" w:name="_Toc13788"/>
      <w:bookmarkStart w:id="529" w:name="_Toc16031"/>
      <w:bookmarkStart w:id="530" w:name="_Toc10917"/>
      <w:bookmarkStart w:id="531" w:name="_Toc32155"/>
      <w:bookmarkStart w:id="532" w:name="_Toc19721"/>
      <w:bookmarkStart w:id="533" w:name="_Toc29373"/>
      <w:bookmarkStart w:id="534" w:name="_Toc30304"/>
      <w:bookmarkStart w:id="535" w:name="_Toc112405357"/>
      <w:bookmarkStart w:id="536" w:name="_Toc112678223"/>
      <w:bookmarkStart w:id="537" w:name="_Toc23100"/>
      <w:bookmarkStart w:id="538" w:name="_Toc11128"/>
      <w:bookmarkStart w:id="539" w:name="_Toc817"/>
      <w:bookmarkStart w:id="540" w:name="_Toc13024"/>
      <w:bookmarkStart w:id="541" w:name="_Toc9699"/>
      <w:bookmarkStart w:id="542" w:name="_Toc112677718"/>
      <w:bookmarkStart w:id="543" w:name="_Toc13162"/>
      <w:bookmarkStart w:id="544" w:name="_Toc19581"/>
      <w:bookmarkStart w:id="545" w:name="_Toc30155"/>
      <w:bookmarkStart w:id="546" w:name="_Toc21333"/>
      <w:bookmarkStart w:id="547" w:name="_Toc26469"/>
      <w:bookmarkStart w:id="548" w:name="_Toc22280"/>
      <w:bookmarkStart w:id="549" w:name="_Toc9725"/>
      <w:bookmarkStart w:id="550" w:name="_Toc192886226"/>
      <w:r>
        <w:rPr>
          <w:rFonts w:hint="eastAsia"/>
          <w:szCs w:val="21"/>
        </w:rPr>
        <w:t xml:space="preserve">8　</w:t>
      </w:r>
      <w:r>
        <w:rPr>
          <w:rFonts w:ascii="Times New Roman"/>
        </w:rPr>
        <w:t>检验要求</w:t>
      </w:r>
      <w:bookmarkEnd w:id="550"/>
    </w:p>
    <w:p w14:paraId="525341B8" w14:textId="77777777" w:rsidR="00903709" w:rsidRDefault="00000000">
      <w:pPr>
        <w:pStyle w:val="affffffffffb"/>
        <w:ind w:firstLineChars="200" w:firstLine="420"/>
        <w:jc w:val="left"/>
        <w:rPr>
          <w:rFonts w:hint="eastAsia"/>
        </w:rPr>
      </w:pPr>
      <w:r>
        <w:rPr>
          <w:rFonts w:hint="eastAsia"/>
        </w:rPr>
        <w:t>按照GB/T 2828.1-2012检验水平S-4，AQL=6.5进行抽检。项目包括线外观与尺寸、机械性能、电性能</w:t>
      </w:r>
      <w:r>
        <w:t>、化学性能、可靠性</w:t>
      </w:r>
      <w:r>
        <w:rPr>
          <w:rFonts w:hint="eastAsia"/>
        </w:rPr>
        <w:t>等。</w:t>
      </w:r>
    </w:p>
    <w:p w14:paraId="5F0D09E8" w14:textId="77777777" w:rsidR="00903709" w:rsidRDefault="00000000">
      <w:pPr>
        <w:pStyle w:val="affffffffffb"/>
        <w:ind w:firstLineChars="200" w:firstLine="420"/>
        <w:jc w:val="left"/>
        <w:rPr>
          <w:rFonts w:hint="eastAsia"/>
        </w:rPr>
      </w:pPr>
      <w:r>
        <w:rPr>
          <w:rFonts w:hint="eastAsia"/>
        </w:rPr>
        <w:t>当</w:t>
      </w:r>
      <w:proofErr w:type="gramStart"/>
      <w:r>
        <w:rPr>
          <w:rFonts w:hint="eastAsia"/>
        </w:rPr>
        <w:t>批量比</w:t>
      </w:r>
      <w:proofErr w:type="gramEnd"/>
      <w:r>
        <w:rPr>
          <w:rFonts w:hint="eastAsia"/>
        </w:rPr>
        <w:t>样本小则</w:t>
      </w:r>
      <w:r>
        <w:t>100%</w:t>
      </w:r>
      <w:r>
        <w:rPr>
          <w:rFonts w:hint="eastAsia"/>
        </w:rPr>
        <w:t>全检。</w:t>
      </w:r>
    </w:p>
    <w:p w14:paraId="1241EFDC" w14:textId="77777777" w:rsidR="00903709" w:rsidRDefault="00000000">
      <w:pPr>
        <w:pStyle w:val="ad"/>
        <w:numPr>
          <w:ilvl w:val="0"/>
          <w:numId w:val="0"/>
        </w:numPr>
        <w:spacing w:before="312" w:after="312"/>
        <w:rPr>
          <w:rFonts w:ascii="Times New Roman"/>
        </w:rPr>
      </w:pPr>
      <w:bookmarkStart w:id="551" w:name="_Toc192886227"/>
      <w:r>
        <w:rPr>
          <w:rFonts w:hint="eastAsia"/>
          <w:szCs w:val="21"/>
        </w:rPr>
        <w:t xml:space="preserve">9　</w:t>
      </w:r>
      <w:r>
        <w:rPr>
          <w:rFonts w:ascii="Times New Roman"/>
        </w:rPr>
        <w:t>标识、包装、运输和储存</w:t>
      </w:r>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1"/>
    </w:p>
    <w:p w14:paraId="069B97F4" w14:textId="77777777" w:rsidR="00903709" w:rsidRDefault="00000000">
      <w:pPr>
        <w:pStyle w:val="ae"/>
        <w:numPr>
          <w:ilvl w:val="1"/>
          <w:numId w:val="0"/>
        </w:numPr>
        <w:spacing w:before="156" w:after="156"/>
        <w:rPr>
          <w:rFonts w:ascii="Times New Roman"/>
        </w:rPr>
      </w:pPr>
      <w:bookmarkStart w:id="552" w:name="_Toc12635"/>
      <w:bookmarkStart w:id="553" w:name="_Toc20817"/>
      <w:bookmarkStart w:id="554" w:name="_Toc31891"/>
      <w:bookmarkStart w:id="555" w:name="_Toc29238"/>
      <w:bookmarkStart w:id="556" w:name="_Toc32629"/>
      <w:bookmarkStart w:id="557" w:name="_Toc15875"/>
      <w:bookmarkStart w:id="558" w:name="_Toc15922"/>
      <w:bookmarkStart w:id="559" w:name="_Toc32623"/>
      <w:bookmarkStart w:id="560" w:name="_Toc112679430"/>
      <w:bookmarkStart w:id="561" w:name="_Toc13083"/>
      <w:bookmarkStart w:id="562" w:name="_Toc11762"/>
      <w:bookmarkStart w:id="563" w:name="_Toc27222"/>
      <w:bookmarkStart w:id="564" w:name="_Toc642"/>
      <w:bookmarkStart w:id="565" w:name="_Toc25995"/>
      <w:bookmarkStart w:id="566" w:name="_Toc14920"/>
      <w:bookmarkStart w:id="567" w:name="_Toc13883"/>
      <w:bookmarkStart w:id="568" w:name="_Toc13520"/>
      <w:bookmarkStart w:id="569" w:name="_Toc26566"/>
      <w:bookmarkStart w:id="570" w:name="_Toc24058"/>
      <w:bookmarkStart w:id="571" w:name="_Toc9143"/>
      <w:bookmarkStart w:id="572" w:name="_Toc30163"/>
      <w:bookmarkStart w:id="573" w:name="_Toc112405358"/>
      <w:bookmarkStart w:id="574" w:name="_Toc6034"/>
      <w:bookmarkStart w:id="575" w:name="_Toc17237"/>
      <w:bookmarkStart w:id="576" w:name="_Toc21743"/>
      <w:bookmarkStart w:id="577" w:name="_Toc32264"/>
      <w:bookmarkStart w:id="578" w:name="_Toc112677719"/>
      <w:bookmarkStart w:id="579" w:name="_Toc112678224"/>
      <w:bookmarkStart w:id="580" w:name="_Toc192886228"/>
      <w:r>
        <w:rPr>
          <w:rFonts w:hint="eastAsia"/>
          <w:color w:val="000000"/>
        </w:rPr>
        <w:lastRenderedPageBreak/>
        <w:t xml:space="preserve">9.1　</w:t>
      </w:r>
      <w:r>
        <w:rPr>
          <w:rFonts w:ascii="Times New Roman"/>
        </w:rPr>
        <w:t>标识</w:t>
      </w:r>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p>
    <w:p w14:paraId="1A2114A1" w14:textId="77777777" w:rsidR="00903709" w:rsidRDefault="00000000">
      <w:pPr>
        <w:pStyle w:val="afffffff6"/>
        <w:ind w:firstLine="420"/>
        <w:rPr>
          <w:rFonts w:ascii="Times New Roman"/>
        </w:rPr>
      </w:pPr>
      <w:r>
        <w:rPr>
          <w:rFonts w:ascii="Times New Roman"/>
        </w:rPr>
        <w:t>标签应挂在由供需双方协商同意的每个包装单位上，并且应包括：</w:t>
      </w:r>
    </w:p>
    <w:p w14:paraId="022125AE" w14:textId="77777777" w:rsidR="00903709" w:rsidRDefault="00000000">
      <w:pPr>
        <w:pStyle w:val="affffffffc"/>
        <w:numPr>
          <w:ilvl w:val="0"/>
          <w:numId w:val="27"/>
        </w:numPr>
        <w:rPr>
          <w:rFonts w:ascii="Times New Roman"/>
          <w:szCs w:val="21"/>
        </w:rPr>
      </w:pPr>
      <w:r>
        <w:rPr>
          <w:rFonts w:ascii="Times New Roman" w:hint="eastAsia"/>
          <w:color w:val="000000" w:themeColor="text1"/>
        </w:rPr>
        <w:t>制造厂</w:t>
      </w:r>
      <w:r>
        <w:rPr>
          <w:rFonts w:ascii="Times New Roman"/>
          <w:color w:val="000000" w:themeColor="text1"/>
        </w:rPr>
        <w:t>名或</w:t>
      </w:r>
      <w:r>
        <w:rPr>
          <w:rFonts w:ascii="Times New Roman" w:hint="eastAsia"/>
          <w:color w:val="000000" w:themeColor="text1"/>
        </w:rPr>
        <w:t>商标；</w:t>
      </w:r>
    </w:p>
    <w:p w14:paraId="4CAF38BC" w14:textId="77777777" w:rsidR="00903709" w:rsidRDefault="00000000">
      <w:pPr>
        <w:pStyle w:val="affffffffc"/>
        <w:numPr>
          <w:ilvl w:val="0"/>
          <w:numId w:val="27"/>
        </w:numPr>
        <w:rPr>
          <w:rFonts w:ascii="Times New Roman"/>
          <w:szCs w:val="21"/>
        </w:rPr>
      </w:pPr>
      <w:r>
        <w:rPr>
          <w:rFonts w:ascii="Times New Roman"/>
          <w:color w:val="000000" w:themeColor="text1"/>
        </w:rPr>
        <w:t>三层绝缘线种类</w:t>
      </w:r>
      <w:r>
        <w:rPr>
          <w:rFonts w:ascii="Times New Roman" w:hint="eastAsia"/>
          <w:color w:val="000000" w:themeColor="text1"/>
        </w:rPr>
        <w:t>；</w:t>
      </w:r>
    </w:p>
    <w:p w14:paraId="79206ACC" w14:textId="77777777" w:rsidR="00903709" w:rsidRDefault="00000000">
      <w:pPr>
        <w:pStyle w:val="affffffffc"/>
        <w:numPr>
          <w:ilvl w:val="0"/>
          <w:numId w:val="27"/>
        </w:numPr>
        <w:rPr>
          <w:rFonts w:ascii="Times New Roman"/>
          <w:szCs w:val="21"/>
        </w:rPr>
      </w:pPr>
      <w:r>
        <w:rPr>
          <w:rFonts w:ascii="Times New Roman"/>
          <w:color w:val="000000" w:themeColor="text1"/>
        </w:rPr>
        <w:t>三层绝缘线长度</w:t>
      </w:r>
      <w:r>
        <w:rPr>
          <w:rFonts w:ascii="Times New Roman" w:hint="eastAsia"/>
          <w:color w:val="000000" w:themeColor="text1"/>
        </w:rPr>
        <w:t>；</w:t>
      </w:r>
    </w:p>
    <w:p w14:paraId="6BAE1788" w14:textId="77777777" w:rsidR="00903709" w:rsidRDefault="00000000">
      <w:pPr>
        <w:pStyle w:val="affffffffc"/>
        <w:numPr>
          <w:ilvl w:val="0"/>
          <w:numId w:val="27"/>
        </w:numPr>
        <w:rPr>
          <w:rFonts w:ascii="Times New Roman"/>
          <w:szCs w:val="21"/>
        </w:rPr>
      </w:pPr>
      <w:r>
        <w:rPr>
          <w:rFonts w:ascii="Times New Roman"/>
          <w:color w:val="000000" w:themeColor="text1"/>
        </w:rPr>
        <w:t>三层绝缘线标称直径和绝缘漆膜级别</w:t>
      </w:r>
      <w:r>
        <w:rPr>
          <w:rFonts w:ascii="Times New Roman" w:hint="eastAsia"/>
          <w:color w:val="000000" w:themeColor="text1"/>
        </w:rPr>
        <w:t>；</w:t>
      </w:r>
      <w:r>
        <w:rPr>
          <w:rFonts w:ascii="Times New Roman" w:hint="eastAsia"/>
          <w:color w:val="000000" w:themeColor="text1"/>
        </w:rPr>
        <w:t xml:space="preserve"> </w:t>
      </w:r>
      <w:r>
        <w:rPr>
          <w:rFonts w:ascii="Times New Roman"/>
          <w:color w:val="000000" w:themeColor="text1"/>
        </w:rPr>
        <w:t xml:space="preserve">  </w:t>
      </w:r>
    </w:p>
    <w:p w14:paraId="10C9AD54" w14:textId="77777777" w:rsidR="00903709" w:rsidRDefault="00000000">
      <w:pPr>
        <w:pStyle w:val="affffffffc"/>
        <w:numPr>
          <w:ilvl w:val="0"/>
          <w:numId w:val="27"/>
        </w:numPr>
        <w:rPr>
          <w:rFonts w:ascii="Times New Roman"/>
          <w:szCs w:val="21"/>
        </w:rPr>
      </w:pPr>
      <w:r>
        <w:rPr>
          <w:rFonts w:ascii="Times New Roman"/>
          <w:color w:val="000000" w:themeColor="text1"/>
        </w:rPr>
        <w:t>制造日期</w:t>
      </w:r>
      <w:r>
        <w:rPr>
          <w:rFonts w:ascii="Times New Roman" w:hint="eastAsia"/>
          <w:color w:val="000000" w:themeColor="text1"/>
        </w:rPr>
        <w:t>。</w:t>
      </w:r>
    </w:p>
    <w:p w14:paraId="240B18CE" w14:textId="77777777" w:rsidR="00903709" w:rsidRDefault="00000000">
      <w:pPr>
        <w:pStyle w:val="ae"/>
        <w:numPr>
          <w:ilvl w:val="1"/>
          <w:numId w:val="0"/>
        </w:numPr>
        <w:spacing w:before="156" w:after="156"/>
        <w:rPr>
          <w:rFonts w:ascii="Times New Roman"/>
        </w:rPr>
      </w:pPr>
      <w:bookmarkStart w:id="581" w:name="_Toc23110"/>
      <w:bookmarkStart w:id="582" w:name="_Toc112405359"/>
      <w:bookmarkStart w:id="583" w:name="_Toc28884"/>
      <w:bookmarkStart w:id="584" w:name="_Toc23122"/>
      <w:bookmarkStart w:id="585" w:name="_Toc112677720"/>
      <w:bookmarkStart w:id="586" w:name="_Toc25827"/>
      <w:bookmarkStart w:id="587" w:name="_Toc8750"/>
      <w:bookmarkStart w:id="588" w:name="_Toc28391"/>
      <w:bookmarkStart w:id="589" w:name="_Toc11495"/>
      <w:bookmarkStart w:id="590" w:name="_Toc12363"/>
      <w:bookmarkStart w:id="591" w:name="_Toc23106"/>
      <w:bookmarkStart w:id="592" w:name="_Toc12289"/>
      <w:bookmarkStart w:id="593" w:name="_Toc31273"/>
      <w:bookmarkStart w:id="594" w:name="_Toc112678225"/>
      <w:bookmarkStart w:id="595" w:name="_Toc3066"/>
      <w:bookmarkStart w:id="596" w:name="_Toc17581"/>
      <w:bookmarkStart w:id="597" w:name="_Toc31388"/>
      <w:bookmarkStart w:id="598" w:name="_Toc2743"/>
      <w:bookmarkStart w:id="599" w:name="_Toc112679431"/>
      <w:bookmarkStart w:id="600" w:name="_Toc2224"/>
      <w:bookmarkStart w:id="601" w:name="_Toc926"/>
      <w:bookmarkStart w:id="602" w:name="_Toc30051"/>
      <w:bookmarkStart w:id="603" w:name="_Toc23503"/>
      <w:bookmarkStart w:id="604" w:name="_Toc17712"/>
      <w:bookmarkStart w:id="605" w:name="_Toc21280"/>
      <w:bookmarkStart w:id="606" w:name="_Toc5394"/>
      <w:bookmarkStart w:id="607" w:name="_Toc13317"/>
      <w:bookmarkStart w:id="608" w:name="_Toc22095"/>
      <w:bookmarkStart w:id="609" w:name="_Toc192886229"/>
      <w:r>
        <w:rPr>
          <w:rFonts w:hint="eastAsia"/>
          <w:color w:val="000000"/>
        </w:rPr>
        <w:t xml:space="preserve">9.2　</w:t>
      </w:r>
      <w:r>
        <w:rPr>
          <w:rFonts w:ascii="Times New Roman"/>
        </w:rPr>
        <w:t>包装</w:t>
      </w:r>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p>
    <w:p w14:paraId="58C34D88" w14:textId="77777777" w:rsidR="00903709" w:rsidRDefault="00000000">
      <w:pPr>
        <w:pStyle w:val="afffffff6"/>
        <w:ind w:firstLine="420"/>
      </w:pPr>
      <w:r>
        <w:t>包装种类可能影响三层绝缘线的某些性能，因此包装的种类应由供需双方协商决定。</w:t>
      </w:r>
    </w:p>
    <w:p w14:paraId="57824B2C" w14:textId="77777777" w:rsidR="00903709" w:rsidRDefault="00000000">
      <w:pPr>
        <w:pStyle w:val="afffffff6"/>
        <w:ind w:firstLine="420"/>
      </w:pPr>
      <w:r>
        <w:t>三层绝缘线应均匀紧密地卷绕在交货线盘上或置于容器内。除非供需双方协商同意，交货线盘或容器中均不应有一个以上线段的三层绝缘线。当多余一个线段时，应由供需双方协商同意在标签上注明或在包装标识出线段的长度。</w:t>
      </w:r>
    </w:p>
    <w:p w14:paraId="3C8ABEFC" w14:textId="77777777" w:rsidR="00903709" w:rsidRDefault="00000000">
      <w:pPr>
        <w:pStyle w:val="afffffff6"/>
        <w:ind w:firstLine="420"/>
      </w:pPr>
      <w:r>
        <w:t>当三层绝缘线成圈交货时，成圈的尺寸和最大重量应由供需双方协商决定。线圈上任何附加的保护也应由供需双方协商决定。</w:t>
      </w:r>
    </w:p>
    <w:p w14:paraId="31CDA7E2" w14:textId="77777777" w:rsidR="00903709" w:rsidRDefault="00000000">
      <w:pPr>
        <w:pStyle w:val="ae"/>
        <w:numPr>
          <w:ilvl w:val="1"/>
          <w:numId w:val="0"/>
        </w:numPr>
        <w:spacing w:before="156" w:after="156"/>
        <w:rPr>
          <w:rFonts w:ascii="Times New Roman"/>
        </w:rPr>
      </w:pPr>
      <w:bookmarkStart w:id="610" w:name="_Toc16401"/>
      <w:bookmarkStart w:id="611" w:name="_Toc17046"/>
      <w:bookmarkStart w:id="612" w:name="_Toc23246"/>
      <w:bookmarkStart w:id="613" w:name="_Toc7661"/>
      <w:bookmarkStart w:id="614" w:name="_Toc112405360"/>
      <w:bookmarkStart w:id="615" w:name="_Toc112678226"/>
      <w:bookmarkStart w:id="616" w:name="_Toc24256"/>
      <w:bookmarkStart w:id="617" w:name="_Toc18396"/>
      <w:bookmarkStart w:id="618" w:name="_Toc18577"/>
      <w:bookmarkStart w:id="619" w:name="_Toc5271"/>
      <w:bookmarkStart w:id="620" w:name="_Toc7341"/>
      <w:bookmarkStart w:id="621" w:name="_Toc28636"/>
      <w:bookmarkStart w:id="622" w:name="_Toc23315"/>
      <w:bookmarkStart w:id="623" w:name="_Toc112677721"/>
      <w:bookmarkStart w:id="624" w:name="_Toc30767"/>
      <w:bookmarkStart w:id="625" w:name="_Toc2804"/>
      <w:bookmarkStart w:id="626" w:name="_Toc23874"/>
      <w:bookmarkStart w:id="627" w:name="_Toc112679432"/>
      <w:bookmarkStart w:id="628" w:name="_Toc6818"/>
      <w:bookmarkStart w:id="629" w:name="_Toc24252"/>
      <w:bookmarkStart w:id="630" w:name="_Toc30410"/>
      <w:bookmarkStart w:id="631" w:name="_Toc22710"/>
      <w:bookmarkStart w:id="632" w:name="_Toc763"/>
      <w:bookmarkStart w:id="633" w:name="_Toc12950"/>
      <w:bookmarkStart w:id="634" w:name="_Toc7664"/>
      <w:bookmarkStart w:id="635" w:name="_Toc26381"/>
      <w:bookmarkStart w:id="636" w:name="_Toc18353"/>
      <w:bookmarkStart w:id="637" w:name="_Toc264"/>
      <w:bookmarkStart w:id="638" w:name="_Toc192886230"/>
      <w:r>
        <w:rPr>
          <w:rFonts w:hint="eastAsia"/>
          <w:color w:val="000000"/>
        </w:rPr>
        <w:t xml:space="preserve">9.3　</w:t>
      </w:r>
      <w:r>
        <w:rPr>
          <w:rFonts w:ascii="Times New Roman"/>
        </w:rPr>
        <w:t>运输</w:t>
      </w:r>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p>
    <w:p w14:paraId="39AE56E1" w14:textId="77777777" w:rsidR="00903709" w:rsidRDefault="00000000">
      <w:pPr>
        <w:pStyle w:val="afffffff6"/>
        <w:ind w:firstLine="420"/>
        <w:rPr>
          <w:rFonts w:ascii="Times New Roman"/>
        </w:rPr>
      </w:pPr>
      <w:r>
        <w:rPr>
          <w:rFonts w:ascii="Times New Roman"/>
        </w:rPr>
        <w:t>包装完好的产品可用防雨水的任何交通工具进行运输。</w:t>
      </w:r>
    </w:p>
    <w:p w14:paraId="7047BE0B" w14:textId="77777777" w:rsidR="00903709" w:rsidRDefault="00000000">
      <w:pPr>
        <w:pStyle w:val="ae"/>
        <w:numPr>
          <w:ilvl w:val="1"/>
          <w:numId w:val="0"/>
        </w:numPr>
        <w:spacing w:before="156" w:after="156"/>
        <w:rPr>
          <w:rFonts w:ascii="Times New Roman"/>
        </w:rPr>
      </w:pPr>
      <w:bookmarkStart w:id="639" w:name="_Toc4725"/>
      <w:bookmarkStart w:id="640" w:name="_Toc26192"/>
      <w:bookmarkStart w:id="641" w:name="_Toc5637"/>
      <w:bookmarkStart w:id="642" w:name="_Toc13801"/>
      <w:bookmarkStart w:id="643" w:name="_Toc22993"/>
      <w:bookmarkStart w:id="644" w:name="_Toc10553"/>
      <w:bookmarkStart w:id="645" w:name="_Toc27549"/>
      <w:bookmarkStart w:id="646" w:name="_Toc13216"/>
      <w:bookmarkStart w:id="647" w:name="_Toc112678227"/>
      <w:bookmarkStart w:id="648" w:name="_Toc15606"/>
      <w:bookmarkStart w:id="649" w:name="_Toc16179"/>
      <w:bookmarkStart w:id="650" w:name="_Toc810"/>
      <w:bookmarkStart w:id="651" w:name="_Toc26609"/>
      <w:bookmarkStart w:id="652" w:name="_Toc2016"/>
      <w:bookmarkStart w:id="653" w:name="_Toc393"/>
      <w:bookmarkStart w:id="654" w:name="_Toc112405361"/>
      <w:bookmarkStart w:id="655" w:name="_Toc29206"/>
      <w:bookmarkStart w:id="656" w:name="_Toc20993"/>
      <w:bookmarkStart w:id="657" w:name="_Toc288"/>
      <w:bookmarkStart w:id="658" w:name="_Toc112677722"/>
      <w:bookmarkStart w:id="659" w:name="_Toc25693"/>
      <w:bookmarkStart w:id="660" w:name="_Toc112679433"/>
      <w:bookmarkStart w:id="661" w:name="_Toc26693"/>
      <w:bookmarkStart w:id="662" w:name="_Toc28868"/>
      <w:bookmarkStart w:id="663" w:name="_Toc25657"/>
      <w:bookmarkStart w:id="664" w:name="_Toc5638"/>
      <w:bookmarkStart w:id="665" w:name="_Toc5042"/>
      <w:bookmarkStart w:id="666" w:name="_Toc7961"/>
      <w:bookmarkStart w:id="667" w:name="_Toc192886231"/>
      <w:r>
        <w:rPr>
          <w:rFonts w:hint="eastAsia"/>
          <w:color w:val="000000"/>
        </w:rPr>
        <w:t xml:space="preserve">9.4　</w:t>
      </w:r>
      <w:r>
        <w:rPr>
          <w:rFonts w:ascii="Times New Roman"/>
        </w:rPr>
        <w:t>储存</w:t>
      </w:r>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p>
    <w:p w14:paraId="0B5290B4" w14:textId="77777777" w:rsidR="00903709" w:rsidRDefault="00000000">
      <w:pPr>
        <w:pStyle w:val="afffffff6"/>
        <w:ind w:firstLine="420"/>
        <w:rPr>
          <w:rFonts w:ascii="Times New Roman"/>
        </w:rPr>
      </w:pPr>
      <w:r>
        <w:rPr>
          <w:rFonts w:ascii="Times New Roman"/>
        </w:rPr>
        <w:t>三层绝缘线应储存在</w:t>
      </w:r>
      <w:r>
        <w:rPr>
          <w:rFonts w:ascii="Times New Roman" w:hint="eastAsia"/>
        </w:rPr>
        <w:t>环境温度为</w:t>
      </w:r>
      <w:r>
        <w:rPr>
          <w:rFonts w:ascii="Times New Roman" w:hint="eastAsia"/>
        </w:rPr>
        <w:t>-</w:t>
      </w:r>
      <w:r>
        <w:rPr>
          <w:rFonts w:ascii="Times New Roman"/>
        </w:rPr>
        <w:t>20</w:t>
      </w:r>
      <w:r>
        <w:rPr>
          <w:rFonts w:ascii="Times New Roman" w:hint="eastAsia"/>
        </w:rPr>
        <w:t xml:space="preserve"> </w:t>
      </w:r>
      <w:r>
        <w:rPr>
          <w:rFonts w:ascii="Times New Roman" w:hint="eastAsia"/>
        </w:rPr>
        <w:t>℃～</w:t>
      </w:r>
      <w:r>
        <w:rPr>
          <w:rFonts w:ascii="Times New Roman"/>
        </w:rPr>
        <w:t>35</w:t>
      </w:r>
      <w:r>
        <w:rPr>
          <w:rFonts w:ascii="Times New Roman" w:hint="eastAsia"/>
        </w:rPr>
        <w:t xml:space="preserve"> </w:t>
      </w:r>
      <w:r>
        <w:rPr>
          <w:rFonts w:ascii="Times New Roman" w:hint="eastAsia"/>
        </w:rPr>
        <w:t>℃，相对湿度为</w:t>
      </w:r>
      <w:r>
        <w:rPr>
          <w:rFonts w:ascii="Times New Roman" w:hint="eastAsia"/>
        </w:rPr>
        <w:t>15%</w:t>
      </w:r>
      <w:r>
        <w:rPr>
          <w:rFonts w:ascii="Times New Roman" w:hint="eastAsia"/>
        </w:rPr>
        <w:t>～</w:t>
      </w:r>
      <w:r>
        <w:rPr>
          <w:rFonts w:ascii="Times New Roman" w:hint="eastAsia"/>
        </w:rPr>
        <w:t>75%</w:t>
      </w:r>
      <w:r>
        <w:rPr>
          <w:rFonts w:ascii="Times New Roman"/>
        </w:rPr>
        <w:t>环境下；</w:t>
      </w:r>
    </w:p>
    <w:p w14:paraId="798601A9" w14:textId="77777777" w:rsidR="00903709" w:rsidRDefault="00000000">
      <w:pPr>
        <w:pStyle w:val="afffffff6"/>
        <w:ind w:firstLine="420"/>
        <w:rPr>
          <w:rFonts w:ascii="Times New Roman"/>
        </w:rPr>
      </w:pPr>
      <w:r>
        <w:rPr>
          <w:rFonts w:ascii="Times New Roman" w:hint="eastAsia"/>
        </w:rPr>
        <w:t>三层绝缘线</w:t>
      </w:r>
      <w:r>
        <w:rPr>
          <w:rFonts w:ascii="Times New Roman"/>
        </w:rPr>
        <w:t>产品应避免</w:t>
      </w:r>
      <w:r>
        <w:rPr>
          <w:rFonts w:ascii="Times New Roman" w:hint="eastAsia"/>
        </w:rPr>
        <w:t>在高温、高湿度、日光直射、粉尘环境下存放</w:t>
      </w:r>
      <w:r>
        <w:rPr>
          <w:rFonts w:ascii="Times New Roman"/>
        </w:rPr>
        <w:t>；</w:t>
      </w:r>
    </w:p>
    <w:p w14:paraId="24FA9A0C" w14:textId="77777777" w:rsidR="00903709" w:rsidRDefault="00000000">
      <w:pPr>
        <w:pStyle w:val="afffffff6"/>
        <w:ind w:firstLine="420"/>
        <w:rPr>
          <w:rFonts w:ascii="Times New Roman"/>
        </w:rPr>
      </w:pPr>
      <w:r>
        <w:rPr>
          <w:rFonts w:ascii="Times New Roman"/>
        </w:rPr>
        <w:t>满足上述储存环境下，合格证出厂日期在两年内为最佳使用期</w:t>
      </w:r>
      <w:bookmarkStart w:id="668" w:name="_Toc14746"/>
      <w:bookmarkStart w:id="669" w:name="标准附录"/>
      <w:bookmarkEnd w:id="668"/>
      <w:bookmarkEnd w:id="669"/>
      <w:r>
        <w:rPr>
          <w:rFonts w:ascii="Times New Roman"/>
        </w:rPr>
        <w:t>。</w:t>
      </w:r>
      <w:r>
        <w:rPr>
          <w:rFonts w:ascii="Times New Roman" w:hint="eastAsia"/>
        </w:rPr>
        <w:t>对超过保管期的三层绝缘线，必须重新做试验验证，检查规范应符合</w:t>
      </w:r>
      <w:r>
        <w:rPr>
          <w:rFonts w:ascii="Times New Roman" w:hint="eastAsia"/>
        </w:rPr>
        <w:t>7</w:t>
      </w:r>
      <w:r>
        <w:rPr>
          <w:rFonts w:ascii="Times New Roman"/>
        </w:rPr>
        <w:t>.1-7.7</w:t>
      </w:r>
      <w:r>
        <w:rPr>
          <w:rFonts w:ascii="Times New Roman"/>
        </w:rPr>
        <w:t>中的</w:t>
      </w:r>
      <w:r>
        <w:rPr>
          <w:rFonts w:ascii="Times New Roman" w:hint="eastAsia"/>
        </w:rPr>
        <w:t>规定，方可使用。</w:t>
      </w:r>
    </w:p>
    <w:p w14:paraId="3CF47655" w14:textId="77777777" w:rsidR="00903709" w:rsidRDefault="00000000">
      <w:pPr>
        <w:pStyle w:val="afffffff6"/>
        <w:ind w:firstLine="420"/>
      </w:pPr>
      <w:r>
        <w:br w:type="page"/>
      </w:r>
    </w:p>
    <w:p w14:paraId="096C68A8" w14:textId="77777777" w:rsidR="00903709" w:rsidRDefault="00903709">
      <w:pPr>
        <w:pStyle w:val="afffffff6"/>
        <w:ind w:firstLine="420"/>
        <w:rPr>
          <w:rFonts w:ascii="Times New Roman"/>
        </w:rPr>
        <w:sectPr w:rsidR="00903709">
          <w:footerReference w:type="even" r:id="rId28"/>
          <w:footerReference w:type="default" r:id="rId29"/>
          <w:pgSz w:w="11907" w:h="16839"/>
          <w:pgMar w:top="1418" w:right="1134" w:bottom="1134" w:left="1418" w:header="1418" w:footer="1134" w:gutter="0"/>
          <w:pgNumType w:start="1"/>
          <w:cols w:space="425"/>
          <w:docGrid w:type="lines" w:linePitch="312"/>
        </w:sectPr>
      </w:pPr>
    </w:p>
    <w:p w14:paraId="1EF7BD57" w14:textId="77777777" w:rsidR="00903709" w:rsidRDefault="00000000">
      <w:pPr>
        <w:pStyle w:val="af8"/>
        <w:ind w:left="0"/>
      </w:pPr>
      <w:r>
        <w:rPr>
          <w:rFonts w:ascii="Times New Roman"/>
        </w:rPr>
        <w:lastRenderedPageBreak/>
        <w:br/>
      </w:r>
      <w:bookmarkStart w:id="670" w:name="_Toc112678228"/>
      <w:bookmarkStart w:id="671" w:name="_Toc112677723"/>
      <w:bookmarkStart w:id="672" w:name="_Toc112679434"/>
      <w:bookmarkStart w:id="673" w:name="_Toc192886232"/>
      <w:r>
        <w:rPr>
          <w:rFonts w:ascii="Times New Roman"/>
        </w:rPr>
        <w:t>（规范性）</w:t>
      </w:r>
      <w:bookmarkEnd w:id="670"/>
      <w:bookmarkEnd w:id="671"/>
      <w:bookmarkEnd w:id="672"/>
      <w:r>
        <w:rPr>
          <w:rFonts w:ascii="Times New Roman"/>
        </w:rPr>
        <w:br/>
      </w:r>
      <w:r>
        <w:t>三层绝缘线</w:t>
      </w:r>
      <w:r>
        <w:rPr>
          <w:rFonts w:hint="eastAsia"/>
        </w:rPr>
        <w:t>线径</w:t>
      </w:r>
      <w:r>
        <w:t>规格</w:t>
      </w:r>
      <w:bookmarkEnd w:id="673"/>
    </w:p>
    <w:p w14:paraId="212770F3" w14:textId="77777777" w:rsidR="00903709" w:rsidRDefault="00000000">
      <w:r>
        <w:rPr>
          <w:rFonts w:ascii="黑体" w:eastAsia="黑体" w:hAnsi="黑体" w:cs="黑体"/>
        </w:rPr>
        <w:t xml:space="preserve">A.1 </w:t>
      </w:r>
      <w:r>
        <w:rPr>
          <w:rFonts w:hint="eastAsia"/>
        </w:rPr>
        <w:t xml:space="preserve"> </w:t>
      </w:r>
      <w:r>
        <w:rPr>
          <w:rFonts w:hint="eastAsia"/>
        </w:rPr>
        <w:t>单根聚酯型三层绝缘线线径规格及公差见表</w:t>
      </w:r>
      <w:r>
        <w:rPr>
          <w:rFonts w:hint="eastAsia"/>
        </w:rPr>
        <w:t>A.1</w:t>
      </w:r>
      <w:r>
        <w:rPr>
          <w:rFonts w:hint="eastAsia"/>
        </w:rPr>
        <w:t>。</w:t>
      </w:r>
    </w:p>
    <w:p w14:paraId="0124D28D" w14:textId="77777777" w:rsidR="00903709" w:rsidRDefault="00000000">
      <w:pPr>
        <w:pStyle w:val="affffffff"/>
        <w:tabs>
          <w:tab w:val="clear" w:pos="0"/>
        </w:tabs>
        <w:spacing w:before="156" w:after="156"/>
        <w:rPr>
          <w:rFonts w:ascii="Times New Roman"/>
        </w:rPr>
      </w:pPr>
      <w:r>
        <w:rPr>
          <w:rFonts w:ascii="Times New Roman"/>
        </w:rPr>
        <w:t>表</w:t>
      </w:r>
      <w:r>
        <w:rPr>
          <w:rFonts w:ascii="Times New Roman"/>
        </w:rPr>
        <w:t xml:space="preserve">A.1  </w:t>
      </w:r>
      <w:r>
        <w:rPr>
          <w:rFonts w:ascii="Times New Roman" w:hint="eastAsia"/>
        </w:rPr>
        <w:t>单根</w:t>
      </w:r>
      <w:r>
        <w:rPr>
          <w:rFonts w:ascii="Times New Roman"/>
        </w:rPr>
        <w:t>聚酯型</w:t>
      </w:r>
      <w:r>
        <w:rPr>
          <w:rFonts w:ascii="Times New Roman" w:hint="eastAsia"/>
        </w:rPr>
        <w:t>三层绝缘线线径规格</w:t>
      </w:r>
    </w:p>
    <w:tbl>
      <w:tblPr>
        <w:tblStyle w:val="affffff1"/>
        <w:tblpPr w:leftFromText="180" w:rightFromText="180" w:vertAnchor="text" w:horzAnchor="margin" w:tblpXSpec="center" w:tblpY="158"/>
        <w:tblOverlap w:val="never"/>
        <w:tblW w:w="8318"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896"/>
        <w:gridCol w:w="1072"/>
        <w:gridCol w:w="1111"/>
        <w:gridCol w:w="1355"/>
        <w:gridCol w:w="1361"/>
        <w:gridCol w:w="1318"/>
        <w:gridCol w:w="1205"/>
      </w:tblGrid>
      <w:tr w:rsidR="00903709" w14:paraId="060B4A38" w14:textId="77777777">
        <w:trPr>
          <w:trHeight w:val="330"/>
        </w:trPr>
        <w:tc>
          <w:tcPr>
            <w:tcW w:w="896" w:type="dxa"/>
            <w:vMerge w:val="restart"/>
            <w:shd w:val="clear" w:color="auto" w:fill="auto"/>
            <w:vAlign w:val="center"/>
          </w:tcPr>
          <w:p w14:paraId="7CAE2E81" w14:textId="77777777" w:rsidR="00903709" w:rsidRDefault="00000000">
            <w:pPr>
              <w:jc w:val="center"/>
              <w:textAlignment w:val="center"/>
              <w:rPr>
                <w:sz w:val="18"/>
                <w:szCs w:val="18"/>
              </w:rPr>
            </w:pPr>
            <w:bookmarkStart w:id="674" w:name="_Toc26637"/>
            <w:bookmarkStart w:id="675" w:name="_Toc2769"/>
            <w:bookmarkStart w:id="676" w:name="_Toc17491"/>
            <w:bookmarkStart w:id="677" w:name="_Toc1336"/>
            <w:bookmarkStart w:id="678" w:name="_Toc19032"/>
            <w:bookmarkStart w:id="679" w:name="_Toc27301"/>
            <w:bookmarkStart w:id="680" w:name="_Toc8452"/>
            <w:bookmarkStart w:id="681" w:name="_Toc16698"/>
            <w:bookmarkStart w:id="682" w:name="_Toc9086"/>
            <w:bookmarkStart w:id="683" w:name="_Toc31757"/>
            <w:bookmarkStart w:id="684" w:name="_Toc30723"/>
            <w:bookmarkStart w:id="685" w:name="_Toc3306"/>
            <w:bookmarkStart w:id="686" w:name="_Toc20476"/>
            <w:r>
              <w:rPr>
                <w:sz w:val="18"/>
                <w:szCs w:val="18"/>
              </w:rPr>
              <w:t>序号</w:t>
            </w:r>
          </w:p>
        </w:tc>
        <w:tc>
          <w:tcPr>
            <w:tcW w:w="2183" w:type="dxa"/>
            <w:gridSpan w:val="2"/>
            <w:shd w:val="clear" w:color="auto" w:fill="auto"/>
            <w:vAlign w:val="center"/>
          </w:tcPr>
          <w:p w14:paraId="413B0F6A" w14:textId="77777777" w:rsidR="00903709" w:rsidRDefault="00000000">
            <w:pPr>
              <w:spacing w:line="240" w:lineRule="exact"/>
              <w:jc w:val="center"/>
              <w:rPr>
                <w:bCs/>
                <w:sz w:val="18"/>
                <w:szCs w:val="18"/>
              </w:rPr>
            </w:pPr>
            <w:r>
              <w:rPr>
                <w:rFonts w:hint="eastAsia"/>
                <w:bCs/>
                <w:sz w:val="18"/>
                <w:szCs w:val="18"/>
              </w:rPr>
              <w:t>导体</w:t>
            </w:r>
          </w:p>
          <w:p w14:paraId="11CB20F7" w14:textId="77777777" w:rsidR="00903709" w:rsidRDefault="00000000">
            <w:pPr>
              <w:spacing w:line="240" w:lineRule="exact"/>
              <w:jc w:val="center"/>
              <w:rPr>
                <w:bCs/>
                <w:sz w:val="18"/>
                <w:szCs w:val="18"/>
              </w:rPr>
            </w:pPr>
            <w:r>
              <w:rPr>
                <w:rFonts w:hint="eastAsia"/>
                <w:sz w:val="18"/>
                <w:szCs w:val="18"/>
              </w:rPr>
              <w:t>mm</w:t>
            </w:r>
          </w:p>
        </w:tc>
        <w:tc>
          <w:tcPr>
            <w:tcW w:w="2716" w:type="dxa"/>
            <w:gridSpan w:val="2"/>
            <w:shd w:val="clear" w:color="auto" w:fill="auto"/>
            <w:vAlign w:val="center"/>
          </w:tcPr>
          <w:p w14:paraId="38BC53D6" w14:textId="77777777" w:rsidR="00903709" w:rsidRDefault="00000000">
            <w:pPr>
              <w:spacing w:line="240" w:lineRule="exact"/>
              <w:jc w:val="center"/>
              <w:rPr>
                <w:bCs/>
                <w:sz w:val="18"/>
                <w:szCs w:val="18"/>
              </w:rPr>
            </w:pPr>
            <w:r>
              <w:rPr>
                <w:rFonts w:hint="eastAsia"/>
                <w:bCs/>
                <w:sz w:val="18"/>
                <w:szCs w:val="18"/>
              </w:rPr>
              <w:t>成品</w:t>
            </w:r>
          </w:p>
          <w:p w14:paraId="2BE903BF" w14:textId="77777777" w:rsidR="00903709" w:rsidRDefault="00000000">
            <w:pPr>
              <w:spacing w:line="240" w:lineRule="exact"/>
              <w:jc w:val="center"/>
              <w:rPr>
                <w:bCs/>
                <w:sz w:val="18"/>
                <w:szCs w:val="18"/>
              </w:rPr>
            </w:pPr>
            <w:r>
              <w:rPr>
                <w:rFonts w:hint="eastAsia"/>
                <w:sz w:val="18"/>
                <w:szCs w:val="18"/>
              </w:rPr>
              <w:t>mm</w:t>
            </w:r>
          </w:p>
        </w:tc>
        <w:tc>
          <w:tcPr>
            <w:tcW w:w="1318" w:type="dxa"/>
            <w:vMerge w:val="restart"/>
            <w:shd w:val="clear" w:color="auto" w:fill="auto"/>
            <w:vAlign w:val="center"/>
          </w:tcPr>
          <w:p w14:paraId="25418969" w14:textId="77777777" w:rsidR="00903709" w:rsidRDefault="00000000">
            <w:pPr>
              <w:widowControl/>
              <w:spacing w:line="240" w:lineRule="exact"/>
              <w:jc w:val="center"/>
              <w:rPr>
                <w:bCs/>
                <w:kern w:val="0"/>
                <w:sz w:val="18"/>
                <w:szCs w:val="18"/>
              </w:rPr>
            </w:pPr>
            <w:r>
              <w:rPr>
                <w:rFonts w:hint="eastAsia"/>
                <w:bCs/>
                <w:kern w:val="0"/>
                <w:sz w:val="18"/>
                <w:szCs w:val="18"/>
              </w:rPr>
              <w:t>最大导体电阻</w:t>
            </w:r>
          </w:p>
          <w:p w14:paraId="5E413E82" w14:textId="77777777" w:rsidR="00903709" w:rsidRDefault="00000000">
            <w:pPr>
              <w:tabs>
                <w:tab w:val="left" w:pos="6967"/>
              </w:tabs>
              <w:spacing w:line="240" w:lineRule="exact"/>
              <w:jc w:val="center"/>
              <w:rPr>
                <w:bCs/>
                <w:kern w:val="0"/>
                <w:sz w:val="18"/>
                <w:szCs w:val="18"/>
              </w:rPr>
            </w:pPr>
            <w:r>
              <w:rPr>
                <w:rFonts w:hint="eastAsia"/>
                <w:bCs/>
                <w:kern w:val="0"/>
                <w:sz w:val="18"/>
                <w:szCs w:val="18"/>
              </w:rPr>
              <w:t>（</w:t>
            </w:r>
            <w:r>
              <w:rPr>
                <w:rFonts w:hint="eastAsia"/>
                <w:bCs/>
                <w:kern w:val="0"/>
                <w:sz w:val="18"/>
                <w:szCs w:val="18"/>
              </w:rPr>
              <w:t>20</w:t>
            </w:r>
            <w:r>
              <w:rPr>
                <w:rFonts w:hint="eastAsia"/>
                <w:bCs/>
                <w:kern w:val="0"/>
                <w:sz w:val="18"/>
                <w:szCs w:val="18"/>
              </w:rPr>
              <w:t>℃下）</w:t>
            </w:r>
          </w:p>
          <w:p w14:paraId="0807F85E" w14:textId="77777777" w:rsidR="00903709" w:rsidRDefault="00000000">
            <w:pPr>
              <w:tabs>
                <w:tab w:val="left" w:pos="6967"/>
              </w:tabs>
              <w:spacing w:line="240" w:lineRule="exact"/>
              <w:jc w:val="center"/>
              <w:rPr>
                <w:sz w:val="18"/>
                <w:szCs w:val="18"/>
              </w:rPr>
            </w:pPr>
            <w:r>
              <w:rPr>
                <w:rFonts w:hint="eastAsia"/>
                <w:bCs/>
                <w:kern w:val="0"/>
                <w:sz w:val="18"/>
                <w:szCs w:val="18"/>
              </w:rPr>
              <w:t>Ω</w:t>
            </w:r>
            <w:r>
              <w:rPr>
                <w:rFonts w:hint="eastAsia"/>
                <w:bCs/>
                <w:kern w:val="0"/>
                <w:sz w:val="18"/>
                <w:szCs w:val="18"/>
              </w:rPr>
              <w:t>/km</w:t>
            </w:r>
          </w:p>
        </w:tc>
        <w:tc>
          <w:tcPr>
            <w:tcW w:w="1205" w:type="dxa"/>
            <w:vMerge w:val="restart"/>
            <w:shd w:val="clear" w:color="auto" w:fill="auto"/>
            <w:vAlign w:val="center"/>
          </w:tcPr>
          <w:p w14:paraId="34CFDA48" w14:textId="77777777" w:rsidR="00903709" w:rsidRDefault="00000000">
            <w:pPr>
              <w:tabs>
                <w:tab w:val="left" w:pos="6967"/>
              </w:tabs>
              <w:spacing w:line="240" w:lineRule="exact"/>
              <w:jc w:val="center"/>
              <w:rPr>
                <w:bCs/>
                <w:kern w:val="0"/>
                <w:sz w:val="18"/>
                <w:szCs w:val="18"/>
              </w:rPr>
            </w:pPr>
            <w:r>
              <w:rPr>
                <w:rFonts w:hint="eastAsia"/>
                <w:bCs/>
                <w:kern w:val="0"/>
                <w:sz w:val="18"/>
                <w:szCs w:val="18"/>
              </w:rPr>
              <w:t>最小伸长率</w:t>
            </w:r>
          </w:p>
          <w:p w14:paraId="24F5D579" w14:textId="77777777" w:rsidR="00903709" w:rsidRDefault="00000000">
            <w:pPr>
              <w:tabs>
                <w:tab w:val="left" w:pos="6967"/>
              </w:tabs>
              <w:spacing w:line="240" w:lineRule="exact"/>
              <w:jc w:val="center"/>
              <w:rPr>
                <w:sz w:val="18"/>
                <w:szCs w:val="18"/>
              </w:rPr>
            </w:pPr>
            <w:r>
              <w:rPr>
                <w:rFonts w:hint="eastAsia"/>
                <w:bCs/>
                <w:kern w:val="0"/>
                <w:sz w:val="18"/>
                <w:szCs w:val="18"/>
              </w:rPr>
              <w:t>%</w:t>
            </w:r>
          </w:p>
        </w:tc>
      </w:tr>
      <w:tr w:rsidR="00903709" w14:paraId="76D5A581" w14:textId="77777777">
        <w:trPr>
          <w:trHeight w:val="212"/>
        </w:trPr>
        <w:tc>
          <w:tcPr>
            <w:tcW w:w="896" w:type="dxa"/>
            <w:vMerge/>
            <w:tcBorders>
              <w:bottom w:val="single" w:sz="8" w:space="0" w:color="auto"/>
            </w:tcBorders>
            <w:shd w:val="clear" w:color="auto" w:fill="auto"/>
          </w:tcPr>
          <w:p w14:paraId="7A2AEFDA" w14:textId="77777777" w:rsidR="00903709" w:rsidRDefault="00903709">
            <w:pPr>
              <w:tabs>
                <w:tab w:val="left" w:pos="6967"/>
              </w:tabs>
              <w:jc w:val="left"/>
              <w:rPr>
                <w:sz w:val="18"/>
                <w:szCs w:val="18"/>
              </w:rPr>
            </w:pPr>
          </w:p>
        </w:tc>
        <w:tc>
          <w:tcPr>
            <w:tcW w:w="1072" w:type="dxa"/>
            <w:tcBorders>
              <w:bottom w:val="single" w:sz="8" w:space="0" w:color="auto"/>
            </w:tcBorders>
            <w:shd w:val="clear" w:color="auto" w:fill="auto"/>
            <w:vAlign w:val="center"/>
          </w:tcPr>
          <w:p w14:paraId="5C407029" w14:textId="77777777" w:rsidR="00903709" w:rsidRDefault="00000000">
            <w:pPr>
              <w:jc w:val="center"/>
              <w:rPr>
                <w:sz w:val="18"/>
                <w:szCs w:val="18"/>
              </w:rPr>
            </w:pPr>
            <w:r>
              <w:rPr>
                <w:rFonts w:hint="eastAsia"/>
                <w:sz w:val="18"/>
                <w:szCs w:val="18"/>
              </w:rPr>
              <w:t>直径</w:t>
            </w:r>
          </w:p>
        </w:tc>
        <w:tc>
          <w:tcPr>
            <w:tcW w:w="1111" w:type="dxa"/>
            <w:tcBorders>
              <w:bottom w:val="single" w:sz="8" w:space="0" w:color="auto"/>
            </w:tcBorders>
            <w:shd w:val="clear" w:color="auto" w:fill="auto"/>
            <w:vAlign w:val="center"/>
          </w:tcPr>
          <w:p w14:paraId="2F1BB960" w14:textId="77777777" w:rsidR="00903709" w:rsidRDefault="00000000">
            <w:pPr>
              <w:jc w:val="center"/>
              <w:rPr>
                <w:sz w:val="18"/>
                <w:szCs w:val="18"/>
              </w:rPr>
            </w:pPr>
            <w:r>
              <w:rPr>
                <w:rFonts w:hint="eastAsia"/>
                <w:sz w:val="18"/>
                <w:szCs w:val="18"/>
              </w:rPr>
              <w:t>公差</w:t>
            </w:r>
          </w:p>
        </w:tc>
        <w:tc>
          <w:tcPr>
            <w:tcW w:w="1355" w:type="dxa"/>
            <w:tcBorders>
              <w:bottom w:val="single" w:sz="8" w:space="0" w:color="auto"/>
            </w:tcBorders>
            <w:shd w:val="clear" w:color="auto" w:fill="auto"/>
            <w:vAlign w:val="center"/>
          </w:tcPr>
          <w:p w14:paraId="55A3619A" w14:textId="77777777" w:rsidR="00903709" w:rsidRDefault="00000000">
            <w:pPr>
              <w:jc w:val="center"/>
              <w:rPr>
                <w:sz w:val="18"/>
                <w:szCs w:val="18"/>
              </w:rPr>
            </w:pPr>
            <w:r>
              <w:rPr>
                <w:rFonts w:hint="eastAsia"/>
                <w:sz w:val="18"/>
                <w:szCs w:val="18"/>
              </w:rPr>
              <w:t>目标外径</w:t>
            </w:r>
          </w:p>
        </w:tc>
        <w:tc>
          <w:tcPr>
            <w:tcW w:w="1361" w:type="dxa"/>
            <w:tcBorders>
              <w:bottom w:val="single" w:sz="8" w:space="0" w:color="auto"/>
            </w:tcBorders>
            <w:shd w:val="clear" w:color="auto" w:fill="auto"/>
            <w:vAlign w:val="center"/>
          </w:tcPr>
          <w:p w14:paraId="77E446F4" w14:textId="77777777" w:rsidR="00903709" w:rsidRDefault="00000000">
            <w:pPr>
              <w:jc w:val="center"/>
              <w:rPr>
                <w:sz w:val="18"/>
                <w:szCs w:val="18"/>
              </w:rPr>
            </w:pPr>
            <w:r>
              <w:rPr>
                <w:rFonts w:hint="eastAsia"/>
                <w:sz w:val="18"/>
                <w:szCs w:val="18"/>
              </w:rPr>
              <w:t>公差</w:t>
            </w:r>
          </w:p>
        </w:tc>
        <w:tc>
          <w:tcPr>
            <w:tcW w:w="1318" w:type="dxa"/>
            <w:vMerge/>
            <w:tcBorders>
              <w:bottom w:val="single" w:sz="8" w:space="0" w:color="auto"/>
            </w:tcBorders>
            <w:shd w:val="clear" w:color="auto" w:fill="auto"/>
            <w:vAlign w:val="center"/>
          </w:tcPr>
          <w:p w14:paraId="0B830212" w14:textId="77777777" w:rsidR="00903709" w:rsidRDefault="00903709">
            <w:pPr>
              <w:tabs>
                <w:tab w:val="left" w:pos="6967"/>
              </w:tabs>
              <w:spacing w:line="240" w:lineRule="exact"/>
              <w:jc w:val="center"/>
              <w:rPr>
                <w:sz w:val="18"/>
                <w:szCs w:val="18"/>
              </w:rPr>
            </w:pPr>
          </w:p>
        </w:tc>
        <w:tc>
          <w:tcPr>
            <w:tcW w:w="1205" w:type="dxa"/>
            <w:vMerge/>
            <w:tcBorders>
              <w:bottom w:val="single" w:sz="8" w:space="0" w:color="auto"/>
            </w:tcBorders>
            <w:shd w:val="clear" w:color="auto" w:fill="auto"/>
            <w:vAlign w:val="center"/>
          </w:tcPr>
          <w:p w14:paraId="3BF310BB" w14:textId="77777777" w:rsidR="00903709" w:rsidRDefault="00903709">
            <w:pPr>
              <w:tabs>
                <w:tab w:val="left" w:pos="6967"/>
              </w:tabs>
              <w:spacing w:line="240" w:lineRule="exact"/>
              <w:jc w:val="center"/>
              <w:rPr>
                <w:sz w:val="18"/>
                <w:szCs w:val="18"/>
              </w:rPr>
            </w:pPr>
          </w:p>
        </w:tc>
      </w:tr>
      <w:tr w:rsidR="00903709" w14:paraId="349DD299" w14:textId="77777777">
        <w:trPr>
          <w:trHeight w:val="219"/>
        </w:trPr>
        <w:tc>
          <w:tcPr>
            <w:tcW w:w="896" w:type="dxa"/>
            <w:tcBorders>
              <w:top w:val="single" w:sz="8" w:space="0" w:color="auto"/>
            </w:tcBorders>
            <w:shd w:val="clear" w:color="auto" w:fill="auto"/>
          </w:tcPr>
          <w:p w14:paraId="7D3B4251" w14:textId="77777777" w:rsidR="00903709" w:rsidRDefault="00000000">
            <w:pPr>
              <w:jc w:val="center"/>
              <w:rPr>
                <w:sz w:val="18"/>
                <w:szCs w:val="18"/>
              </w:rPr>
            </w:pPr>
            <w:r>
              <w:rPr>
                <w:sz w:val="18"/>
                <w:szCs w:val="18"/>
              </w:rPr>
              <w:t>1</w:t>
            </w:r>
          </w:p>
        </w:tc>
        <w:tc>
          <w:tcPr>
            <w:tcW w:w="1072" w:type="dxa"/>
            <w:tcBorders>
              <w:top w:val="single" w:sz="8" w:space="0" w:color="auto"/>
            </w:tcBorders>
            <w:shd w:val="clear" w:color="auto" w:fill="auto"/>
          </w:tcPr>
          <w:p w14:paraId="656C1263" w14:textId="77777777" w:rsidR="00903709" w:rsidRDefault="00000000">
            <w:pPr>
              <w:jc w:val="center"/>
              <w:rPr>
                <w:sz w:val="18"/>
                <w:szCs w:val="18"/>
              </w:rPr>
            </w:pPr>
            <w:r>
              <w:rPr>
                <w:sz w:val="18"/>
                <w:szCs w:val="18"/>
              </w:rPr>
              <w:t>0.10</w:t>
            </w:r>
          </w:p>
        </w:tc>
        <w:tc>
          <w:tcPr>
            <w:tcW w:w="1111" w:type="dxa"/>
            <w:tcBorders>
              <w:top w:val="single" w:sz="8" w:space="0" w:color="auto"/>
            </w:tcBorders>
            <w:shd w:val="clear" w:color="auto" w:fill="auto"/>
          </w:tcPr>
          <w:p w14:paraId="7E0A4EA1" w14:textId="77777777" w:rsidR="00903709" w:rsidRDefault="00000000">
            <w:pPr>
              <w:jc w:val="center"/>
              <w:rPr>
                <w:sz w:val="18"/>
                <w:szCs w:val="18"/>
              </w:rPr>
            </w:pPr>
            <w:r>
              <w:rPr>
                <w:sz w:val="18"/>
                <w:szCs w:val="18"/>
              </w:rPr>
              <w:t>±0.006</w:t>
            </w:r>
          </w:p>
        </w:tc>
        <w:tc>
          <w:tcPr>
            <w:tcW w:w="1355" w:type="dxa"/>
            <w:tcBorders>
              <w:top w:val="single" w:sz="8" w:space="0" w:color="auto"/>
            </w:tcBorders>
            <w:shd w:val="clear" w:color="auto" w:fill="auto"/>
          </w:tcPr>
          <w:p w14:paraId="6C77818E" w14:textId="77777777" w:rsidR="00903709" w:rsidRDefault="00000000">
            <w:pPr>
              <w:jc w:val="center"/>
              <w:rPr>
                <w:sz w:val="18"/>
                <w:szCs w:val="18"/>
              </w:rPr>
            </w:pPr>
            <w:r>
              <w:rPr>
                <w:sz w:val="18"/>
                <w:szCs w:val="18"/>
              </w:rPr>
              <w:t>0.30</w:t>
            </w:r>
          </w:p>
        </w:tc>
        <w:tc>
          <w:tcPr>
            <w:tcW w:w="1361" w:type="dxa"/>
            <w:tcBorders>
              <w:top w:val="single" w:sz="8" w:space="0" w:color="auto"/>
            </w:tcBorders>
            <w:shd w:val="clear" w:color="auto" w:fill="auto"/>
          </w:tcPr>
          <w:p w14:paraId="3FB20339" w14:textId="77777777" w:rsidR="00903709" w:rsidRDefault="00000000">
            <w:pPr>
              <w:jc w:val="center"/>
              <w:rPr>
                <w:sz w:val="18"/>
                <w:szCs w:val="18"/>
              </w:rPr>
            </w:pPr>
            <w:r>
              <w:rPr>
                <w:sz w:val="18"/>
                <w:szCs w:val="18"/>
              </w:rPr>
              <w:t>±0.01</w:t>
            </w:r>
          </w:p>
        </w:tc>
        <w:tc>
          <w:tcPr>
            <w:tcW w:w="1318" w:type="dxa"/>
            <w:tcBorders>
              <w:top w:val="single" w:sz="8" w:space="0" w:color="auto"/>
            </w:tcBorders>
            <w:shd w:val="clear" w:color="auto" w:fill="auto"/>
          </w:tcPr>
          <w:p w14:paraId="2B326512" w14:textId="77777777" w:rsidR="00903709" w:rsidRDefault="00000000">
            <w:pPr>
              <w:jc w:val="center"/>
              <w:rPr>
                <w:sz w:val="18"/>
                <w:szCs w:val="18"/>
              </w:rPr>
            </w:pPr>
            <w:r>
              <w:rPr>
                <w:sz w:val="18"/>
                <w:szCs w:val="18"/>
              </w:rPr>
              <w:t>2647</w:t>
            </w:r>
          </w:p>
        </w:tc>
        <w:tc>
          <w:tcPr>
            <w:tcW w:w="1205" w:type="dxa"/>
            <w:tcBorders>
              <w:top w:val="single" w:sz="8" w:space="0" w:color="auto"/>
            </w:tcBorders>
            <w:shd w:val="clear" w:color="auto" w:fill="auto"/>
          </w:tcPr>
          <w:p w14:paraId="475C2254" w14:textId="77777777" w:rsidR="00903709" w:rsidRDefault="00000000">
            <w:pPr>
              <w:jc w:val="center"/>
              <w:rPr>
                <w:sz w:val="18"/>
                <w:szCs w:val="18"/>
              </w:rPr>
            </w:pPr>
            <w:r>
              <w:rPr>
                <w:sz w:val="18"/>
                <w:szCs w:val="18"/>
              </w:rPr>
              <w:t>15</w:t>
            </w:r>
          </w:p>
        </w:tc>
      </w:tr>
      <w:tr w:rsidR="00903709" w14:paraId="7E918D6A" w14:textId="77777777">
        <w:trPr>
          <w:trHeight w:val="212"/>
        </w:trPr>
        <w:tc>
          <w:tcPr>
            <w:tcW w:w="896" w:type="dxa"/>
            <w:shd w:val="clear" w:color="auto" w:fill="auto"/>
          </w:tcPr>
          <w:p w14:paraId="25A50882" w14:textId="77777777" w:rsidR="00903709" w:rsidRDefault="00000000">
            <w:pPr>
              <w:jc w:val="center"/>
              <w:rPr>
                <w:sz w:val="18"/>
                <w:szCs w:val="18"/>
              </w:rPr>
            </w:pPr>
            <w:r>
              <w:rPr>
                <w:sz w:val="18"/>
                <w:szCs w:val="18"/>
              </w:rPr>
              <w:t>2</w:t>
            </w:r>
          </w:p>
        </w:tc>
        <w:tc>
          <w:tcPr>
            <w:tcW w:w="1072" w:type="dxa"/>
            <w:shd w:val="clear" w:color="auto" w:fill="auto"/>
          </w:tcPr>
          <w:p w14:paraId="47441D4C" w14:textId="77777777" w:rsidR="00903709" w:rsidRDefault="00000000">
            <w:pPr>
              <w:jc w:val="center"/>
              <w:rPr>
                <w:sz w:val="18"/>
                <w:szCs w:val="18"/>
              </w:rPr>
            </w:pPr>
            <w:r>
              <w:rPr>
                <w:sz w:val="18"/>
                <w:szCs w:val="18"/>
              </w:rPr>
              <w:t>0.11</w:t>
            </w:r>
          </w:p>
        </w:tc>
        <w:tc>
          <w:tcPr>
            <w:tcW w:w="1111" w:type="dxa"/>
            <w:shd w:val="clear" w:color="auto" w:fill="auto"/>
          </w:tcPr>
          <w:p w14:paraId="1B24BDAF" w14:textId="77777777" w:rsidR="00903709" w:rsidRDefault="00000000">
            <w:pPr>
              <w:jc w:val="center"/>
              <w:rPr>
                <w:sz w:val="18"/>
                <w:szCs w:val="18"/>
              </w:rPr>
            </w:pPr>
            <w:r>
              <w:rPr>
                <w:sz w:val="18"/>
                <w:szCs w:val="18"/>
              </w:rPr>
              <w:t>±0.006</w:t>
            </w:r>
          </w:p>
        </w:tc>
        <w:tc>
          <w:tcPr>
            <w:tcW w:w="1355" w:type="dxa"/>
            <w:shd w:val="clear" w:color="auto" w:fill="auto"/>
          </w:tcPr>
          <w:p w14:paraId="6B8DAA94" w14:textId="77777777" w:rsidR="00903709" w:rsidRDefault="00000000">
            <w:pPr>
              <w:jc w:val="center"/>
              <w:rPr>
                <w:sz w:val="18"/>
                <w:szCs w:val="18"/>
              </w:rPr>
            </w:pPr>
            <w:r>
              <w:rPr>
                <w:sz w:val="18"/>
                <w:szCs w:val="18"/>
              </w:rPr>
              <w:t>0.31</w:t>
            </w:r>
          </w:p>
        </w:tc>
        <w:tc>
          <w:tcPr>
            <w:tcW w:w="1361" w:type="dxa"/>
            <w:shd w:val="clear" w:color="auto" w:fill="auto"/>
          </w:tcPr>
          <w:p w14:paraId="34D5DEF6" w14:textId="77777777" w:rsidR="00903709" w:rsidRDefault="00000000">
            <w:pPr>
              <w:jc w:val="center"/>
              <w:rPr>
                <w:sz w:val="18"/>
                <w:szCs w:val="18"/>
              </w:rPr>
            </w:pPr>
            <w:r>
              <w:rPr>
                <w:sz w:val="18"/>
                <w:szCs w:val="18"/>
              </w:rPr>
              <w:t>±0.01</w:t>
            </w:r>
          </w:p>
        </w:tc>
        <w:tc>
          <w:tcPr>
            <w:tcW w:w="1318" w:type="dxa"/>
            <w:shd w:val="clear" w:color="auto" w:fill="auto"/>
          </w:tcPr>
          <w:p w14:paraId="0BD74C20" w14:textId="77777777" w:rsidR="00903709" w:rsidRDefault="00000000">
            <w:pPr>
              <w:jc w:val="center"/>
              <w:rPr>
                <w:sz w:val="18"/>
                <w:szCs w:val="18"/>
              </w:rPr>
            </w:pPr>
            <w:r>
              <w:rPr>
                <w:sz w:val="18"/>
                <w:szCs w:val="18"/>
              </w:rPr>
              <w:t>2153</w:t>
            </w:r>
          </w:p>
        </w:tc>
        <w:tc>
          <w:tcPr>
            <w:tcW w:w="1205" w:type="dxa"/>
            <w:shd w:val="clear" w:color="auto" w:fill="auto"/>
          </w:tcPr>
          <w:p w14:paraId="5D902969" w14:textId="77777777" w:rsidR="00903709" w:rsidRDefault="00000000">
            <w:pPr>
              <w:jc w:val="center"/>
              <w:rPr>
                <w:sz w:val="18"/>
                <w:szCs w:val="18"/>
              </w:rPr>
            </w:pPr>
            <w:r>
              <w:rPr>
                <w:sz w:val="18"/>
                <w:szCs w:val="18"/>
              </w:rPr>
              <w:t>15</w:t>
            </w:r>
          </w:p>
        </w:tc>
      </w:tr>
      <w:tr w:rsidR="00903709" w14:paraId="762E8F2C" w14:textId="77777777">
        <w:trPr>
          <w:trHeight w:val="212"/>
        </w:trPr>
        <w:tc>
          <w:tcPr>
            <w:tcW w:w="896" w:type="dxa"/>
            <w:shd w:val="clear" w:color="auto" w:fill="auto"/>
          </w:tcPr>
          <w:p w14:paraId="30EB0768" w14:textId="77777777" w:rsidR="00903709" w:rsidRDefault="00000000">
            <w:pPr>
              <w:jc w:val="center"/>
              <w:rPr>
                <w:sz w:val="18"/>
                <w:szCs w:val="18"/>
              </w:rPr>
            </w:pPr>
            <w:r>
              <w:rPr>
                <w:sz w:val="18"/>
                <w:szCs w:val="18"/>
              </w:rPr>
              <w:t>3</w:t>
            </w:r>
          </w:p>
        </w:tc>
        <w:tc>
          <w:tcPr>
            <w:tcW w:w="1072" w:type="dxa"/>
            <w:shd w:val="clear" w:color="auto" w:fill="auto"/>
          </w:tcPr>
          <w:p w14:paraId="4387E9D6" w14:textId="77777777" w:rsidR="00903709" w:rsidRDefault="00000000">
            <w:pPr>
              <w:jc w:val="center"/>
              <w:rPr>
                <w:sz w:val="18"/>
                <w:szCs w:val="18"/>
              </w:rPr>
            </w:pPr>
            <w:r>
              <w:rPr>
                <w:sz w:val="18"/>
                <w:szCs w:val="18"/>
              </w:rPr>
              <w:t>0.12</w:t>
            </w:r>
          </w:p>
        </w:tc>
        <w:tc>
          <w:tcPr>
            <w:tcW w:w="1111" w:type="dxa"/>
            <w:shd w:val="clear" w:color="auto" w:fill="auto"/>
          </w:tcPr>
          <w:p w14:paraId="50229467" w14:textId="77777777" w:rsidR="00903709" w:rsidRDefault="00000000">
            <w:pPr>
              <w:jc w:val="center"/>
              <w:rPr>
                <w:sz w:val="18"/>
                <w:szCs w:val="18"/>
              </w:rPr>
            </w:pPr>
            <w:r>
              <w:rPr>
                <w:sz w:val="18"/>
                <w:szCs w:val="18"/>
              </w:rPr>
              <w:t>±0.006</w:t>
            </w:r>
          </w:p>
        </w:tc>
        <w:tc>
          <w:tcPr>
            <w:tcW w:w="1355" w:type="dxa"/>
            <w:shd w:val="clear" w:color="auto" w:fill="auto"/>
          </w:tcPr>
          <w:p w14:paraId="59A40F34" w14:textId="77777777" w:rsidR="00903709" w:rsidRDefault="00000000">
            <w:pPr>
              <w:jc w:val="center"/>
              <w:rPr>
                <w:sz w:val="18"/>
                <w:szCs w:val="18"/>
              </w:rPr>
            </w:pPr>
            <w:r>
              <w:rPr>
                <w:sz w:val="18"/>
                <w:szCs w:val="18"/>
              </w:rPr>
              <w:t>0.32</w:t>
            </w:r>
          </w:p>
        </w:tc>
        <w:tc>
          <w:tcPr>
            <w:tcW w:w="1361" w:type="dxa"/>
            <w:shd w:val="clear" w:color="auto" w:fill="auto"/>
          </w:tcPr>
          <w:p w14:paraId="05E82B4A" w14:textId="77777777" w:rsidR="00903709" w:rsidRDefault="00000000">
            <w:pPr>
              <w:jc w:val="center"/>
              <w:rPr>
                <w:sz w:val="18"/>
                <w:szCs w:val="18"/>
              </w:rPr>
            </w:pPr>
            <w:r>
              <w:rPr>
                <w:sz w:val="18"/>
                <w:szCs w:val="18"/>
              </w:rPr>
              <w:t>±0.01</w:t>
            </w:r>
          </w:p>
        </w:tc>
        <w:tc>
          <w:tcPr>
            <w:tcW w:w="1318" w:type="dxa"/>
            <w:shd w:val="clear" w:color="auto" w:fill="auto"/>
          </w:tcPr>
          <w:p w14:paraId="36D170DA" w14:textId="77777777" w:rsidR="00903709" w:rsidRDefault="00000000">
            <w:pPr>
              <w:jc w:val="center"/>
              <w:rPr>
                <w:sz w:val="18"/>
                <w:szCs w:val="18"/>
              </w:rPr>
            </w:pPr>
            <w:r>
              <w:rPr>
                <w:sz w:val="18"/>
                <w:szCs w:val="18"/>
              </w:rPr>
              <w:t>1786</w:t>
            </w:r>
          </w:p>
        </w:tc>
        <w:tc>
          <w:tcPr>
            <w:tcW w:w="1205" w:type="dxa"/>
            <w:shd w:val="clear" w:color="auto" w:fill="auto"/>
          </w:tcPr>
          <w:p w14:paraId="1BE3332A" w14:textId="77777777" w:rsidR="00903709" w:rsidRDefault="00000000">
            <w:pPr>
              <w:jc w:val="center"/>
              <w:rPr>
                <w:sz w:val="18"/>
                <w:szCs w:val="18"/>
              </w:rPr>
            </w:pPr>
            <w:r>
              <w:rPr>
                <w:sz w:val="18"/>
                <w:szCs w:val="18"/>
              </w:rPr>
              <w:t>15</w:t>
            </w:r>
          </w:p>
        </w:tc>
      </w:tr>
      <w:tr w:rsidR="00903709" w14:paraId="0A9EDD18" w14:textId="77777777">
        <w:trPr>
          <w:trHeight w:val="212"/>
        </w:trPr>
        <w:tc>
          <w:tcPr>
            <w:tcW w:w="896" w:type="dxa"/>
            <w:shd w:val="clear" w:color="auto" w:fill="auto"/>
          </w:tcPr>
          <w:p w14:paraId="73377EAC" w14:textId="77777777" w:rsidR="00903709" w:rsidRDefault="00000000">
            <w:pPr>
              <w:jc w:val="center"/>
              <w:rPr>
                <w:sz w:val="18"/>
                <w:szCs w:val="18"/>
              </w:rPr>
            </w:pPr>
            <w:r>
              <w:rPr>
                <w:sz w:val="18"/>
                <w:szCs w:val="18"/>
              </w:rPr>
              <w:t>4</w:t>
            </w:r>
          </w:p>
        </w:tc>
        <w:tc>
          <w:tcPr>
            <w:tcW w:w="1072" w:type="dxa"/>
            <w:shd w:val="clear" w:color="auto" w:fill="auto"/>
          </w:tcPr>
          <w:p w14:paraId="330377B5" w14:textId="77777777" w:rsidR="00903709" w:rsidRDefault="00000000">
            <w:pPr>
              <w:jc w:val="center"/>
              <w:rPr>
                <w:sz w:val="18"/>
                <w:szCs w:val="18"/>
              </w:rPr>
            </w:pPr>
            <w:r>
              <w:rPr>
                <w:sz w:val="18"/>
                <w:szCs w:val="18"/>
              </w:rPr>
              <w:t>0.13</w:t>
            </w:r>
          </w:p>
        </w:tc>
        <w:tc>
          <w:tcPr>
            <w:tcW w:w="1111" w:type="dxa"/>
            <w:shd w:val="clear" w:color="auto" w:fill="auto"/>
          </w:tcPr>
          <w:p w14:paraId="271431E6" w14:textId="77777777" w:rsidR="00903709" w:rsidRDefault="00000000">
            <w:pPr>
              <w:jc w:val="center"/>
              <w:rPr>
                <w:sz w:val="18"/>
                <w:szCs w:val="18"/>
              </w:rPr>
            </w:pPr>
            <w:r>
              <w:rPr>
                <w:sz w:val="18"/>
                <w:szCs w:val="18"/>
              </w:rPr>
              <w:t>±0.006</w:t>
            </w:r>
          </w:p>
        </w:tc>
        <w:tc>
          <w:tcPr>
            <w:tcW w:w="1355" w:type="dxa"/>
            <w:shd w:val="clear" w:color="auto" w:fill="auto"/>
          </w:tcPr>
          <w:p w14:paraId="4CCB018C" w14:textId="77777777" w:rsidR="00903709" w:rsidRDefault="00000000">
            <w:pPr>
              <w:jc w:val="center"/>
              <w:rPr>
                <w:sz w:val="18"/>
                <w:szCs w:val="18"/>
              </w:rPr>
            </w:pPr>
            <w:r>
              <w:rPr>
                <w:sz w:val="18"/>
                <w:szCs w:val="18"/>
              </w:rPr>
              <w:t>0.33</w:t>
            </w:r>
          </w:p>
        </w:tc>
        <w:tc>
          <w:tcPr>
            <w:tcW w:w="1361" w:type="dxa"/>
            <w:shd w:val="clear" w:color="auto" w:fill="auto"/>
          </w:tcPr>
          <w:p w14:paraId="23072C28" w14:textId="77777777" w:rsidR="00903709" w:rsidRDefault="00000000">
            <w:pPr>
              <w:jc w:val="center"/>
              <w:rPr>
                <w:sz w:val="18"/>
                <w:szCs w:val="18"/>
              </w:rPr>
            </w:pPr>
            <w:r>
              <w:rPr>
                <w:sz w:val="18"/>
                <w:szCs w:val="18"/>
              </w:rPr>
              <w:t>±0.01</w:t>
            </w:r>
          </w:p>
        </w:tc>
        <w:tc>
          <w:tcPr>
            <w:tcW w:w="1318" w:type="dxa"/>
            <w:shd w:val="clear" w:color="auto" w:fill="auto"/>
          </w:tcPr>
          <w:p w14:paraId="6535BB44" w14:textId="77777777" w:rsidR="00903709" w:rsidRDefault="00000000">
            <w:pPr>
              <w:jc w:val="center"/>
              <w:rPr>
                <w:sz w:val="18"/>
                <w:szCs w:val="18"/>
              </w:rPr>
            </w:pPr>
            <w:r>
              <w:rPr>
                <w:sz w:val="18"/>
                <w:szCs w:val="18"/>
              </w:rPr>
              <w:t>1505</w:t>
            </w:r>
          </w:p>
        </w:tc>
        <w:tc>
          <w:tcPr>
            <w:tcW w:w="1205" w:type="dxa"/>
            <w:shd w:val="clear" w:color="auto" w:fill="auto"/>
          </w:tcPr>
          <w:p w14:paraId="595E1D82" w14:textId="77777777" w:rsidR="00903709" w:rsidRDefault="00000000">
            <w:pPr>
              <w:jc w:val="center"/>
              <w:rPr>
                <w:sz w:val="18"/>
                <w:szCs w:val="18"/>
              </w:rPr>
            </w:pPr>
            <w:r>
              <w:rPr>
                <w:sz w:val="18"/>
                <w:szCs w:val="18"/>
              </w:rPr>
              <w:t>15</w:t>
            </w:r>
          </w:p>
        </w:tc>
      </w:tr>
      <w:tr w:rsidR="00903709" w14:paraId="2D8419D2" w14:textId="77777777">
        <w:trPr>
          <w:trHeight w:val="212"/>
        </w:trPr>
        <w:tc>
          <w:tcPr>
            <w:tcW w:w="896" w:type="dxa"/>
            <w:shd w:val="clear" w:color="auto" w:fill="auto"/>
          </w:tcPr>
          <w:p w14:paraId="0B94A588" w14:textId="77777777" w:rsidR="00903709" w:rsidRDefault="00000000">
            <w:pPr>
              <w:jc w:val="center"/>
              <w:rPr>
                <w:sz w:val="18"/>
                <w:szCs w:val="18"/>
              </w:rPr>
            </w:pPr>
            <w:r>
              <w:rPr>
                <w:sz w:val="18"/>
                <w:szCs w:val="18"/>
              </w:rPr>
              <w:t>5</w:t>
            </w:r>
          </w:p>
        </w:tc>
        <w:tc>
          <w:tcPr>
            <w:tcW w:w="1072" w:type="dxa"/>
            <w:shd w:val="clear" w:color="auto" w:fill="auto"/>
          </w:tcPr>
          <w:p w14:paraId="609F14A4" w14:textId="77777777" w:rsidR="00903709" w:rsidRDefault="00000000">
            <w:pPr>
              <w:jc w:val="center"/>
              <w:rPr>
                <w:sz w:val="18"/>
                <w:szCs w:val="18"/>
              </w:rPr>
            </w:pPr>
            <w:r>
              <w:rPr>
                <w:sz w:val="18"/>
                <w:szCs w:val="18"/>
              </w:rPr>
              <w:t>0.14</w:t>
            </w:r>
          </w:p>
        </w:tc>
        <w:tc>
          <w:tcPr>
            <w:tcW w:w="1111" w:type="dxa"/>
            <w:shd w:val="clear" w:color="auto" w:fill="auto"/>
          </w:tcPr>
          <w:p w14:paraId="51E7C74C" w14:textId="77777777" w:rsidR="00903709" w:rsidRDefault="00000000">
            <w:pPr>
              <w:jc w:val="center"/>
              <w:rPr>
                <w:sz w:val="18"/>
                <w:szCs w:val="18"/>
              </w:rPr>
            </w:pPr>
            <w:r>
              <w:rPr>
                <w:sz w:val="18"/>
                <w:szCs w:val="18"/>
              </w:rPr>
              <w:t>±0.006</w:t>
            </w:r>
          </w:p>
        </w:tc>
        <w:tc>
          <w:tcPr>
            <w:tcW w:w="1355" w:type="dxa"/>
            <w:shd w:val="clear" w:color="auto" w:fill="auto"/>
          </w:tcPr>
          <w:p w14:paraId="43D581C8" w14:textId="77777777" w:rsidR="00903709" w:rsidRDefault="00000000">
            <w:pPr>
              <w:jc w:val="center"/>
              <w:rPr>
                <w:sz w:val="18"/>
                <w:szCs w:val="18"/>
              </w:rPr>
            </w:pPr>
            <w:r>
              <w:rPr>
                <w:sz w:val="18"/>
                <w:szCs w:val="18"/>
              </w:rPr>
              <w:t>0.34</w:t>
            </w:r>
          </w:p>
        </w:tc>
        <w:tc>
          <w:tcPr>
            <w:tcW w:w="1361" w:type="dxa"/>
            <w:shd w:val="clear" w:color="auto" w:fill="auto"/>
          </w:tcPr>
          <w:p w14:paraId="70E0A0F5" w14:textId="77777777" w:rsidR="00903709" w:rsidRDefault="00000000">
            <w:pPr>
              <w:jc w:val="center"/>
              <w:rPr>
                <w:sz w:val="18"/>
                <w:szCs w:val="18"/>
              </w:rPr>
            </w:pPr>
            <w:r>
              <w:rPr>
                <w:sz w:val="18"/>
                <w:szCs w:val="18"/>
              </w:rPr>
              <w:t>±0.01</w:t>
            </w:r>
          </w:p>
        </w:tc>
        <w:tc>
          <w:tcPr>
            <w:tcW w:w="1318" w:type="dxa"/>
            <w:shd w:val="clear" w:color="auto" w:fill="auto"/>
          </w:tcPr>
          <w:p w14:paraId="748BC5E5" w14:textId="77777777" w:rsidR="00903709" w:rsidRDefault="00000000">
            <w:pPr>
              <w:jc w:val="center"/>
              <w:rPr>
                <w:sz w:val="18"/>
                <w:szCs w:val="18"/>
              </w:rPr>
            </w:pPr>
            <w:r>
              <w:rPr>
                <w:sz w:val="18"/>
                <w:szCs w:val="18"/>
              </w:rPr>
              <w:t>1286</w:t>
            </w:r>
          </w:p>
        </w:tc>
        <w:tc>
          <w:tcPr>
            <w:tcW w:w="1205" w:type="dxa"/>
            <w:shd w:val="clear" w:color="auto" w:fill="auto"/>
          </w:tcPr>
          <w:p w14:paraId="3133DBCD" w14:textId="77777777" w:rsidR="00903709" w:rsidRDefault="00000000">
            <w:pPr>
              <w:jc w:val="center"/>
              <w:rPr>
                <w:sz w:val="18"/>
                <w:szCs w:val="18"/>
              </w:rPr>
            </w:pPr>
            <w:r>
              <w:rPr>
                <w:sz w:val="18"/>
                <w:szCs w:val="18"/>
              </w:rPr>
              <w:t>15</w:t>
            </w:r>
          </w:p>
        </w:tc>
      </w:tr>
      <w:tr w:rsidR="00903709" w14:paraId="4AC573F4" w14:textId="77777777">
        <w:trPr>
          <w:trHeight w:val="212"/>
        </w:trPr>
        <w:tc>
          <w:tcPr>
            <w:tcW w:w="896" w:type="dxa"/>
            <w:shd w:val="clear" w:color="auto" w:fill="auto"/>
          </w:tcPr>
          <w:p w14:paraId="3FDF58AB" w14:textId="77777777" w:rsidR="00903709" w:rsidRDefault="00000000">
            <w:pPr>
              <w:jc w:val="center"/>
              <w:rPr>
                <w:sz w:val="18"/>
                <w:szCs w:val="18"/>
              </w:rPr>
            </w:pPr>
            <w:r>
              <w:rPr>
                <w:sz w:val="18"/>
                <w:szCs w:val="18"/>
              </w:rPr>
              <w:t>6</w:t>
            </w:r>
          </w:p>
        </w:tc>
        <w:tc>
          <w:tcPr>
            <w:tcW w:w="1072" w:type="dxa"/>
            <w:shd w:val="clear" w:color="auto" w:fill="auto"/>
          </w:tcPr>
          <w:p w14:paraId="7659679E" w14:textId="77777777" w:rsidR="00903709" w:rsidRDefault="00000000">
            <w:pPr>
              <w:jc w:val="center"/>
              <w:rPr>
                <w:sz w:val="18"/>
                <w:szCs w:val="18"/>
              </w:rPr>
            </w:pPr>
            <w:r>
              <w:rPr>
                <w:sz w:val="18"/>
                <w:szCs w:val="18"/>
              </w:rPr>
              <w:t>0.15</w:t>
            </w:r>
          </w:p>
        </w:tc>
        <w:tc>
          <w:tcPr>
            <w:tcW w:w="1111" w:type="dxa"/>
            <w:shd w:val="clear" w:color="auto" w:fill="auto"/>
          </w:tcPr>
          <w:p w14:paraId="5EE90DE2" w14:textId="77777777" w:rsidR="00903709" w:rsidRDefault="00000000">
            <w:pPr>
              <w:jc w:val="center"/>
              <w:rPr>
                <w:sz w:val="18"/>
                <w:szCs w:val="18"/>
              </w:rPr>
            </w:pPr>
            <w:r>
              <w:rPr>
                <w:sz w:val="18"/>
                <w:szCs w:val="18"/>
              </w:rPr>
              <w:t>±0.006</w:t>
            </w:r>
          </w:p>
        </w:tc>
        <w:tc>
          <w:tcPr>
            <w:tcW w:w="1355" w:type="dxa"/>
            <w:shd w:val="clear" w:color="auto" w:fill="auto"/>
          </w:tcPr>
          <w:p w14:paraId="2DC6901D" w14:textId="77777777" w:rsidR="00903709" w:rsidRDefault="00000000">
            <w:pPr>
              <w:jc w:val="center"/>
              <w:rPr>
                <w:sz w:val="18"/>
                <w:szCs w:val="18"/>
              </w:rPr>
            </w:pPr>
            <w:r>
              <w:rPr>
                <w:sz w:val="18"/>
                <w:szCs w:val="18"/>
              </w:rPr>
              <w:t>0.35</w:t>
            </w:r>
          </w:p>
        </w:tc>
        <w:tc>
          <w:tcPr>
            <w:tcW w:w="1361" w:type="dxa"/>
            <w:shd w:val="clear" w:color="auto" w:fill="auto"/>
          </w:tcPr>
          <w:p w14:paraId="3593696D" w14:textId="77777777" w:rsidR="00903709" w:rsidRDefault="00000000">
            <w:pPr>
              <w:jc w:val="center"/>
              <w:rPr>
                <w:sz w:val="18"/>
                <w:szCs w:val="18"/>
              </w:rPr>
            </w:pPr>
            <w:r>
              <w:rPr>
                <w:sz w:val="18"/>
                <w:szCs w:val="18"/>
              </w:rPr>
              <w:t>±0.01</w:t>
            </w:r>
          </w:p>
        </w:tc>
        <w:tc>
          <w:tcPr>
            <w:tcW w:w="1318" w:type="dxa"/>
            <w:shd w:val="clear" w:color="auto" w:fill="auto"/>
          </w:tcPr>
          <w:p w14:paraId="7340399C" w14:textId="77777777" w:rsidR="00903709" w:rsidRDefault="00000000">
            <w:pPr>
              <w:jc w:val="center"/>
              <w:rPr>
                <w:sz w:val="18"/>
                <w:szCs w:val="18"/>
              </w:rPr>
            </w:pPr>
            <w:r>
              <w:rPr>
                <w:sz w:val="18"/>
                <w:szCs w:val="18"/>
              </w:rPr>
              <w:t>1111</w:t>
            </w:r>
          </w:p>
        </w:tc>
        <w:tc>
          <w:tcPr>
            <w:tcW w:w="1205" w:type="dxa"/>
            <w:shd w:val="clear" w:color="auto" w:fill="auto"/>
          </w:tcPr>
          <w:p w14:paraId="01EF0CAA" w14:textId="77777777" w:rsidR="00903709" w:rsidRDefault="00000000">
            <w:pPr>
              <w:jc w:val="center"/>
              <w:rPr>
                <w:sz w:val="18"/>
                <w:szCs w:val="18"/>
              </w:rPr>
            </w:pPr>
            <w:r>
              <w:rPr>
                <w:sz w:val="18"/>
                <w:szCs w:val="18"/>
              </w:rPr>
              <w:t>15</w:t>
            </w:r>
          </w:p>
        </w:tc>
      </w:tr>
      <w:tr w:rsidR="00903709" w14:paraId="1B069DE3" w14:textId="77777777">
        <w:trPr>
          <w:trHeight w:val="212"/>
        </w:trPr>
        <w:tc>
          <w:tcPr>
            <w:tcW w:w="896" w:type="dxa"/>
            <w:shd w:val="clear" w:color="auto" w:fill="auto"/>
          </w:tcPr>
          <w:p w14:paraId="13FE3934" w14:textId="77777777" w:rsidR="00903709" w:rsidRDefault="00000000">
            <w:pPr>
              <w:jc w:val="center"/>
              <w:rPr>
                <w:sz w:val="18"/>
                <w:szCs w:val="18"/>
              </w:rPr>
            </w:pPr>
            <w:r>
              <w:rPr>
                <w:sz w:val="18"/>
                <w:szCs w:val="18"/>
              </w:rPr>
              <w:t>7</w:t>
            </w:r>
          </w:p>
        </w:tc>
        <w:tc>
          <w:tcPr>
            <w:tcW w:w="1072" w:type="dxa"/>
            <w:shd w:val="clear" w:color="auto" w:fill="auto"/>
          </w:tcPr>
          <w:p w14:paraId="1AE5370A" w14:textId="77777777" w:rsidR="00903709" w:rsidRDefault="00000000">
            <w:pPr>
              <w:jc w:val="center"/>
              <w:rPr>
                <w:sz w:val="18"/>
                <w:szCs w:val="18"/>
              </w:rPr>
            </w:pPr>
            <w:r>
              <w:rPr>
                <w:sz w:val="18"/>
                <w:szCs w:val="18"/>
              </w:rPr>
              <w:t>0.16</w:t>
            </w:r>
          </w:p>
        </w:tc>
        <w:tc>
          <w:tcPr>
            <w:tcW w:w="1111" w:type="dxa"/>
            <w:shd w:val="clear" w:color="auto" w:fill="auto"/>
          </w:tcPr>
          <w:p w14:paraId="667D487B" w14:textId="77777777" w:rsidR="00903709" w:rsidRDefault="00000000">
            <w:pPr>
              <w:jc w:val="center"/>
              <w:rPr>
                <w:sz w:val="18"/>
                <w:szCs w:val="18"/>
              </w:rPr>
            </w:pPr>
            <w:r>
              <w:rPr>
                <w:sz w:val="18"/>
                <w:szCs w:val="18"/>
              </w:rPr>
              <w:t>±0.006</w:t>
            </w:r>
          </w:p>
        </w:tc>
        <w:tc>
          <w:tcPr>
            <w:tcW w:w="1355" w:type="dxa"/>
            <w:shd w:val="clear" w:color="auto" w:fill="auto"/>
          </w:tcPr>
          <w:p w14:paraId="6F528C52" w14:textId="77777777" w:rsidR="00903709" w:rsidRDefault="00000000">
            <w:pPr>
              <w:jc w:val="center"/>
              <w:rPr>
                <w:sz w:val="18"/>
                <w:szCs w:val="18"/>
              </w:rPr>
            </w:pPr>
            <w:r>
              <w:rPr>
                <w:sz w:val="18"/>
                <w:szCs w:val="18"/>
              </w:rPr>
              <w:t>0.36</w:t>
            </w:r>
          </w:p>
        </w:tc>
        <w:tc>
          <w:tcPr>
            <w:tcW w:w="1361" w:type="dxa"/>
            <w:shd w:val="clear" w:color="auto" w:fill="auto"/>
          </w:tcPr>
          <w:p w14:paraId="4CDE065F" w14:textId="77777777" w:rsidR="00903709" w:rsidRDefault="00000000">
            <w:pPr>
              <w:jc w:val="center"/>
              <w:rPr>
                <w:sz w:val="18"/>
                <w:szCs w:val="18"/>
              </w:rPr>
            </w:pPr>
            <w:r>
              <w:rPr>
                <w:sz w:val="18"/>
                <w:szCs w:val="18"/>
              </w:rPr>
              <w:t>±0.01</w:t>
            </w:r>
          </w:p>
        </w:tc>
        <w:tc>
          <w:tcPr>
            <w:tcW w:w="1318" w:type="dxa"/>
            <w:shd w:val="clear" w:color="auto" w:fill="auto"/>
          </w:tcPr>
          <w:p w14:paraId="7CA74998" w14:textId="77777777" w:rsidR="00903709" w:rsidRDefault="00000000">
            <w:pPr>
              <w:jc w:val="center"/>
              <w:rPr>
                <w:sz w:val="18"/>
                <w:szCs w:val="18"/>
              </w:rPr>
            </w:pPr>
            <w:r>
              <w:rPr>
                <w:sz w:val="18"/>
                <w:szCs w:val="18"/>
              </w:rPr>
              <w:t>969.5</w:t>
            </w:r>
          </w:p>
        </w:tc>
        <w:tc>
          <w:tcPr>
            <w:tcW w:w="1205" w:type="dxa"/>
            <w:shd w:val="clear" w:color="auto" w:fill="auto"/>
          </w:tcPr>
          <w:p w14:paraId="38BF3951" w14:textId="77777777" w:rsidR="00903709" w:rsidRDefault="00000000">
            <w:pPr>
              <w:jc w:val="center"/>
              <w:rPr>
                <w:sz w:val="18"/>
                <w:szCs w:val="18"/>
              </w:rPr>
            </w:pPr>
            <w:r>
              <w:rPr>
                <w:sz w:val="18"/>
                <w:szCs w:val="18"/>
              </w:rPr>
              <w:t>15</w:t>
            </w:r>
          </w:p>
        </w:tc>
      </w:tr>
      <w:tr w:rsidR="00903709" w14:paraId="669A182E" w14:textId="77777777">
        <w:trPr>
          <w:trHeight w:val="212"/>
        </w:trPr>
        <w:tc>
          <w:tcPr>
            <w:tcW w:w="896" w:type="dxa"/>
            <w:shd w:val="clear" w:color="auto" w:fill="auto"/>
          </w:tcPr>
          <w:p w14:paraId="67E3CF8D" w14:textId="77777777" w:rsidR="00903709" w:rsidRDefault="00000000">
            <w:pPr>
              <w:jc w:val="center"/>
              <w:rPr>
                <w:sz w:val="18"/>
                <w:szCs w:val="18"/>
              </w:rPr>
            </w:pPr>
            <w:r>
              <w:rPr>
                <w:sz w:val="18"/>
                <w:szCs w:val="18"/>
              </w:rPr>
              <w:t>8</w:t>
            </w:r>
          </w:p>
        </w:tc>
        <w:tc>
          <w:tcPr>
            <w:tcW w:w="1072" w:type="dxa"/>
            <w:shd w:val="clear" w:color="auto" w:fill="auto"/>
          </w:tcPr>
          <w:p w14:paraId="299E3601" w14:textId="77777777" w:rsidR="00903709" w:rsidRDefault="00000000">
            <w:pPr>
              <w:jc w:val="center"/>
              <w:rPr>
                <w:sz w:val="18"/>
                <w:szCs w:val="18"/>
              </w:rPr>
            </w:pPr>
            <w:r>
              <w:rPr>
                <w:sz w:val="18"/>
                <w:szCs w:val="18"/>
              </w:rPr>
              <w:t>0.17</w:t>
            </w:r>
          </w:p>
        </w:tc>
        <w:tc>
          <w:tcPr>
            <w:tcW w:w="1111" w:type="dxa"/>
            <w:shd w:val="clear" w:color="auto" w:fill="auto"/>
          </w:tcPr>
          <w:p w14:paraId="358A9FC7" w14:textId="77777777" w:rsidR="00903709" w:rsidRDefault="00000000">
            <w:pPr>
              <w:jc w:val="center"/>
              <w:rPr>
                <w:sz w:val="18"/>
                <w:szCs w:val="18"/>
              </w:rPr>
            </w:pPr>
            <w:r>
              <w:rPr>
                <w:sz w:val="18"/>
                <w:szCs w:val="18"/>
              </w:rPr>
              <w:t>±0.006</w:t>
            </w:r>
          </w:p>
        </w:tc>
        <w:tc>
          <w:tcPr>
            <w:tcW w:w="1355" w:type="dxa"/>
            <w:shd w:val="clear" w:color="auto" w:fill="auto"/>
          </w:tcPr>
          <w:p w14:paraId="22205FD9" w14:textId="77777777" w:rsidR="00903709" w:rsidRDefault="00000000">
            <w:pPr>
              <w:jc w:val="center"/>
              <w:rPr>
                <w:sz w:val="18"/>
                <w:szCs w:val="18"/>
              </w:rPr>
            </w:pPr>
            <w:r>
              <w:rPr>
                <w:sz w:val="18"/>
                <w:szCs w:val="18"/>
              </w:rPr>
              <w:t>0.37</w:t>
            </w:r>
          </w:p>
        </w:tc>
        <w:tc>
          <w:tcPr>
            <w:tcW w:w="1361" w:type="dxa"/>
            <w:shd w:val="clear" w:color="auto" w:fill="auto"/>
          </w:tcPr>
          <w:p w14:paraId="4F09D768" w14:textId="77777777" w:rsidR="00903709" w:rsidRDefault="00000000">
            <w:pPr>
              <w:jc w:val="center"/>
              <w:rPr>
                <w:sz w:val="18"/>
                <w:szCs w:val="18"/>
              </w:rPr>
            </w:pPr>
            <w:r>
              <w:rPr>
                <w:sz w:val="18"/>
                <w:szCs w:val="18"/>
              </w:rPr>
              <w:t>±0.01</w:t>
            </w:r>
          </w:p>
        </w:tc>
        <w:tc>
          <w:tcPr>
            <w:tcW w:w="1318" w:type="dxa"/>
            <w:shd w:val="clear" w:color="auto" w:fill="auto"/>
          </w:tcPr>
          <w:p w14:paraId="479986E0" w14:textId="77777777" w:rsidR="00903709" w:rsidRDefault="00000000">
            <w:pPr>
              <w:jc w:val="center"/>
              <w:rPr>
                <w:sz w:val="18"/>
                <w:szCs w:val="18"/>
              </w:rPr>
            </w:pPr>
            <w:r>
              <w:rPr>
                <w:sz w:val="18"/>
                <w:szCs w:val="18"/>
              </w:rPr>
              <w:t>853.5</w:t>
            </w:r>
          </w:p>
        </w:tc>
        <w:tc>
          <w:tcPr>
            <w:tcW w:w="1205" w:type="dxa"/>
            <w:shd w:val="clear" w:color="auto" w:fill="auto"/>
          </w:tcPr>
          <w:p w14:paraId="67D80DE6" w14:textId="77777777" w:rsidR="00903709" w:rsidRDefault="00000000">
            <w:pPr>
              <w:jc w:val="center"/>
              <w:rPr>
                <w:sz w:val="18"/>
                <w:szCs w:val="18"/>
              </w:rPr>
            </w:pPr>
            <w:r>
              <w:rPr>
                <w:sz w:val="18"/>
                <w:szCs w:val="18"/>
              </w:rPr>
              <w:t>15</w:t>
            </w:r>
          </w:p>
        </w:tc>
      </w:tr>
      <w:tr w:rsidR="00903709" w14:paraId="4892B0BE" w14:textId="77777777">
        <w:trPr>
          <w:trHeight w:val="212"/>
        </w:trPr>
        <w:tc>
          <w:tcPr>
            <w:tcW w:w="896" w:type="dxa"/>
            <w:shd w:val="clear" w:color="auto" w:fill="auto"/>
          </w:tcPr>
          <w:p w14:paraId="409E7E91" w14:textId="77777777" w:rsidR="00903709" w:rsidRDefault="00000000">
            <w:pPr>
              <w:jc w:val="center"/>
              <w:rPr>
                <w:sz w:val="18"/>
                <w:szCs w:val="18"/>
              </w:rPr>
            </w:pPr>
            <w:r>
              <w:rPr>
                <w:sz w:val="18"/>
                <w:szCs w:val="18"/>
              </w:rPr>
              <w:t>9</w:t>
            </w:r>
          </w:p>
        </w:tc>
        <w:tc>
          <w:tcPr>
            <w:tcW w:w="1072" w:type="dxa"/>
            <w:shd w:val="clear" w:color="auto" w:fill="auto"/>
          </w:tcPr>
          <w:p w14:paraId="1B6A630F" w14:textId="77777777" w:rsidR="00903709" w:rsidRDefault="00000000">
            <w:pPr>
              <w:jc w:val="center"/>
              <w:rPr>
                <w:sz w:val="18"/>
                <w:szCs w:val="18"/>
              </w:rPr>
            </w:pPr>
            <w:r>
              <w:rPr>
                <w:sz w:val="18"/>
                <w:szCs w:val="18"/>
              </w:rPr>
              <w:t>0.18</w:t>
            </w:r>
          </w:p>
        </w:tc>
        <w:tc>
          <w:tcPr>
            <w:tcW w:w="1111" w:type="dxa"/>
            <w:shd w:val="clear" w:color="auto" w:fill="auto"/>
          </w:tcPr>
          <w:p w14:paraId="5B66FCE1" w14:textId="77777777" w:rsidR="00903709" w:rsidRDefault="00000000">
            <w:pPr>
              <w:jc w:val="center"/>
              <w:rPr>
                <w:sz w:val="18"/>
                <w:szCs w:val="18"/>
              </w:rPr>
            </w:pPr>
            <w:r>
              <w:rPr>
                <w:sz w:val="18"/>
                <w:szCs w:val="18"/>
              </w:rPr>
              <w:t>±0.006</w:t>
            </w:r>
          </w:p>
        </w:tc>
        <w:tc>
          <w:tcPr>
            <w:tcW w:w="1355" w:type="dxa"/>
            <w:shd w:val="clear" w:color="auto" w:fill="auto"/>
          </w:tcPr>
          <w:p w14:paraId="19003A0E" w14:textId="77777777" w:rsidR="00903709" w:rsidRDefault="00000000">
            <w:pPr>
              <w:jc w:val="center"/>
              <w:rPr>
                <w:sz w:val="18"/>
                <w:szCs w:val="18"/>
              </w:rPr>
            </w:pPr>
            <w:r>
              <w:rPr>
                <w:sz w:val="18"/>
                <w:szCs w:val="18"/>
              </w:rPr>
              <w:t>0.38</w:t>
            </w:r>
          </w:p>
        </w:tc>
        <w:tc>
          <w:tcPr>
            <w:tcW w:w="1361" w:type="dxa"/>
            <w:shd w:val="clear" w:color="auto" w:fill="auto"/>
          </w:tcPr>
          <w:p w14:paraId="38BFD74B" w14:textId="77777777" w:rsidR="00903709" w:rsidRDefault="00000000">
            <w:pPr>
              <w:jc w:val="center"/>
              <w:rPr>
                <w:sz w:val="18"/>
                <w:szCs w:val="18"/>
              </w:rPr>
            </w:pPr>
            <w:r>
              <w:rPr>
                <w:sz w:val="18"/>
                <w:szCs w:val="18"/>
              </w:rPr>
              <w:t>±0.01</w:t>
            </w:r>
          </w:p>
        </w:tc>
        <w:tc>
          <w:tcPr>
            <w:tcW w:w="1318" w:type="dxa"/>
            <w:shd w:val="clear" w:color="auto" w:fill="auto"/>
          </w:tcPr>
          <w:p w14:paraId="32B33888" w14:textId="77777777" w:rsidR="00903709" w:rsidRDefault="00000000">
            <w:pPr>
              <w:jc w:val="center"/>
              <w:rPr>
                <w:sz w:val="18"/>
                <w:szCs w:val="18"/>
              </w:rPr>
            </w:pPr>
            <w:r>
              <w:rPr>
                <w:sz w:val="18"/>
                <w:szCs w:val="18"/>
              </w:rPr>
              <w:t>757.2</w:t>
            </w:r>
          </w:p>
        </w:tc>
        <w:tc>
          <w:tcPr>
            <w:tcW w:w="1205" w:type="dxa"/>
            <w:shd w:val="clear" w:color="auto" w:fill="auto"/>
          </w:tcPr>
          <w:p w14:paraId="208C7C8B" w14:textId="77777777" w:rsidR="00903709" w:rsidRDefault="00000000">
            <w:pPr>
              <w:jc w:val="center"/>
              <w:rPr>
                <w:sz w:val="18"/>
                <w:szCs w:val="18"/>
              </w:rPr>
            </w:pPr>
            <w:r>
              <w:rPr>
                <w:sz w:val="18"/>
                <w:szCs w:val="18"/>
              </w:rPr>
              <w:t>15</w:t>
            </w:r>
          </w:p>
        </w:tc>
      </w:tr>
      <w:tr w:rsidR="00903709" w14:paraId="62FD9E63" w14:textId="77777777">
        <w:trPr>
          <w:trHeight w:val="212"/>
        </w:trPr>
        <w:tc>
          <w:tcPr>
            <w:tcW w:w="896" w:type="dxa"/>
            <w:shd w:val="clear" w:color="auto" w:fill="auto"/>
          </w:tcPr>
          <w:p w14:paraId="3E935778" w14:textId="77777777" w:rsidR="00903709" w:rsidRDefault="00000000">
            <w:pPr>
              <w:jc w:val="center"/>
              <w:rPr>
                <w:sz w:val="18"/>
                <w:szCs w:val="18"/>
              </w:rPr>
            </w:pPr>
            <w:r>
              <w:rPr>
                <w:sz w:val="18"/>
                <w:szCs w:val="18"/>
              </w:rPr>
              <w:t>10</w:t>
            </w:r>
          </w:p>
        </w:tc>
        <w:tc>
          <w:tcPr>
            <w:tcW w:w="1072" w:type="dxa"/>
            <w:shd w:val="clear" w:color="auto" w:fill="auto"/>
          </w:tcPr>
          <w:p w14:paraId="358F6665" w14:textId="77777777" w:rsidR="00903709" w:rsidRDefault="00000000">
            <w:pPr>
              <w:jc w:val="center"/>
              <w:rPr>
                <w:sz w:val="18"/>
                <w:szCs w:val="18"/>
              </w:rPr>
            </w:pPr>
            <w:r>
              <w:rPr>
                <w:sz w:val="18"/>
                <w:szCs w:val="18"/>
              </w:rPr>
              <w:t>0.19</w:t>
            </w:r>
          </w:p>
        </w:tc>
        <w:tc>
          <w:tcPr>
            <w:tcW w:w="1111" w:type="dxa"/>
            <w:shd w:val="clear" w:color="auto" w:fill="auto"/>
          </w:tcPr>
          <w:p w14:paraId="5957F553" w14:textId="77777777" w:rsidR="00903709" w:rsidRDefault="00000000">
            <w:pPr>
              <w:jc w:val="center"/>
              <w:rPr>
                <w:sz w:val="18"/>
                <w:szCs w:val="18"/>
              </w:rPr>
            </w:pPr>
            <w:r>
              <w:rPr>
                <w:sz w:val="18"/>
                <w:szCs w:val="18"/>
              </w:rPr>
              <w:t>±0.006</w:t>
            </w:r>
          </w:p>
        </w:tc>
        <w:tc>
          <w:tcPr>
            <w:tcW w:w="1355" w:type="dxa"/>
            <w:shd w:val="clear" w:color="auto" w:fill="auto"/>
          </w:tcPr>
          <w:p w14:paraId="1E6B59AE" w14:textId="77777777" w:rsidR="00903709" w:rsidRDefault="00000000">
            <w:pPr>
              <w:jc w:val="center"/>
              <w:rPr>
                <w:sz w:val="18"/>
                <w:szCs w:val="18"/>
              </w:rPr>
            </w:pPr>
            <w:r>
              <w:rPr>
                <w:sz w:val="18"/>
                <w:szCs w:val="18"/>
              </w:rPr>
              <w:t>0.39</w:t>
            </w:r>
          </w:p>
        </w:tc>
        <w:tc>
          <w:tcPr>
            <w:tcW w:w="1361" w:type="dxa"/>
            <w:shd w:val="clear" w:color="auto" w:fill="auto"/>
          </w:tcPr>
          <w:p w14:paraId="175C2A9A" w14:textId="77777777" w:rsidR="00903709" w:rsidRDefault="00000000">
            <w:pPr>
              <w:jc w:val="center"/>
              <w:rPr>
                <w:sz w:val="18"/>
                <w:szCs w:val="18"/>
              </w:rPr>
            </w:pPr>
            <w:r>
              <w:rPr>
                <w:sz w:val="18"/>
                <w:szCs w:val="18"/>
              </w:rPr>
              <w:t>±0.01</w:t>
            </w:r>
          </w:p>
        </w:tc>
        <w:tc>
          <w:tcPr>
            <w:tcW w:w="1318" w:type="dxa"/>
            <w:shd w:val="clear" w:color="auto" w:fill="auto"/>
          </w:tcPr>
          <w:p w14:paraId="45DB06E0" w14:textId="77777777" w:rsidR="00903709" w:rsidRDefault="00000000">
            <w:pPr>
              <w:jc w:val="center"/>
              <w:rPr>
                <w:sz w:val="18"/>
                <w:szCs w:val="18"/>
              </w:rPr>
            </w:pPr>
            <w:r>
              <w:rPr>
                <w:sz w:val="18"/>
                <w:szCs w:val="18"/>
              </w:rPr>
              <w:t>676.2</w:t>
            </w:r>
          </w:p>
        </w:tc>
        <w:tc>
          <w:tcPr>
            <w:tcW w:w="1205" w:type="dxa"/>
            <w:shd w:val="clear" w:color="auto" w:fill="auto"/>
          </w:tcPr>
          <w:p w14:paraId="7EA38A4D" w14:textId="77777777" w:rsidR="00903709" w:rsidRDefault="00000000">
            <w:pPr>
              <w:jc w:val="center"/>
              <w:rPr>
                <w:sz w:val="18"/>
                <w:szCs w:val="18"/>
              </w:rPr>
            </w:pPr>
            <w:r>
              <w:rPr>
                <w:sz w:val="18"/>
                <w:szCs w:val="18"/>
              </w:rPr>
              <w:t>15</w:t>
            </w:r>
          </w:p>
        </w:tc>
      </w:tr>
      <w:tr w:rsidR="00903709" w14:paraId="566A5E38" w14:textId="77777777">
        <w:trPr>
          <w:trHeight w:val="212"/>
        </w:trPr>
        <w:tc>
          <w:tcPr>
            <w:tcW w:w="896" w:type="dxa"/>
            <w:shd w:val="clear" w:color="auto" w:fill="auto"/>
          </w:tcPr>
          <w:p w14:paraId="36B223E4" w14:textId="77777777" w:rsidR="00903709" w:rsidRDefault="00000000">
            <w:pPr>
              <w:jc w:val="center"/>
              <w:rPr>
                <w:sz w:val="18"/>
                <w:szCs w:val="18"/>
              </w:rPr>
            </w:pPr>
            <w:r>
              <w:rPr>
                <w:sz w:val="18"/>
                <w:szCs w:val="18"/>
              </w:rPr>
              <w:t>11</w:t>
            </w:r>
          </w:p>
        </w:tc>
        <w:tc>
          <w:tcPr>
            <w:tcW w:w="1072" w:type="dxa"/>
            <w:shd w:val="clear" w:color="auto" w:fill="auto"/>
          </w:tcPr>
          <w:p w14:paraId="6B17B931" w14:textId="77777777" w:rsidR="00903709" w:rsidRDefault="00000000">
            <w:pPr>
              <w:jc w:val="center"/>
              <w:rPr>
                <w:sz w:val="18"/>
                <w:szCs w:val="18"/>
              </w:rPr>
            </w:pPr>
            <w:r>
              <w:rPr>
                <w:sz w:val="18"/>
                <w:szCs w:val="18"/>
              </w:rPr>
              <w:t>0.20</w:t>
            </w:r>
          </w:p>
        </w:tc>
        <w:tc>
          <w:tcPr>
            <w:tcW w:w="1111" w:type="dxa"/>
            <w:shd w:val="clear" w:color="auto" w:fill="auto"/>
          </w:tcPr>
          <w:p w14:paraId="08288510" w14:textId="77777777" w:rsidR="00903709" w:rsidRDefault="00000000">
            <w:pPr>
              <w:jc w:val="center"/>
              <w:rPr>
                <w:sz w:val="18"/>
                <w:szCs w:val="18"/>
              </w:rPr>
            </w:pPr>
            <w:r>
              <w:rPr>
                <w:sz w:val="18"/>
                <w:szCs w:val="18"/>
              </w:rPr>
              <w:t>±0.006</w:t>
            </w:r>
          </w:p>
        </w:tc>
        <w:tc>
          <w:tcPr>
            <w:tcW w:w="1355" w:type="dxa"/>
            <w:shd w:val="clear" w:color="auto" w:fill="auto"/>
          </w:tcPr>
          <w:p w14:paraId="15857ED2" w14:textId="77777777" w:rsidR="00903709" w:rsidRDefault="00000000">
            <w:pPr>
              <w:jc w:val="center"/>
              <w:rPr>
                <w:sz w:val="18"/>
                <w:szCs w:val="18"/>
              </w:rPr>
            </w:pPr>
            <w:r>
              <w:rPr>
                <w:sz w:val="18"/>
                <w:szCs w:val="18"/>
              </w:rPr>
              <w:t>0.40</w:t>
            </w:r>
          </w:p>
        </w:tc>
        <w:tc>
          <w:tcPr>
            <w:tcW w:w="1361" w:type="dxa"/>
            <w:shd w:val="clear" w:color="auto" w:fill="auto"/>
          </w:tcPr>
          <w:p w14:paraId="3D5F071F" w14:textId="77777777" w:rsidR="00903709" w:rsidRDefault="00000000">
            <w:pPr>
              <w:jc w:val="center"/>
              <w:rPr>
                <w:sz w:val="18"/>
                <w:szCs w:val="18"/>
              </w:rPr>
            </w:pPr>
            <w:r>
              <w:rPr>
                <w:sz w:val="18"/>
                <w:szCs w:val="18"/>
              </w:rPr>
              <w:t>±0.01</w:t>
            </w:r>
          </w:p>
        </w:tc>
        <w:tc>
          <w:tcPr>
            <w:tcW w:w="1318" w:type="dxa"/>
            <w:shd w:val="clear" w:color="auto" w:fill="auto"/>
          </w:tcPr>
          <w:p w14:paraId="01A0F905" w14:textId="77777777" w:rsidR="00903709" w:rsidRDefault="00000000">
            <w:pPr>
              <w:jc w:val="center"/>
              <w:rPr>
                <w:sz w:val="18"/>
                <w:szCs w:val="18"/>
              </w:rPr>
            </w:pPr>
            <w:r>
              <w:rPr>
                <w:sz w:val="18"/>
                <w:szCs w:val="18"/>
              </w:rPr>
              <w:t>607.6</w:t>
            </w:r>
          </w:p>
        </w:tc>
        <w:tc>
          <w:tcPr>
            <w:tcW w:w="1205" w:type="dxa"/>
            <w:shd w:val="clear" w:color="auto" w:fill="auto"/>
          </w:tcPr>
          <w:p w14:paraId="177DF69B" w14:textId="77777777" w:rsidR="00903709" w:rsidRDefault="00000000">
            <w:pPr>
              <w:jc w:val="center"/>
              <w:rPr>
                <w:sz w:val="18"/>
                <w:szCs w:val="18"/>
              </w:rPr>
            </w:pPr>
            <w:r>
              <w:rPr>
                <w:sz w:val="18"/>
                <w:szCs w:val="18"/>
              </w:rPr>
              <w:t>15</w:t>
            </w:r>
          </w:p>
        </w:tc>
      </w:tr>
      <w:tr w:rsidR="00903709" w14:paraId="1457A7B9" w14:textId="77777777">
        <w:trPr>
          <w:trHeight w:val="212"/>
        </w:trPr>
        <w:tc>
          <w:tcPr>
            <w:tcW w:w="896" w:type="dxa"/>
            <w:shd w:val="clear" w:color="auto" w:fill="auto"/>
          </w:tcPr>
          <w:p w14:paraId="49AD5B61" w14:textId="77777777" w:rsidR="00903709" w:rsidRDefault="00000000">
            <w:pPr>
              <w:jc w:val="center"/>
              <w:rPr>
                <w:sz w:val="18"/>
                <w:szCs w:val="18"/>
              </w:rPr>
            </w:pPr>
            <w:r>
              <w:rPr>
                <w:sz w:val="18"/>
                <w:szCs w:val="18"/>
              </w:rPr>
              <w:t>12</w:t>
            </w:r>
          </w:p>
        </w:tc>
        <w:tc>
          <w:tcPr>
            <w:tcW w:w="1072" w:type="dxa"/>
            <w:shd w:val="clear" w:color="auto" w:fill="auto"/>
          </w:tcPr>
          <w:p w14:paraId="1A976FE8" w14:textId="77777777" w:rsidR="00903709" w:rsidRDefault="00000000">
            <w:pPr>
              <w:jc w:val="center"/>
              <w:rPr>
                <w:sz w:val="18"/>
                <w:szCs w:val="18"/>
              </w:rPr>
            </w:pPr>
            <w:r>
              <w:rPr>
                <w:sz w:val="18"/>
                <w:szCs w:val="18"/>
              </w:rPr>
              <w:t>0.21</w:t>
            </w:r>
          </w:p>
        </w:tc>
        <w:tc>
          <w:tcPr>
            <w:tcW w:w="1111" w:type="dxa"/>
            <w:shd w:val="clear" w:color="auto" w:fill="auto"/>
          </w:tcPr>
          <w:p w14:paraId="3EACDEB0" w14:textId="77777777" w:rsidR="00903709" w:rsidRDefault="00000000">
            <w:pPr>
              <w:jc w:val="center"/>
              <w:rPr>
                <w:sz w:val="18"/>
                <w:szCs w:val="18"/>
              </w:rPr>
            </w:pPr>
            <w:r>
              <w:rPr>
                <w:sz w:val="18"/>
                <w:szCs w:val="18"/>
              </w:rPr>
              <w:t>±0.006</w:t>
            </w:r>
          </w:p>
        </w:tc>
        <w:tc>
          <w:tcPr>
            <w:tcW w:w="1355" w:type="dxa"/>
            <w:shd w:val="clear" w:color="auto" w:fill="auto"/>
          </w:tcPr>
          <w:p w14:paraId="08E7E3C0" w14:textId="77777777" w:rsidR="00903709" w:rsidRDefault="00000000">
            <w:pPr>
              <w:jc w:val="center"/>
              <w:rPr>
                <w:sz w:val="18"/>
                <w:szCs w:val="18"/>
              </w:rPr>
            </w:pPr>
            <w:r>
              <w:rPr>
                <w:sz w:val="18"/>
                <w:szCs w:val="18"/>
              </w:rPr>
              <w:t>0.41</w:t>
            </w:r>
          </w:p>
        </w:tc>
        <w:tc>
          <w:tcPr>
            <w:tcW w:w="1361" w:type="dxa"/>
            <w:shd w:val="clear" w:color="auto" w:fill="auto"/>
          </w:tcPr>
          <w:p w14:paraId="4319001C" w14:textId="77777777" w:rsidR="00903709" w:rsidRDefault="00000000">
            <w:pPr>
              <w:jc w:val="center"/>
              <w:rPr>
                <w:sz w:val="18"/>
                <w:szCs w:val="18"/>
              </w:rPr>
            </w:pPr>
            <w:r>
              <w:rPr>
                <w:sz w:val="18"/>
                <w:szCs w:val="18"/>
              </w:rPr>
              <w:t>±0.01</w:t>
            </w:r>
          </w:p>
        </w:tc>
        <w:tc>
          <w:tcPr>
            <w:tcW w:w="1318" w:type="dxa"/>
            <w:shd w:val="clear" w:color="auto" w:fill="auto"/>
          </w:tcPr>
          <w:p w14:paraId="31261754" w14:textId="77777777" w:rsidR="00903709" w:rsidRDefault="00000000">
            <w:pPr>
              <w:jc w:val="center"/>
              <w:rPr>
                <w:sz w:val="18"/>
                <w:szCs w:val="18"/>
              </w:rPr>
            </w:pPr>
            <w:r>
              <w:rPr>
                <w:sz w:val="18"/>
                <w:szCs w:val="18"/>
              </w:rPr>
              <w:t>549.0</w:t>
            </w:r>
          </w:p>
        </w:tc>
        <w:tc>
          <w:tcPr>
            <w:tcW w:w="1205" w:type="dxa"/>
            <w:shd w:val="clear" w:color="auto" w:fill="auto"/>
          </w:tcPr>
          <w:p w14:paraId="1D59AD3C" w14:textId="77777777" w:rsidR="00903709" w:rsidRDefault="00000000">
            <w:pPr>
              <w:jc w:val="center"/>
              <w:rPr>
                <w:sz w:val="18"/>
                <w:szCs w:val="18"/>
              </w:rPr>
            </w:pPr>
            <w:r>
              <w:rPr>
                <w:sz w:val="18"/>
                <w:szCs w:val="18"/>
              </w:rPr>
              <w:t>15</w:t>
            </w:r>
          </w:p>
        </w:tc>
      </w:tr>
      <w:tr w:rsidR="00903709" w14:paraId="7EE5277A" w14:textId="77777777">
        <w:trPr>
          <w:trHeight w:val="212"/>
        </w:trPr>
        <w:tc>
          <w:tcPr>
            <w:tcW w:w="896" w:type="dxa"/>
            <w:shd w:val="clear" w:color="auto" w:fill="auto"/>
          </w:tcPr>
          <w:p w14:paraId="01CA1E48" w14:textId="77777777" w:rsidR="00903709" w:rsidRDefault="00000000">
            <w:pPr>
              <w:jc w:val="center"/>
              <w:rPr>
                <w:sz w:val="18"/>
                <w:szCs w:val="18"/>
              </w:rPr>
            </w:pPr>
            <w:r>
              <w:rPr>
                <w:sz w:val="18"/>
                <w:szCs w:val="18"/>
              </w:rPr>
              <w:t>13</w:t>
            </w:r>
          </w:p>
        </w:tc>
        <w:tc>
          <w:tcPr>
            <w:tcW w:w="1072" w:type="dxa"/>
            <w:shd w:val="clear" w:color="auto" w:fill="auto"/>
          </w:tcPr>
          <w:p w14:paraId="41F85ADE" w14:textId="77777777" w:rsidR="00903709" w:rsidRDefault="00000000">
            <w:pPr>
              <w:jc w:val="center"/>
              <w:rPr>
                <w:sz w:val="18"/>
                <w:szCs w:val="18"/>
              </w:rPr>
            </w:pPr>
            <w:r>
              <w:rPr>
                <w:sz w:val="18"/>
                <w:szCs w:val="18"/>
              </w:rPr>
              <w:t>0.22</w:t>
            </w:r>
          </w:p>
        </w:tc>
        <w:tc>
          <w:tcPr>
            <w:tcW w:w="1111" w:type="dxa"/>
            <w:shd w:val="clear" w:color="auto" w:fill="auto"/>
          </w:tcPr>
          <w:p w14:paraId="6FC2BEA7" w14:textId="77777777" w:rsidR="00903709" w:rsidRDefault="00000000">
            <w:pPr>
              <w:jc w:val="center"/>
              <w:rPr>
                <w:sz w:val="18"/>
                <w:szCs w:val="18"/>
              </w:rPr>
            </w:pPr>
            <w:r>
              <w:rPr>
                <w:sz w:val="18"/>
                <w:szCs w:val="18"/>
              </w:rPr>
              <w:t>±0.006</w:t>
            </w:r>
          </w:p>
        </w:tc>
        <w:tc>
          <w:tcPr>
            <w:tcW w:w="1355" w:type="dxa"/>
            <w:shd w:val="clear" w:color="auto" w:fill="auto"/>
          </w:tcPr>
          <w:p w14:paraId="1D1912DE" w14:textId="77777777" w:rsidR="00903709" w:rsidRDefault="00000000">
            <w:pPr>
              <w:jc w:val="center"/>
              <w:rPr>
                <w:sz w:val="18"/>
                <w:szCs w:val="18"/>
              </w:rPr>
            </w:pPr>
            <w:r>
              <w:rPr>
                <w:sz w:val="18"/>
                <w:szCs w:val="18"/>
              </w:rPr>
              <w:t>0.42</w:t>
            </w:r>
          </w:p>
        </w:tc>
        <w:tc>
          <w:tcPr>
            <w:tcW w:w="1361" w:type="dxa"/>
            <w:shd w:val="clear" w:color="auto" w:fill="auto"/>
          </w:tcPr>
          <w:p w14:paraId="65F58E69" w14:textId="77777777" w:rsidR="00903709" w:rsidRDefault="00000000">
            <w:pPr>
              <w:jc w:val="center"/>
              <w:rPr>
                <w:sz w:val="18"/>
                <w:szCs w:val="18"/>
              </w:rPr>
            </w:pPr>
            <w:r>
              <w:rPr>
                <w:sz w:val="18"/>
                <w:szCs w:val="18"/>
              </w:rPr>
              <w:t>±0.01</w:t>
            </w:r>
          </w:p>
        </w:tc>
        <w:tc>
          <w:tcPr>
            <w:tcW w:w="1318" w:type="dxa"/>
            <w:shd w:val="clear" w:color="auto" w:fill="auto"/>
          </w:tcPr>
          <w:p w14:paraId="18654217" w14:textId="77777777" w:rsidR="00903709" w:rsidRDefault="00000000">
            <w:pPr>
              <w:jc w:val="center"/>
              <w:rPr>
                <w:sz w:val="18"/>
                <w:szCs w:val="18"/>
              </w:rPr>
            </w:pPr>
            <w:r>
              <w:rPr>
                <w:sz w:val="18"/>
                <w:szCs w:val="18"/>
              </w:rPr>
              <w:t>498.4</w:t>
            </w:r>
          </w:p>
        </w:tc>
        <w:tc>
          <w:tcPr>
            <w:tcW w:w="1205" w:type="dxa"/>
            <w:shd w:val="clear" w:color="auto" w:fill="auto"/>
          </w:tcPr>
          <w:p w14:paraId="7FA52E10" w14:textId="77777777" w:rsidR="00903709" w:rsidRDefault="00000000">
            <w:pPr>
              <w:jc w:val="center"/>
              <w:rPr>
                <w:sz w:val="18"/>
                <w:szCs w:val="18"/>
              </w:rPr>
            </w:pPr>
            <w:r>
              <w:rPr>
                <w:sz w:val="18"/>
                <w:szCs w:val="18"/>
              </w:rPr>
              <w:t>15</w:t>
            </w:r>
          </w:p>
        </w:tc>
      </w:tr>
      <w:tr w:rsidR="00903709" w14:paraId="0A094119" w14:textId="77777777">
        <w:trPr>
          <w:trHeight w:val="212"/>
        </w:trPr>
        <w:tc>
          <w:tcPr>
            <w:tcW w:w="896" w:type="dxa"/>
            <w:shd w:val="clear" w:color="auto" w:fill="auto"/>
          </w:tcPr>
          <w:p w14:paraId="38286357" w14:textId="77777777" w:rsidR="00903709" w:rsidRDefault="00000000">
            <w:pPr>
              <w:jc w:val="center"/>
              <w:rPr>
                <w:sz w:val="18"/>
                <w:szCs w:val="18"/>
              </w:rPr>
            </w:pPr>
            <w:r>
              <w:rPr>
                <w:sz w:val="18"/>
                <w:szCs w:val="18"/>
              </w:rPr>
              <w:t>14</w:t>
            </w:r>
          </w:p>
        </w:tc>
        <w:tc>
          <w:tcPr>
            <w:tcW w:w="1072" w:type="dxa"/>
            <w:shd w:val="clear" w:color="auto" w:fill="auto"/>
          </w:tcPr>
          <w:p w14:paraId="0077C95D" w14:textId="77777777" w:rsidR="00903709" w:rsidRDefault="00000000">
            <w:pPr>
              <w:jc w:val="center"/>
              <w:rPr>
                <w:sz w:val="18"/>
                <w:szCs w:val="18"/>
              </w:rPr>
            </w:pPr>
            <w:r>
              <w:rPr>
                <w:sz w:val="18"/>
                <w:szCs w:val="18"/>
              </w:rPr>
              <w:t>0.23</w:t>
            </w:r>
          </w:p>
        </w:tc>
        <w:tc>
          <w:tcPr>
            <w:tcW w:w="1111" w:type="dxa"/>
            <w:shd w:val="clear" w:color="auto" w:fill="auto"/>
          </w:tcPr>
          <w:p w14:paraId="0E74B693" w14:textId="77777777" w:rsidR="00903709" w:rsidRDefault="00000000">
            <w:pPr>
              <w:jc w:val="center"/>
              <w:rPr>
                <w:sz w:val="18"/>
                <w:szCs w:val="18"/>
              </w:rPr>
            </w:pPr>
            <w:r>
              <w:rPr>
                <w:sz w:val="18"/>
                <w:szCs w:val="18"/>
              </w:rPr>
              <w:t>±0.006</w:t>
            </w:r>
          </w:p>
        </w:tc>
        <w:tc>
          <w:tcPr>
            <w:tcW w:w="1355" w:type="dxa"/>
            <w:shd w:val="clear" w:color="auto" w:fill="auto"/>
          </w:tcPr>
          <w:p w14:paraId="2E8CEB50" w14:textId="77777777" w:rsidR="00903709" w:rsidRDefault="00000000">
            <w:pPr>
              <w:jc w:val="center"/>
              <w:rPr>
                <w:sz w:val="18"/>
                <w:szCs w:val="18"/>
              </w:rPr>
            </w:pPr>
            <w:r>
              <w:rPr>
                <w:sz w:val="18"/>
                <w:szCs w:val="18"/>
              </w:rPr>
              <w:t>0.43</w:t>
            </w:r>
          </w:p>
        </w:tc>
        <w:tc>
          <w:tcPr>
            <w:tcW w:w="1361" w:type="dxa"/>
            <w:shd w:val="clear" w:color="auto" w:fill="auto"/>
          </w:tcPr>
          <w:p w14:paraId="6F2C2D18" w14:textId="77777777" w:rsidR="00903709" w:rsidRDefault="00000000">
            <w:pPr>
              <w:jc w:val="center"/>
              <w:rPr>
                <w:sz w:val="18"/>
                <w:szCs w:val="18"/>
              </w:rPr>
            </w:pPr>
            <w:r>
              <w:rPr>
                <w:sz w:val="18"/>
                <w:szCs w:val="18"/>
              </w:rPr>
              <w:t>±0.01</w:t>
            </w:r>
          </w:p>
        </w:tc>
        <w:tc>
          <w:tcPr>
            <w:tcW w:w="1318" w:type="dxa"/>
            <w:shd w:val="clear" w:color="auto" w:fill="auto"/>
          </w:tcPr>
          <w:p w14:paraId="0CCAEFCA" w14:textId="77777777" w:rsidR="00903709" w:rsidRDefault="00000000">
            <w:pPr>
              <w:jc w:val="center"/>
              <w:rPr>
                <w:sz w:val="18"/>
                <w:szCs w:val="18"/>
              </w:rPr>
            </w:pPr>
            <w:r>
              <w:rPr>
                <w:sz w:val="18"/>
                <w:szCs w:val="18"/>
              </w:rPr>
              <w:t>454.5</w:t>
            </w:r>
          </w:p>
        </w:tc>
        <w:tc>
          <w:tcPr>
            <w:tcW w:w="1205" w:type="dxa"/>
            <w:shd w:val="clear" w:color="auto" w:fill="auto"/>
          </w:tcPr>
          <w:p w14:paraId="605DD034" w14:textId="77777777" w:rsidR="00903709" w:rsidRDefault="00000000">
            <w:pPr>
              <w:jc w:val="center"/>
              <w:rPr>
                <w:sz w:val="18"/>
                <w:szCs w:val="18"/>
              </w:rPr>
            </w:pPr>
            <w:r>
              <w:rPr>
                <w:sz w:val="18"/>
                <w:szCs w:val="18"/>
              </w:rPr>
              <w:t>15</w:t>
            </w:r>
          </w:p>
        </w:tc>
      </w:tr>
      <w:tr w:rsidR="00903709" w14:paraId="3035D2AC" w14:textId="77777777">
        <w:trPr>
          <w:trHeight w:val="212"/>
        </w:trPr>
        <w:tc>
          <w:tcPr>
            <w:tcW w:w="896" w:type="dxa"/>
            <w:shd w:val="clear" w:color="auto" w:fill="auto"/>
          </w:tcPr>
          <w:p w14:paraId="20130645" w14:textId="77777777" w:rsidR="00903709" w:rsidRDefault="00000000">
            <w:pPr>
              <w:jc w:val="center"/>
              <w:rPr>
                <w:sz w:val="18"/>
                <w:szCs w:val="18"/>
              </w:rPr>
            </w:pPr>
            <w:r>
              <w:rPr>
                <w:sz w:val="18"/>
                <w:szCs w:val="18"/>
              </w:rPr>
              <w:t>15</w:t>
            </w:r>
          </w:p>
        </w:tc>
        <w:tc>
          <w:tcPr>
            <w:tcW w:w="1072" w:type="dxa"/>
            <w:shd w:val="clear" w:color="auto" w:fill="auto"/>
          </w:tcPr>
          <w:p w14:paraId="14E442A9" w14:textId="77777777" w:rsidR="00903709" w:rsidRDefault="00000000">
            <w:pPr>
              <w:jc w:val="center"/>
              <w:rPr>
                <w:sz w:val="18"/>
                <w:szCs w:val="18"/>
              </w:rPr>
            </w:pPr>
            <w:r>
              <w:rPr>
                <w:sz w:val="18"/>
                <w:szCs w:val="18"/>
              </w:rPr>
              <w:t>0.24</w:t>
            </w:r>
          </w:p>
        </w:tc>
        <w:tc>
          <w:tcPr>
            <w:tcW w:w="1111" w:type="dxa"/>
            <w:shd w:val="clear" w:color="auto" w:fill="auto"/>
          </w:tcPr>
          <w:p w14:paraId="13DE0CB6" w14:textId="77777777" w:rsidR="00903709" w:rsidRDefault="00000000">
            <w:pPr>
              <w:jc w:val="center"/>
              <w:rPr>
                <w:sz w:val="18"/>
                <w:szCs w:val="18"/>
              </w:rPr>
            </w:pPr>
            <w:r>
              <w:rPr>
                <w:sz w:val="18"/>
                <w:szCs w:val="18"/>
              </w:rPr>
              <w:t>±0.006</w:t>
            </w:r>
          </w:p>
        </w:tc>
        <w:tc>
          <w:tcPr>
            <w:tcW w:w="1355" w:type="dxa"/>
            <w:shd w:val="clear" w:color="auto" w:fill="auto"/>
          </w:tcPr>
          <w:p w14:paraId="489A6840" w14:textId="77777777" w:rsidR="00903709" w:rsidRDefault="00000000">
            <w:pPr>
              <w:jc w:val="center"/>
              <w:rPr>
                <w:sz w:val="18"/>
                <w:szCs w:val="18"/>
              </w:rPr>
            </w:pPr>
            <w:r>
              <w:rPr>
                <w:sz w:val="18"/>
                <w:szCs w:val="18"/>
              </w:rPr>
              <w:t>0.44</w:t>
            </w:r>
          </w:p>
        </w:tc>
        <w:tc>
          <w:tcPr>
            <w:tcW w:w="1361" w:type="dxa"/>
            <w:shd w:val="clear" w:color="auto" w:fill="auto"/>
          </w:tcPr>
          <w:p w14:paraId="669E39B0" w14:textId="77777777" w:rsidR="00903709" w:rsidRDefault="00000000">
            <w:pPr>
              <w:jc w:val="center"/>
              <w:rPr>
                <w:sz w:val="18"/>
                <w:szCs w:val="18"/>
              </w:rPr>
            </w:pPr>
            <w:r>
              <w:rPr>
                <w:sz w:val="18"/>
                <w:szCs w:val="18"/>
              </w:rPr>
              <w:t>±0.01</w:t>
            </w:r>
          </w:p>
        </w:tc>
        <w:tc>
          <w:tcPr>
            <w:tcW w:w="1318" w:type="dxa"/>
            <w:shd w:val="clear" w:color="auto" w:fill="auto"/>
          </w:tcPr>
          <w:p w14:paraId="5F17F7FE" w14:textId="77777777" w:rsidR="00903709" w:rsidRDefault="00000000">
            <w:pPr>
              <w:jc w:val="center"/>
              <w:rPr>
                <w:sz w:val="18"/>
                <w:szCs w:val="18"/>
              </w:rPr>
            </w:pPr>
            <w:r>
              <w:rPr>
                <w:sz w:val="18"/>
                <w:szCs w:val="18"/>
              </w:rPr>
              <w:t>416.2</w:t>
            </w:r>
          </w:p>
        </w:tc>
        <w:tc>
          <w:tcPr>
            <w:tcW w:w="1205" w:type="dxa"/>
            <w:shd w:val="clear" w:color="auto" w:fill="auto"/>
          </w:tcPr>
          <w:p w14:paraId="3591AA0F" w14:textId="77777777" w:rsidR="00903709" w:rsidRDefault="00000000">
            <w:pPr>
              <w:jc w:val="center"/>
              <w:rPr>
                <w:sz w:val="18"/>
                <w:szCs w:val="18"/>
              </w:rPr>
            </w:pPr>
            <w:r>
              <w:rPr>
                <w:sz w:val="18"/>
                <w:szCs w:val="18"/>
              </w:rPr>
              <w:t>15</w:t>
            </w:r>
          </w:p>
        </w:tc>
      </w:tr>
      <w:tr w:rsidR="00903709" w14:paraId="788FBA94" w14:textId="77777777">
        <w:trPr>
          <w:trHeight w:val="212"/>
        </w:trPr>
        <w:tc>
          <w:tcPr>
            <w:tcW w:w="896" w:type="dxa"/>
            <w:shd w:val="clear" w:color="auto" w:fill="auto"/>
          </w:tcPr>
          <w:p w14:paraId="1BDFE66E" w14:textId="77777777" w:rsidR="00903709" w:rsidRDefault="00000000">
            <w:pPr>
              <w:jc w:val="center"/>
              <w:rPr>
                <w:sz w:val="18"/>
                <w:szCs w:val="18"/>
              </w:rPr>
            </w:pPr>
            <w:r>
              <w:rPr>
                <w:sz w:val="18"/>
                <w:szCs w:val="18"/>
              </w:rPr>
              <w:t>16</w:t>
            </w:r>
          </w:p>
        </w:tc>
        <w:tc>
          <w:tcPr>
            <w:tcW w:w="1072" w:type="dxa"/>
            <w:shd w:val="clear" w:color="auto" w:fill="auto"/>
          </w:tcPr>
          <w:p w14:paraId="7797CA8C" w14:textId="77777777" w:rsidR="00903709" w:rsidRDefault="00000000">
            <w:pPr>
              <w:jc w:val="center"/>
              <w:rPr>
                <w:sz w:val="18"/>
                <w:szCs w:val="18"/>
              </w:rPr>
            </w:pPr>
            <w:r>
              <w:rPr>
                <w:sz w:val="18"/>
                <w:szCs w:val="18"/>
              </w:rPr>
              <w:t>0.25</w:t>
            </w:r>
          </w:p>
        </w:tc>
        <w:tc>
          <w:tcPr>
            <w:tcW w:w="1111" w:type="dxa"/>
            <w:shd w:val="clear" w:color="auto" w:fill="auto"/>
          </w:tcPr>
          <w:p w14:paraId="15424CBB" w14:textId="77777777" w:rsidR="00903709" w:rsidRDefault="00000000">
            <w:pPr>
              <w:jc w:val="center"/>
              <w:rPr>
                <w:sz w:val="18"/>
                <w:szCs w:val="18"/>
              </w:rPr>
            </w:pPr>
            <w:r>
              <w:rPr>
                <w:sz w:val="18"/>
                <w:szCs w:val="18"/>
              </w:rPr>
              <w:t>±0.006</w:t>
            </w:r>
          </w:p>
        </w:tc>
        <w:tc>
          <w:tcPr>
            <w:tcW w:w="1355" w:type="dxa"/>
            <w:shd w:val="clear" w:color="auto" w:fill="auto"/>
          </w:tcPr>
          <w:p w14:paraId="2B865CC1" w14:textId="77777777" w:rsidR="00903709" w:rsidRDefault="00000000">
            <w:pPr>
              <w:jc w:val="center"/>
              <w:rPr>
                <w:sz w:val="18"/>
                <w:szCs w:val="18"/>
              </w:rPr>
            </w:pPr>
            <w:r>
              <w:rPr>
                <w:sz w:val="18"/>
                <w:szCs w:val="18"/>
              </w:rPr>
              <w:t>0.45</w:t>
            </w:r>
          </w:p>
        </w:tc>
        <w:tc>
          <w:tcPr>
            <w:tcW w:w="1361" w:type="dxa"/>
            <w:shd w:val="clear" w:color="auto" w:fill="auto"/>
          </w:tcPr>
          <w:p w14:paraId="5CA12224" w14:textId="77777777" w:rsidR="00903709" w:rsidRDefault="00000000">
            <w:pPr>
              <w:jc w:val="center"/>
              <w:rPr>
                <w:sz w:val="18"/>
                <w:szCs w:val="18"/>
              </w:rPr>
            </w:pPr>
            <w:r>
              <w:rPr>
                <w:sz w:val="18"/>
                <w:szCs w:val="18"/>
              </w:rPr>
              <w:t>±0.01</w:t>
            </w:r>
          </w:p>
        </w:tc>
        <w:tc>
          <w:tcPr>
            <w:tcW w:w="1318" w:type="dxa"/>
            <w:shd w:val="clear" w:color="auto" w:fill="auto"/>
          </w:tcPr>
          <w:p w14:paraId="2CA7AA9A" w14:textId="77777777" w:rsidR="00903709" w:rsidRDefault="00000000">
            <w:pPr>
              <w:jc w:val="center"/>
              <w:rPr>
                <w:sz w:val="18"/>
                <w:szCs w:val="18"/>
              </w:rPr>
            </w:pPr>
            <w:r>
              <w:rPr>
                <w:sz w:val="18"/>
                <w:szCs w:val="18"/>
              </w:rPr>
              <w:t>382.5</w:t>
            </w:r>
          </w:p>
        </w:tc>
        <w:tc>
          <w:tcPr>
            <w:tcW w:w="1205" w:type="dxa"/>
            <w:shd w:val="clear" w:color="auto" w:fill="auto"/>
          </w:tcPr>
          <w:p w14:paraId="3748A286" w14:textId="77777777" w:rsidR="00903709" w:rsidRDefault="00000000">
            <w:pPr>
              <w:jc w:val="center"/>
              <w:rPr>
                <w:sz w:val="18"/>
                <w:szCs w:val="18"/>
              </w:rPr>
            </w:pPr>
            <w:r>
              <w:rPr>
                <w:sz w:val="18"/>
                <w:szCs w:val="18"/>
              </w:rPr>
              <w:t>15</w:t>
            </w:r>
          </w:p>
        </w:tc>
      </w:tr>
      <w:tr w:rsidR="00903709" w14:paraId="2F6621AD" w14:textId="77777777">
        <w:trPr>
          <w:trHeight w:val="212"/>
        </w:trPr>
        <w:tc>
          <w:tcPr>
            <w:tcW w:w="896" w:type="dxa"/>
            <w:shd w:val="clear" w:color="auto" w:fill="auto"/>
          </w:tcPr>
          <w:p w14:paraId="3CF5C00B" w14:textId="77777777" w:rsidR="00903709" w:rsidRDefault="00000000">
            <w:pPr>
              <w:jc w:val="center"/>
              <w:rPr>
                <w:sz w:val="18"/>
                <w:szCs w:val="18"/>
              </w:rPr>
            </w:pPr>
            <w:r>
              <w:rPr>
                <w:sz w:val="18"/>
                <w:szCs w:val="18"/>
              </w:rPr>
              <w:t>17</w:t>
            </w:r>
          </w:p>
        </w:tc>
        <w:tc>
          <w:tcPr>
            <w:tcW w:w="1072" w:type="dxa"/>
            <w:shd w:val="clear" w:color="auto" w:fill="auto"/>
          </w:tcPr>
          <w:p w14:paraId="3AD53EA3" w14:textId="77777777" w:rsidR="00903709" w:rsidRDefault="00000000">
            <w:pPr>
              <w:jc w:val="center"/>
              <w:rPr>
                <w:sz w:val="18"/>
                <w:szCs w:val="18"/>
              </w:rPr>
            </w:pPr>
            <w:r>
              <w:rPr>
                <w:sz w:val="18"/>
                <w:szCs w:val="18"/>
              </w:rPr>
              <w:t>0.26</w:t>
            </w:r>
          </w:p>
        </w:tc>
        <w:tc>
          <w:tcPr>
            <w:tcW w:w="1111" w:type="dxa"/>
            <w:shd w:val="clear" w:color="auto" w:fill="auto"/>
          </w:tcPr>
          <w:p w14:paraId="21D0C87C" w14:textId="77777777" w:rsidR="00903709" w:rsidRDefault="00000000">
            <w:pPr>
              <w:jc w:val="center"/>
              <w:rPr>
                <w:sz w:val="18"/>
                <w:szCs w:val="18"/>
              </w:rPr>
            </w:pPr>
            <w:r>
              <w:rPr>
                <w:sz w:val="18"/>
                <w:szCs w:val="18"/>
              </w:rPr>
              <w:t>±0.008</w:t>
            </w:r>
          </w:p>
        </w:tc>
        <w:tc>
          <w:tcPr>
            <w:tcW w:w="1355" w:type="dxa"/>
            <w:shd w:val="clear" w:color="auto" w:fill="auto"/>
          </w:tcPr>
          <w:p w14:paraId="61A80BA5" w14:textId="77777777" w:rsidR="00903709" w:rsidRDefault="00000000">
            <w:pPr>
              <w:jc w:val="center"/>
              <w:rPr>
                <w:sz w:val="18"/>
                <w:szCs w:val="18"/>
              </w:rPr>
            </w:pPr>
            <w:r>
              <w:rPr>
                <w:sz w:val="18"/>
                <w:szCs w:val="18"/>
              </w:rPr>
              <w:t>0.46</w:t>
            </w:r>
          </w:p>
        </w:tc>
        <w:tc>
          <w:tcPr>
            <w:tcW w:w="1361" w:type="dxa"/>
            <w:shd w:val="clear" w:color="auto" w:fill="auto"/>
          </w:tcPr>
          <w:p w14:paraId="06D3A78A" w14:textId="77777777" w:rsidR="00903709" w:rsidRDefault="00000000">
            <w:pPr>
              <w:jc w:val="center"/>
              <w:rPr>
                <w:sz w:val="18"/>
                <w:szCs w:val="18"/>
              </w:rPr>
            </w:pPr>
            <w:r>
              <w:rPr>
                <w:sz w:val="18"/>
                <w:szCs w:val="18"/>
              </w:rPr>
              <w:t>±0.01</w:t>
            </w:r>
          </w:p>
        </w:tc>
        <w:tc>
          <w:tcPr>
            <w:tcW w:w="1318" w:type="dxa"/>
            <w:shd w:val="clear" w:color="auto" w:fill="auto"/>
          </w:tcPr>
          <w:p w14:paraId="00CF1082" w14:textId="77777777" w:rsidR="00903709" w:rsidRDefault="00000000">
            <w:pPr>
              <w:jc w:val="center"/>
              <w:rPr>
                <w:sz w:val="18"/>
                <w:szCs w:val="18"/>
              </w:rPr>
            </w:pPr>
            <w:r>
              <w:rPr>
                <w:sz w:val="18"/>
                <w:szCs w:val="18"/>
              </w:rPr>
              <w:t>358.4</w:t>
            </w:r>
          </w:p>
        </w:tc>
        <w:tc>
          <w:tcPr>
            <w:tcW w:w="1205" w:type="dxa"/>
            <w:shd w:val="clear" w:color="auto" w:fill="auto"/>
          </w:tcPr>
          <w:p w14:paraId="22B9079F" w14:textId="77777777" w:rsidR="00903709" w:rsidRDefault="00000000">
            <w:pPr>
              <w:jc w:val="center"/>
              <w:rPr>
                <w:sz w:val="18"/>
                <w:szCs w:val="18"/>
              </w:rPr>
            </w:pPr>
            <w:r>
              <w:rPr>
                <w:sz w:val="18"/>
                <w:szCs w:val="18"/>
              </w:rPr>
              <w:t>20</w:t>
            </w:r>
          </w:p>
        </w:tc>
      </w:tr>
      <w:tr w:rsidR="00903709" w14:paraId="66B8EA82" w14:textId="77777777">
        <w:trPr>
          <w:trHeight w:val="212"/>
        </w:trPr>
        <w:tc>
          <w:tcPr>
            <w:tcW w:w="896" w:type="dxa"/>
            <w:shd w:val="clear" w:color="auto" w:fill="auto"/>
          </w:tcPr>
          <w:p w14:paraId="7C26B0B0" w14:textId="77777777" w:rsidR="00903709" w:rsidRDefault="00000000">
            <w:pPr>
              <w:jc w:val="center"/>
              <w:rPr>
                <w:sz w:val="18"/>
                <w:szCs w:val="18"/>
              </w:rPr>
            </w:pPr>
            <w:r>
              <w:rPr>
                <w:sz w:val="18"/>
                <w:szCs w:val="18"/>
              </w:rPr>
              <w:t>18</w:t>
            </w:r>
          </w:p>
        </w:tc>
        <w:tc>
          <w:tcPr>
            <w:tcW w:w="1072" w:type="dxa"/>
            <w:shd w:val="clear" w:color="auto" w:fill="auto"/>
          </w:tcPr>
          <w:p w14:paraId="73555964" w14:textId="77777777" w:rsidR="00903709" w:rsidRDefault="00000000">
            <w:pPr>
              <w:jc w:val="center"/>
              <w:rPr>
                <w:sz w:val="18"/>
                <w:szCs w:val="18"/>
              </w:rPr>
            </w:pPr>
            <w:r>
              <w:rPr>
                <w:sz w:val="18"/>
                <w:szCs w:val="18"/>
              </w:rPr>
              <w:t>0.27</w:t>
            </w:r>
          </w:p>
        </w:tc>
        <w:tc>
          <w:tcPr>
            <w:tcW w:w="1111" w:type="dxa"/>
            <w:shd w:val="clear" w:color="auto" w:fill="auto"/>
          </w:tcPr>
          <w:p w14:paraId="2C5346E4" w14:textId="77777777" w:rsidR="00903709" w:rsidRDefault="00000000">
            <w:pPr>
              <w:jc w:val="center"/>
              <w:rPr>
                <w:sz w:val="18"/>
                <w:szCs w:val="18"/>
              </w:rPr>
            </w:pPr>
            <w:r>
              <w:rPr>
                <w:sz w:val="18"/>
                <w:szCs w:val="18"/>
              </w:rPr>
              <w:t>±0.008</w:t>
            </w:r>
          </w:p>
        </w:tc>
        <w:tc>
          <w:tcPr>
            <w:tcW w:w="1355" w:type="dxa"/>
            <w:shd w:val="clear" w:color="auto" w:fill="auto"/>
          </w:tcPr>
          <w:p w14:paraId="11D37285" w14:textId="77777777" w:rsidR="00903709" w:rsidRDefault="00000000">
            <w:pPr>
              <w:jc w:val="center"/>
              <w:rPr>
                <w:sz w:val="18"/>
                <w:szCs w:val="18"/>
              </w:rPr>
            </w:pPr>
            <w:r>
              <w:rPr>
                <w:sz w:val="18"/>
                <w:szCs w:val="18"/>
              </w:rPr>
              <w:t>0.47</w:t>
            </w:r>
          </w:p>
        </w:tc>
        <w:tc>
          <w:tcPr>
            <w:tcW w:w="1361" w:type="dxa"/>
            <w:shd w:val="clear" w:color="auto" w:fill="auto"/>
          </w:tcPr>
          <w:p w14:paraId="77DD1C0C" w14:textId="77777777" w:rsidR="00903709" w:rsidRDefault="00000000">
            <w:pPr>
              <w:jc w:val="center"/>
              <w:rPr>
                <w:sz w:val="18"/>
                <w:szCs w:val="18"/>
              </w:rPr>
            </w:pPr>
            <w:r>
              <w:rPr>
                <w:sz w:val="18"/>
                <w:szCs w:val="18"/>
              </w:rPr>
              <w:t>±0.01</w:t>
            </w:r>
          </w:p>
        </w:tc>
        <w:tc>
          <w:tcPr>
            <w:tcW w:w="1318" w:type="dxa"/>
            <w:shd w:val="clear" w:color="auto" w:fill="auto"/>
          </w:tcPr>
          <w:p w14:paraId="788A005A" w14:textId="77777777" w:rsidR="00903709" w:rsidRDefault="00000000">
            <w:pPr>
              <w:jc w:val="center"/>
              <w:rPr>
                <w:sz w:val="18"/>
                <w:szCs w:val="18"/>
              </w:rPr>
            </w:pPr>
            <w:r>
              <w:rPr>
                <w:sz w:val="18"/>
                <w:szCs w:val="18"/>
              </w:rPr>
              <w:t>331.4</w:t>
            </w:r>
          </w:p>
        </w:tc>
        <w:tc>
          <w:tcPr>
            <w:tcW w:w="1205" w:type="dxa"/>
            <w:shd w:val="clear" w:color="auto" w:fill="auto"/>
          </w:tcPr>
          <w:p w14:paraId="613C709C" w14:textId="77777777" w:rsidR="00903709" w:rsidRDefault="00000000">
            <w:pPr>
              <w:jc w:val="center"/>
              <w:rPr>
                <w:sz w:val="18"/>
                <w:szCs w:val="18"/>
              </w:rPr>
            </w:pPr>
            <w:r>
              <w:rPr>
                <w:sz w:val="18"/>
                <w:szCs w:val="18"/>
              </w:rPr>
              <w:t>20</w:t>
            </w:r>
          </w:p>
        </w:tc>
      </w:tr>
      <w:tr w:rsidR="00903709" w14:paraId="72C2A8AE" w14:textId="77777777">
        <w:trPr>
          <w:trHeight w:val="212"/>
        </w:trPr>
        <w:tc>
          <w:tcPr>
            <w:tcW w:w="896" w:type="dxa"/>
            <w:shd w:val="clear" w:color="auto" w:fill="auto"/>
          </w:tcPr>
          <w:p w14:paraId="5F097543" w14:textId="77777777" w:rsidR="00903709" w:rsidRDefault="00000000">
            <w:pPr>
              <w:jc w:val="center"/>
              <w:rPr>
                <w:sz w:val="18"/>
                <w:szCs w:val="18"/>
              </w:rPr>
            </w:pPr>
            <w:r>
              <w:rPr>
                <w:sz w:val="18"/>
                <w:szCs w:val="18"/>
              </w:rPr>
              <w:t>19</w:t>
            </w:r>
          </w:p>
        </w:tc>
        <w:tc>
          <w:tcPr>
            <w:tcW w:w="1072" w:type="dxa"/>
            <w:shd w:val="clear" w:color="auto" w:fill="auto"/>
          </w:tcPr>
          <w:p w14:paraId="08E464BC" w14:textId="77777777" w:rsidR="00903709" w:rsidRDefault="00000000">
            <w:pPr>
              <w:jc w:val="center"/>
              <w:rPr>
                <w:sz w:val="18"/>
                <w:szCs w:val="18"/>
              </w:rPr>
            </w:pPr>
            <w:r>
              <w:rPr>
                <w:sz w:val="18"/>
                <w:szCs w:val="18"/>
              </w:rPr>
              <w:t>0.28</w:t>
            </w:r>
          </w:p>
        </w:tc>
        <w:tc>
          <w:tcPr>
            <w:tcW w:w="1111" w:type="dxa"/>
            <w:shd w:val="clear" w:color="auto" w:fill="auto"/>
          </w:tcPr>
          <w:p w14:paraId="3CF92829" w14:textId="77777777" w:rsidR="00903709" w:rsidRDefault="00000000">
            <w:pPr>
              <w:jc w:val="center"/>
              <w:rPr>
                <w:sz w:val="18"/>
                <w:szCs w:val="18"/>
              </w:rPr>
            </w:pPr>
            <w:r>
              <w:rPr>
                <w:sz w:val="18"/>
                <w:szCs w:val="18"/>
              </w:rPr>
              <w:t>±0.008</w:t>
            </w:r>
          </w:p>
        </w:tc>
        <w:tc>
          <w:tcPr>
            <w:tcW w:w="1355" w:type="dxa"/>
            <w:shd w:val="clear" w:color="auto" w:fill="auto"/>
          </w:tcPr>
          <w:p w14:paraId="3D8678A6" w14:textId="77777777" w:rsidR="00903709" w:rsidRDefault="00000000">
            <w:pPr>
              <w:jc w:val="center"/>
              <w:rPr>
                <w:sz w:val="18"/>
                <w:szCs w:val="18"/>
              </w:rPr>
            </w:pPr>
            <w:r>
              <w:rPr>
                <w:sz w:val="18"/>
                <w:szCs w:val="18"/>
              </w:rPr>
              <w:t>0.48</w:t>
            </w:r>
          </w:p>
        </w:tc>
        <w:tc>
          <w:tcPr>
            <w:tcW w:w="1361" w:type="dxa"/>
            <w:shd w:val="clear" w:color="auto" w:fill="auto"/>
          </w:tcPr>
          <w:p w14:paraId="6ACF4448" w14:textId="77777777" w:rsidR="00903709" w:rsidRDefault="00000000">
            <w:pPr>
              <w:jc w:val="center"/>
              <w:rPr>
                <w:sz w:val="18"/>
                <w:szCs w:val="18"/>
              </w:rPr>
            </w:pPr>
            <w:r>
              <w:rPr>
                <w:sz w:val="18"/>
                <w:szCs w:val="18"/>
              </w:rPr>
              <w:t>±0.01</w:t>
            </w:r>
          </w:p>
        </w:tc>
        <w:tc>
          <w:tcPr>
            <w:tcW w:w="1318" w:type="dxa"/>
            <w:shd w:val="clear" w:color="auto" w:fill="auto"/>
          </w:tcPr>
          <w:p w14:paraId="2C7B5F0A" w14:textId="77777777" w:rsidR="00903709" w:rsidRDefault="00000000">
            <w:pPr>
              <w:jc w:val="center"/>
              <w:rPr>
                <w:sz w:val="18"/>
                <w:szCs w:val="18"/>
              </w:rPr>
            </w:pPr>
            <w:r>
              <w:rPr>
                <w:sz w:val="18"/>
                <w:szCs w:val="18"/>
              </w:rPr>
              <w:t>307.3</w:t>
            </w:r>
          </w:p>
        </w:tc>
        <w:tc>
          <w:tcPr>
            <w:tcW w:w="1205" w:type="dxa"/>
            <w:shd w:val="clear" w:color="auto" w:fill="auto"/>
          </w:tcPr>
          <w:p w14:paraId="13F9D73B" w14:textId="77777777" w:rsidR="00903709" w:rsidRDefault="00000000">
            <w:pPr>
              <w:jc w:val="center"/>
              <w:rPr>
                <w:sz w:val="18"/>
                <w:szCs w:val="18"/>
              </w:rPr>
            </w:pPr>
            <w:r>
              <w:rPr>
                <w:sz w:val="18"/>
                <w:szCs w:val="18"/>
              </w:rPr>
              <w:t>20</w:t>
            </w:r>
          </w:p>
        </w:tc>
      </w:tr>
      <w:tr w:rsidR="00903709" w14:paraId="4939393E" w14:textId="77777777">
        <w:trPr>
          <w:trHeight w:val="212"/>
        </w:trPr>
        <w:tc>
          <w:tcPr>
            <w:tcW w:w="896" w:type="dxa"/>
            <w:shd w:val="clear" w:color="auto" w:fill="auto"/>
          </w:tcPr>
          <w:p w14:paraId="30CE0888" w14:textId="77777777" w:rsidR="00903709" w:rsidRDefault="00000000">
            <w:pPr>
              <w:jc w:val="center"/>
              <w:rPr>
                <w:sz w:val="18"/>
                <w:szCs w:val="18"/>
              </w:rPr>
            </w:pPr>
            <w:r>
              <w:rPr>
                <w:sz w:val="18"/>
                <w:szCs w:val="18"/>
              </w:rPr>
              <w:t>20</w:t>
            </w:r>
          </w:p>
        </w:tc>
        <w:tc>
          <w:tcPr>
            <w:tcW w:w="1072" w:type="dxa"/>
            <w:shd w:val="clear" w:color="auto" w:fill="auto"/>
          </w:tcPr>
          <w:p w14:paraId="6B2A23D8" w14:textId="77777777" w:rsidR="00903709" w:rsidRDefault="00000000">
            <w:pPr>
              <w:jc w:val="center"/>
              <w:rPr>
                <w:sz w:val="18"/>
                <w:szCs w:val="18"/>
              </w:rPr>
            </w:pPr>
            <w:r>
              <w:rPr>
                <w:sz w:val="18"/>
                <w:szCs w:val="18"/>
              </w:rPr>
              <w:t>0.29</w:t>
            </w:r>
          </w:p>
        </w:tc>
        <w:tc>
          <w:tcPr>
            <w:tcW w:w="1111" w:type="dxa"/>
            <w:shd w:val="clear" w:color="auto" w:fill="auto"/>
          </w:tcPr>
          <w:p w14:paraId="4AADF886" w14:textId="77777777" w:rsidR="00903709" w:rsidRDefault="00000000">
            <w:pPr>
              <w:jc w:val="center"/>
              <w:rPr>
                <w:sz w:val="18"/>
                <w:szCs w:val="18"/>
              </w:rPr>
            </w:pPr>
            <w:r>
              <w:rPr>
                <w:sz w:val="18"/>
                <w:szCs w:val="18"/>
              </w:rPr>
              <w:t>±0.008</w:t>
            </w:r>
          </w:p>
        </w:tc>
        <w:tc>
          <w:tcPr>
            <w:tcW w:w="1355" w:type="dxa"/>
            <w:shd w:val="clear" w:color="auto" w:fill="auto"/>
          </w:tcPr>
          <w:p w14:paraId="0F240B9E" w14:textId="77777777" w:rsidR="00903709" w:rsidRDefault="00000000">
            <w:pPr>
              <w:jc w:val="center"/>
              <w:rPr>
                <w:sz w:val="18"/>
                <w:szCs w:val="18"/>
              </w:rPr>
            </w:pPr>
            <w:r>
              <w:rPr>
                <w:sz w:val="18"/>
                <w:szCs w:val="18"/>
              </w:rPr>
              <w:t>0.49</w:t>
            </w:r>
          </w:p>
        </w:tc>
        <w:tc>
          <w:tcPr>
            <w:tcW w:w="1361" w:type="dxa"/>
            <w:shd w:val="clear" w:color="auto" w:fill="auto"/>
          </w:tcPr>
          <w:p w14:paraId="74DE6531" w14:textId="77777777" w:rsidR="00903709" w:rsidRDefault="00000000">
            <w:pPr>
              <w:jc w:val="center"/>
              <w:rPr>
                <w:sz w:val="18"/>
                <w:szCs w:val="18"/>
              </w:rPr>
            </w:pPr>
            <w:r>
              <w:rPr>
                <w:sz w:val="18"/>
                <w:szCs w:val="18"/>
              </w:rPr>
              <w:t>±0.01</w:t>
            </w:r>
          </w:p>
        </w:tc>
        <w:tc>
          <w:tcPr>
            <w:tcW w:w="1318" w:type="dxa"/>
            <w:shd w:val="clear" w:color="auto" w:fill="auto"/>
          </w:tcPr>
          <w:p w14:paraId="12DCFCDE" w14:textId="77777777" w:rsidR="00903709" w:rsidRDefault="00000000">
            <w:pPr>
              <w:jc w:val="center"/>
              <w:rPr>
                <w:sz w:val="18"/>
                <w:szCs w:val="18"/>
              </w:rPr>
            </w:pPr>
            <w:r>
              <w:rPr>
                <w:sz w:val="18"/>
                <w:szCs w:val="18"/>
              </w:rPr>
              <w:t>285.7</w:t>
            </w:r>
          </w:p>
        </w:tc>
        <w:tc>
          <w:tcPr>
            <w:tcW w:w="1205" w:type="dxa"/>
            <w:shd w:val="clear" w:color="auto" w:fill="auto"/>
          </w:tcPr>
          <w:p w14:paraId="42DD9210" w14:textId="77777777" w:rsidR="00903709" w:rsidRDefault="00000000">
            <w:pPr>
              <w:jc w:val="center"/>
              <w:rPr>
                <w:sz w:val="18"/>
                <w:szCs w:val="18"/>
              </w:rPr>
            </w:pPr>
            <w:r>
              <w:rPr>
                <w:sz w:val="18"/>
                <w:szCs w:val="18"/>
              </w:rPr>
              <w:t>20</w:t>
            </w:r>
          </w:p>
        </w:tc>
      </w:tr>
      <w:tr w:rsidR="00903709" w14:paraId="546E4018" w14:textId="77777777">
        <w:trPr>
          <w:trHeight w:val="212"/>
        </w:trPr>
        <w:tc>
          <w:tcPr>
            <w:tcW w:w="896" w:type="dxa"/>
            <w:shd w:val="clear" w:color="auto" w:fill="auto"/>
          </w:tcPr>
          <w:p w14:paraId="3355D9AA" w14:textId="77777777" w:rsidR="00903709" w:rsidRDefault="00000000">
            <w:pPr>
              <w:jc w:val="center"/>
              <w:rPr>
                <w:sz w:val="18"/>
                <w:szCs w:val="18"/>
              </w:rPr>
            </w:pPr>
            <w:r>
              <w:rPr>
                <w:sz w:val="18"/>
                <w:szCs w:val="18"/>
              </w:rPr>
              <w:t>21</w:t>
            </w:r>
          </w:p>
        </w:tc>
        <w:tc>
          <w:tcPr>
            <w:tcW w:w="1072" w:type="dxa"/>
            <w:shd w:val="clear" w:color="auto" w:fill="auto"/>
          </w:tcPr>
          <w:p w14:paraId="7F8C15F0" w14:textId="77777777" w:rsidR="00903709" w:rsidRDefault="00000000">
            <w:pPr>
              <w:jc w:val="center"/>
              <w:rPr>
                <w:sz w:val="18"/>
                <w:szCs w:val="18"/>
              </w:rPr>
            </w:pPr>
            <w:r>
              <w:rPr>
                <w:sz w:val="18"/>
                <w:szCs w:val="18"/>
              </w:rPr>
              <w:t>0.30</w:t>
            </w:r>
          </w:p>
        </w:tc>
        <w:tc>
          <w:tcPr>
            <w:tcW w:w="1111" w:type="dxa"/>
            <w:shd w:val="clear" w:color="auto" w:fill="auto"/>
          </w:tcPr>
          <w:p w14:paraId="3C328775" w14:textId="77777777" w:rsidR="00903709" w:rsidRDefault="00000000">
            <w:pPr>
              <w:jc w:val="center"/>
              <w:rPr>
                <w:sz w:val="18"/>
                <w:szCs w:val="18"/>
              </w:rPr>
            </w:pPr>
            <w:r>
              <w:rPr>
                <w:sz w:val="18"/>
                <w:szCs w:val="18"/>
              </w:rPr>
              <w:t>±0.008</w:t>
            </w:r>
          </w:p>
        </w:tc>
        <w:tc>
          <w:tcPr>
            <w:tcW w:w="1355" w:type="dxa"/>
            <w:shd w:val="clear" w:color="auto" w:fill="auto"/>
          </w:tcPr>
          <w:p w14:paraId="7983634D" w14:textId="77777777" w:rsidR="00903709" w:rsidRDefault="00000000">
            <w:pPr>
              <w:jc w:val="center"/>
              <w:rPr>
                <w:sz w:val="18"/>
                <w:szCs w:val="18"/>
              </w:rPr>
            </w:pPr>
            <w:r>
              <w:rPr>
                <w:sz w:val="18"/>
                <w:szCs w:val="18"/>
              </w:rPr>
              <w:t>0.50</w:t>
            </w:r>
          </w:p>
        </w:tc>
        <w:tc>
          <w:tcPr>
            <w:tcW w:w="1361" w:type="dxa"/>
            <w:shd w:val="clear" w:color="auto" w:fill="auto"/>
          </w:tcPr>
          <w:p w14:paraId="40856BF8" w14:textId="77777777" w:rsidR="00903709" w:rsidRDefault="00000000">
            <w:pPr>
              <w:jc w:val="center"/>
              <w:rPr>
                <w:sz w:val="18"/>
                <w:szCs w:val="18"/>
              </w:rPr>
            </w:pPr>
            <w:r>
              <w:rPr>
                <w:sz w:val="18"/>
                <w:szCs w:val="18"/>
              </w:rPr>
              <w:t>±0.01</w:t>
            </w:r>
          </w:p>
        </w:tc>
        <w:tc>
          <w:tcPr>
            <w:tcW w:w="1318" w:type="dxa"/>
            <w:shd w:val="clear" w:color="auto" w:fill="auto"/>
          </w:tcPr>
          <w:p w14:paraId="598BF19E" w14:textId="77777777" w:rsidR="00903709" w:rsidRDefault="00000000">
            <w:pPr>
              <w:jc w:val="center"/>
              <w:rPr>
                <w:sz w:val="18"/>
                <w:szCs w:val="18"/>
              </w:rPr>
            </w:pPr>
            <w:r>
              <w:rPr>
                <w:sz w:val="18"/>
                <w:szCs w:val="18"/>
              </w:rPr>
              <w:t>262.9</w:t>
            </w:r>
          </w:p>
        </w:tc>
        <w:tc>
          <w:tcPr>
            <w:tcW w:w="1205" w:type="dxa"/>
            <w:shd w:val="clear" w:color="auto" w:fill="auto"/>
          </w:tcPr>
          <w:p w14:paraId="68C12325" w14:textId="77777777" w:rsidR="00903709" w:rsidRDefault="00000000">
            <w:pPr>
              <w:jc w:val="center"/>
              <w:rPr>
                <w:sz w:val="18"/>
                <w:szCs w:val="18"/>
              </w:rPr>
            </w:pPr>
            <w:r>
              <w:rPr>
                <w:sz w:val="18"/>
                <w:szCs w:val="18"/>
              </w:rPr>
              <w:t>20</w:t>
            </w:r>
          </w:p>
        </w:tc>
      </w:tr>
      <w:tr w:rsidR="00903709" w14:paraId="79A46110" w14:textId="77777777">
        <w:trPr>
          <w:trHeight w:val="212"/>
        </w:trPr>
        <w:tc>
          <w:tcPr>
            <w:tcW w:w="896" w:type="dxa"/>
            <w:shd w:val="clear" w:color="auto" w:fill="auto"/>
          </w:tcPr>
          <w:p w14:paraId="249DCA03" w14:textId="77777777" w:rsidR="00903709" w:rsidRDefault="00000000">
            <w:pPr>
              <w:jc w:val="center"/>
              <w:rPr>
                <w:sz w:val="18"/>
                <w:szCs w:val="18"/>
              </w:rPr>
            </w:pPr>
            <w:r>
              <w:rPr>
                <w:sz w:val="18"/>
                <w:szCs w:val="18"/>
              </w:rPr>
              <w:t>22</w:t>
            </w:r>
          </w:p>
        </w:tc>
        <w:tc>
          <w:tcPr>
            <w:tcW w:w="1072" w:type="dxa"/>
            <w:shd w:val="clear" w:color="auto" w:fill="auto"/>
          </w:tcPr>
          <w:p w14:paraId="545BA124" w14:textId="77777777" w:rsidR="00903709" w:rsidRDefault="00000000">
            <w:pPr>
              <w:jc w:val="center"/>
              <w:rPr>
                <w:sz w:val="18"/>
                <w:szCs w:val="18"/>
              </w:rPr>
            </w:pPr>
            <w:r>
              <w:rPr>
                <w:sz w:val="18"/>
                <w:szCs w:val="18"/>
              </w:rPr>
              <w:t>0.32</w:t>
            </w:r>
          </w:p>
        </w:tc>
        <w:tc>
          <w:tcPr>
            <w:tcW w:w="1111" w:type="dxa"/>
            <w:shd w:val="clear" w:color="auto" w:fill="auto"/>
          </w:tcPr>
          <w:p w14:paraId="5A41C9ED" w14:textId="77777777" w:rsidR="00903709" w:rsidRDefault="00000000">
            <w:pPr>
              <w:jc w:val="center"/>
              <w:rPr>
                <w:sz w:val="18"/>
                <w:szCs w:val="18"/>
              </w:rPr>
            </w:pPr>
            <w:r>
              <w:rPr>
                <w:sz w:val="18"/>
                <w:szCs w:val="18"/>
              </w:rPr>
              <w:t>±0.008</w:t>
            </w:r>
          </w:p>
        </w:tc>
        <w:tc>
          <w:tcPr>
            <w:tcW w:w="1355" w:type="dxa"/>
            <w:shd w:val="clear" w:color="auto" w:fill="auto"/>
          </w:tcPr>
          <w:p w14:paraId="28EC7FDC" w14:textId="77777777" w:rsidR="00903709" w:rsidRDefault="00000000">
            <w:pPr>
              <w:jc w:val="center"/>
              <w:rPr>
                <w:sz w:val="18"/>
                <w:szCs w:val="18"/>
              </w:rPr>
            </w:pPr>
            <w:r>
              <w:rPr>
                <w:sz w:val="18"/>
                <w:szCs w:val="18"/>
              </w:rPr>
              <w:t>0.52</w:t>
            </w:r>
          </w:p>
        </w:tc>
        <w:tc>
          <w:tcPr>
            <w:tcW w:w="1361" w:type="dxa"/>
            <w:shd w:val="clear" w:color="auto" w:fill="auto"/>
          </w:tcPr>
          <w:p w14:paraId="13F1F0F1" w14:textId="77777777" w:rsidR="00903709" w:rsidRDefault="00000000">
            <w:pPr>
              <w:jc w:val="center"/>
              <w:rPr>
                <w:sz w:val="18"/>
                <w:szCs w:val="18"/>
              </w:rPr>
            </w:pPr>
            <w:r>
              <w:rPr>
                <w:sz w:val="18"/>
                <w:szCs w:val="18"/>
              </w:rPr>
              <w:t>±0.01</w:t>
            </w:r>
          </w:p>
        </w:tc>
        <w:tc>
          <w:tcPr>
            <w:tcW w:w="1318" w:type="dxa"/>
            <w:shd w:val="clear" w:color="auto" w:fill="auto"/>
          </w:tcPr>
          <w:p w14:paraId="43B5151B" w14:textId="77777777" w:rsidR="00903709" w:rsidRDefault="00000000">
            <w:pPr>
              <w:jc w:val="center"/>
              <w:rPr>
                <w:sz w:val="18"/>
                <w:szCs w:val="18"/>
              </w:rPr>
            </w:pPr>
            <w:r>
              <w:rPr>
                <w:sz w:val="18"/>
                <w:szCs w:val="18"/>
              </w:rPr>
              <w:t>230.0</w:t>
            </w:r>
          </w:p>
        </w:tc>
        <w:tc>
          <w:tcPr>
            <w:tcW w:w="1205" w:type="dxa"/>
            <w:shd w:val="clear" w:color="auto" w:fill="auto"/>
          </w:tcPr>
          <w:p w14:paraId="14F7988F" w14:textId="77777777" w:rsidR="00903709" w:rsidRDefault="00000000">
            <w:pPr>
              <w:jc w:val="center"/>
              <w:rPr>
                <w:sz w:val="18"/>
                <w:szCs w:val="18"/>
              </w:rPr>
            </w:pPr>
            <w:r>
              <w:rPr>
                <w:sz w:val="18"/>
                <w:szCs w:val="18"/>
              </w:rPr>
              <w:t>20</w:t>
            </w:r>
          </w:p>
        </w:tc>
      </w:tr>
      <w:tr w:rsidR="00903709" w14:paraId="260817F7" w14:textId="77777777">
        <w:trPr>
          <w:trHeight w:val="212"/>
        </w:trPr>
        <w:tc>
          <w:tcPr>
            <w:tcW w:w="896" w:type="dxa"/>
            <w:shd w:val="clear" w:color="auto" w:fill="auto"/>
          </w:tcPr>
          <w:p w14:paraId="322CAF14" w14:textId="77777777" w:rsidR="00903709" w:rsidRDefault="00000000">
            <w:pPr>
              <w:jc w:val="center"/>
              <w:rPr>
                <w:sz w:val="18"/>
                <w:szCs w:val="18"/>
              </w:rPr>
            </w:pPr>
            <w:r>
              <w:rPr>
                <w:sz w:val="18"/>
                <w:szCs w:val="18"/>
              </w:rPr>
              <w:t>23</w:t>
            </w:r>
          </w:p>
        </w:tc>
        <w:tc>
          <w:tcPr>
            <w:tcW w:w="1072" w:type="dxa"/>
            <w:shd w:val="clear" w:color="auto" w:fill="auto"/>
          </w:tcPr>
          <w:p w14:paraId="77456D4D" w14:textId="77777777" w:rsidR="00903709" w:rsidRDefault="00000000">
            <w:pPr>
              <w:jc w:val="center"/>
              <w:rPr>
                <w:sz w:val="18"/>
                <w:szCs w:val="18"/>
              </w:rPr>
            </w:pPr>
            <w:r>
              <w:rPr>
                <w:sz w:val="18"/>
                <w:szCs w:val="18"/>
              </w:rPr>
              <w:t>0.35</w:t>
            </w:r>
          </w:p>
        </w:tc>
        <w:tc>
          <w:tcPr>
            <w:tcW w:w="1111" w:type="dxa"/>
            <w:shd w:val="clear" w:color="auto" w:fill="auto"/>
          </w:tcPr>
          <w:p w14:paraId="3D7F1769" w14:textId="77777777" w:rsidR="00903709" w:rsidRDefault="00000000">
            <w:pPr>
              <w:jc w:val="center"/>
              <w:rPr>
                <w:sz w:val="18"/>
                <w:szCs w:val="18"/>
              </w:rPr>
            </w:pPr>
            <w:r>
              <w:rPr>
                <w:sz w:val="18"/>
                <w:szCs w:val="18"/>
              </w:rPr>
              <w:t>±0.008</w:t>
            </w:r>
          </w:p>
        </w:tc>
        <w:tc>
          <w:tcPr>
            <w:tcW w:w="1355" w:type="dxa"/>
            <w:shd w:val="clear" w:color="auto" w:fill="auto"/>
          </w:tcPr>
          <w:p w14:paraId="4FB1FB79" w14:textId="77777777" w:rsidR="00903709" w:rsidRDefault="00000000">
            <w:pPr>
              <w:jc w:val="center"/>
              <w:rPr>
                <w:sz w:val="18"/>
                <w:szCs w:val="18"/>
              </w:rPr>
            </w:pPr>
            <w:r>
              <w:rPr>
                <w:sz w:val="18"/>
                <w:szCs w:val="18"/>
              </w:rPr>
              <w:t>0.55</w:t>
            </w:r>
          </w:p>
        </w:tc>
        <w:tc>
          <w:tcPr>
            <w:tcW w:w="1361" w:type="dxa"/>
            <w:shd w:val="clear" w:color="auto" w:fill="auto"/>
          </w:tcPr>
          <w:p w14:paraId="7A09331C" w14:textId="77777777" w:rsidR="00903709" w:rsidRDefault="00000000">
            <w:pPr>
              <w:jc w:val="center"/>
              <w:rPr>
                <w:sz w:val="18"/>
                <w:szCs w:val="18"/>
              </w:rPr>
            </w:pPr>
            <w:r>
              <w:rPr>
                <w:sz w:val="18"/>
                <w:szCs w:val="18"/>
              </w:rPr>
              <w:t>±0.01</w:t>
            </w:r>
          </w:p>
        </w:tc>
        <w:tc>
          <w:tcPr>
            <w:tcW w:w="1318" w:type="dxa"/>
            <w:shd w:val="clear" w:color="auto" w:fill="auto"/>
          </w:tcPr>
          <w:p w14:paraId="4DFAB76D" w14:textId="77777777" w:rsidR="00903709" w:rsidRDefault="00000000">
            <w:pPr>
              <w:jc w:val="center"/>
              <w:rPr>
                <w:sz w:val="18"/>
                <w:szCs w:val="18"/>
              </w:rPr>
            </w:pPr>
            <w:r>
              <w:rPr>
                <w:sz w:val="18"/>
                <w:szCs w:val="18"/>
              </w:rPr>
              <w:t>191.2</w:t>
            </w:r>
          </w:p>
        </w:tc>
        <w:tc>
          <w:tcPr>
            <w:tcW w:w="1205" w:type="dxa"/>
            <w:shd w:val="clear" w:color="auto" w:fill="auto"/>
          </w:tcPr>
          <w:p w14:paraId="265BACFC" w14:textId="77777777" w:rsidR="00903709" w:rsidRDefault="00000000">
            <w:pPr>
              <w:jc w:val="center"/>
              <w:rPr>
                <w:sz w:val="18"/>
                <w:szCs w:val="18"/>
              </w:rPr>
            </w:pPr>
            <w:r>
              <w:rPr>
                <w:sz w:val="18"/>
                <w:szCs w:val="18"/>
              </w:rPr>
              <w:t>20</w:t>
            </w:r>
          </w:p>
        </w:tc>
      </w:tr>
      <w:tr w:rsidR="00903709" w14:paraId="30143587" w14:textId="77777777">
        <w:trPr>
          <w:trHeight w:val="212"/>
        </w:trPr>
        <w:tc>
          <w:tcPr>
            <w:tcW w:w="896" w:type="dxa"/>
            <w:shd w:val="clear" w:color="auto" w:fill="auto"/>
          </w:tcPr>
          <w:p w14:paraId="1F8C1F19" w14:textId="77777777" w:rsidR="00903709" w:rsidRDefault="00000000">
            <w:pPr>
              <w:jc w:val="center"/>
              <w:rPr>
                <w:sz w:val="18"/>
                <w:szCs w:val="18"/>
              </w:rPr>
            </w:pPr>
            <w:r>
              <w:rPr>
                <w:sz w:val="18"/>
                <w:szCs w:val="18"/>
              </w:rPr>
              <w:t>24</w:t>
            </w:r>
          </w:p>
        </w:tc>
        <w:tc>
          <w:tcPr>
            <w:tcW w:w="1072" w:type="dxa"/>
            <w:shd w:val="clear" w:color="auto" w:fill="auto"/>
          </w:tcPr>
          <w:p w14:paraId="5D91B6AE" w14:textId="77777777" w:rsidR="00903709" w:rsidRDefault="00000000">
            <w:pPr>
              <w:jc w:val="center"/>
              <w:rPr>
                <w:sz w:val="18"/>
                <w:szCs w:val="18"/>
              </w:rPr>
            </w:pPr>
            <w:r>
              <w:rPr>
                <w:sz w:val="18"/>
                <w:szCs w:val="18"/>
              </w:rPr>
              <w:t>0.37</w:t>
            </w:r>
          </w:p>
        </w:tc>
        <w:tc>
          <w:tcPr>
            <w:tcW w:w="1111" w:type="dxa"/>
            <w:shd w:val="clear" w:color="auto" w:fill="auto"/>
          </w:tcPr>
          <w:p w14:paraId="3A1A1EAF" w14:textId="77777777" w:rsidR="00903709" w:rsidRDefault="00000000">
            <w:pPr>
              <w:jc w:val="center"/>
              <w:rPr>
                <w:sz w:val="18"/>
                <w:szCs w:val="18"/>
              </w:rPr>
            </w:pPr>
            <w:r>
              <w:rPr>
                <w:sz w:val="18"/>
                <w:szCs w:val="18"/>
              </w:rPr>
              <w:t>±0.008</w:t>
            </w:r>
          </w:p>
        </w:tc>
        <w:tc>
          <w:tcPr>
            <w:tcW w:w="1355" w:type="dxa"/>
            <w:shd w:val="clear" w:color="auto" w:fill="auto"/>
          </w:tcPr>
          <w:p w14:paraId="1717E184" w14:textId="77777777" w:rsidR="00903709" w:rsidRDefault="00000000">
            <w:pPr>
              <w:jc w:val="center"/>
              <w:rPr>
                <w:sz w:val="18"/>
                <w:szCs w:val="18"/>
              </w:rPr>
            </w:pPr>
            <w:r>
              <w:rPr>
                <w:sz w:val="18"/>
                <w:szCs w:val="18"/>
              </w:rPr>
              <w:t>0.57</w:t>
            </w:r>
          </w:p>
        </w:tc>
        <w:tc>
          <w:tcPr>
            <w:tcW w:w="1361" w:type="dxa"/>
            <w:shd w:val="clear" w:color="auto" w:fill="auto"/>
          </w:tcPr>
          <w:p w14:paraId="0A333270" w14:textId="77777777" w:rsidR="00903709" w:rsidRDefault="00000000">
            <w:pPr>
              <w:jc w:val="center"/>
              <w:rPr>
                <w:sz w:val="18"/>
                <w:szCs w:val="18"/>
              </w:rPr>
            </w:pPr>
            <w:r>
              <w:rPr>
                <w:sz w:val="18"/>
                <w:szCs w:val="18"/>
              </w:rPr>
              <w:t>±0.01</w:t>
            </w:r>
          </w:p>
        </w:tc>
        <w:tc>
          <w:tcPr>
            <w:tcW w:w="1318" w:type="dxa"/>
            <w:shd w:val="clear" w:color="auto" w:fill="auto"/>
          </w:tcPr>
          <w:p w14:paraId="6922AFFA" w14:textId="77777777" w:rsidR="00903709" w:rsidRDefault="00000000">
            <w:pPr>
              <w:jc w:val="center"/>
              <w:rPr>
                <w:sz w:val="18"/>
                <w:szCs w:val="18"/>
              </w:rPr>
            </w:pPr>
            <w:r>
              <w:rPr>
                <w:sz w:val="18"/>
                <w:szCs w:val="18"/>
              </w:rPr>
              <w:t>170.6</w:t>
            </w:r>
          </w:p>
        </w:tc>
        <w:tc>
          <w:tcPr>
            <w:tcW w:w="1205" w:type="dxa"/>
            <w:shd w:val="clear" w:color="auto" w:fill="auto"/>
          </w:tcPr>
          <w:p w14:paraId="72C5F9FC" w14:textId="77777777" w:rsidR="00903709" w:rsidRDefault="00000000">
            <w:pPr>
              <w:jc w:val="center"/>
              <w:rPr>
                <w:sz w:val="18"/>
                <w:szCs w:val="18"/>
              </w:rPr>
            </w:pPr>
            <w:r>
              <w:rPr>
                <w:sz w:val="18"/>
                <w:szCs w:val="18"/>
              </w:rPr>
              <w:t>20</w:t>
            </w:r>
          </w:p>
        </w:tc>
      </w:tr>
      <w:tr w:rsidR="00903709" w14:paraId="1DC9DBDF" w14:textId="77777777">
        <w:trPr>
          <w:trHeight w:val="212"/>
        </w:trPr>
        <w:tc>
          <w:tcPr>
            <w:tcW w:w="896" w:type="dxa"/>
            <w:tcBorders>
              <w:bottom w:val="single" w:sz="4" w:space="0" w:color="auto"/>
            </w:tcBorders>
            <w:shd w:val="clear" w:color="auto" w:fill="auto"/>
          </w:tcPr>
          <w:p w14:paraId="125654FC" w14:textId="77777777" w:rsidR="00903709" w:rsidRDefault="00000000">
            <w:pPr>
              <w:jc w:val="center"/>
              <w:rPr>
                <w:sz w:val="18"/>
                <w:szCs w:val="18"/>
              </w:rPr>
            </w:pPr>
            <w:r>
              <w:rPr>
                <w:sz w:val="18"/>
                <w:szCs w:val="18"/>
              </w:rPr>
              <w:t>25</w:t>
            </w:r>
          </w:p>
        </w:tc>
        <w:tc>
          <w:tcPr>
            <w:tcW w:w="1072" w:type="dxa"/>
            <w:tcBorders>
              <w:bottom w:val="single" w:sz="4" w:space="0" w:color="auto"/>
            </w:tcBorders>
            <w:shd w:val="clear" w:color="auto" w:fill="auto"/>
          </w:tcPr>
          <w:p w14:paraId="15071254" w14:textId="77777777" w:rsidR="00903709" w:rsidRDefault="00000000">
            <w:pPr>
              <w:jc w:val="center"/>
              <w:rPr>
                <w:sz w:val="18"/>
                <w:szCs w:val="18"/>
              </w:rPr>
            </w:pPr>
            <w:r>
              <w:rPr>
                <w:sz w:val="18"/>
                <w:szCs w:val="18"/>
              </w:rPr>
              <w:t>0.40</w:t>
            </w:r>
          </w:p>
        </w:tc>
        <w:tc>
          <w:tcPr>
            <w:tcW w:w="1111" w:type="dxa"/>
            <w:tcBorders>
              <w:bottom w:val="single" w:sz="4" w:space="0" w:color="auto"/>
            </w:tcBorders>
            <w:shd w:val="clear" w:color="auto" w:fill="auto"/>
          </w:tcPr>
          <w:p w14:paraId="4B56DEA1" w14:textId="77777777" w:rsidR="00903709" w:rsidRDefault="00000000">
            <w:pPr>
              <w:jc w:val="center"/>
              <w:rPr>
                <w:sz w:val="18"/>
                <w:szCs w:val="18"/>
              </w:rPr>
            </w:pPr>
            <w:r>
              <w:rPr>
                <w:sz w:val="18"/>
                <w:szCs w:val="18"/>
              </w:rPr>
              <w:t>±0.008</w:t>
            </w:r>
          </w:p>
        </w:tc>
        <w:tc>
          <w:tcPr>
            <w:tcW w:w="1355" w:type="dxa"/>
            <w:tcBorders>
              <w:bottom w:val="single" w:sz="4" w:space="0" w:color="auto"/>
            </w:tcBorders>
            <w:shd w:val="clear" w:color="auto" w:fill="auto"/>
          </w:tcPr>
          <w:p w14:paraId="5EA7B694" w14:textId="77777777" w:rsidR="00903709" w:rsidRDefault="00000000">
            <w:pPr>
              <w:jc w:val="center"/>
              <w:rPr>
                <w:sz w:val="18"/>
                <w:szCs w:val="18"/>
              </w:rPr>
            </w:pPr>
            <w:r>
              <w:rPr>
                <w:sz w:val="18"/>
                <w:szCs w:val="18"/>
              </w:rPr>
              <w:t>0.60</w:t>
            </w:r>
          </w:p>
        </w:tc>
        <w:tc>
          <w:tcPr>
            <w:tcW w:w="1361" w:type="dxa"/>
            <w:tcBorders>
              <w:bottom w:val="single" w:sz="4" w:space="0" w:color="auto"/>
            </w:tcBorders>
            <w:shd w:val="clear" w:color="auto" w:fill="auto"/>
          </w:tcPr>
          <w:p w14:paraId="631441C7" w14:textId="77777777" w:rsidR="00903709" w:rsidRDefault="00000000">
            <w:pPr>
              <w:jc w:val="center"/>
              <w:rPr>
                <w:sz w:val="18"/>
                <w:szCs w:val="18"/>
              </w:rPr>
            </w:pPr>
            <w:r>
              <w:rPr>
                <w:sz w:val="18"/>
                <w:szCs w:val="18"/>
              </w:rPr>
              <w:t>±0.01</w:t>
            </w:r>
          </w:p>
        </w:tc>
        <w:tc>
          <w:tcPr>
            <w:tcW w:w="1318" w:type="dxa"/>
            <w:tcBorders>
              <w:bottom w:val="single" w:sz="4" w:space="0" w:color="auto"/>
            </w:tcBorders>
            <w:shd w:val="clear" w:color="auto" w:fill="auto"/>
          </w:tcPr>
          <w:p w14:paraId="1B2C4C5B" w14:textId="77777777" w:rsidR="00903709" w:rsidRDefault="00000000">
            <w:pPr>
              <w:jc w:val="center"/>
              <w:rPr>
                <w:sz w:val="18"/>
                <w:szCs w:val="18"/>
              </w:rPr>
            </w:pPr>
            <w:r>
              <w:rPr>
                <w:sz w:val="18"/>
                <w:szCs w:val="18"/>
              </w:rPr>
              <w:t>145.3</w:t>
            </w:r>
          </w:p>
        </w:tc>
        <w:tc>
          <w:tcPr>
            <w:tcW w:w="1205" w:type="dxa"/>
            <w:tcBorders>
              <w:bottom w:val="single" w:sz="4" w:space="0" w:color="auto"/>
            </w:tcBorders>
            <w:shd w:val="clear" w:color="auto" w:fill="auto"/>
          </w:tcPr>
          <w:p w14:paraId="0D7A0977" w14:textId="77777777" w:rsidR="00903709" w:rsidRDefault="00000000">
            <w:pPr>
              <w:jc w:val="center"/>
              <w:rPr>
                <w:sz w:val="18"/>
                <w:szCs w:val="18"/>
              </w:rPr>
            </w:pPr>
            <w:r>
              <w:rPr>
                <w:sz w:val="18"/>
                <w:szCs w:val="18"/>
              </w:rPr>
              <w:t>20</w:t>
            </w:r>
          </w:p>
        </w:tc>
      </w:tr>
      <w:tr w:rsidR="00903709" w14:paraId="5B08830B" w14:textId="77777777">
        <w:trPr>
          <w:trHeight w:val="212"/>
        </w:trPr>
        <w:tc>
          <w:tcPr>
            <w:tcW w:w="896" w:type="dxa"/>
            <w:tcBorders>
              <w:top w:val="single" w:sz="4" w:space="0" w:color="auto"/>
              <w:bottom w:val="single" w:sz="4" w:space="0" w:color="auto"/>
            </w:tcBorders>
            <w:shd w:val="clear" w:color="auto" w:fill="auto"/>
          </w:tcPr>
          <w:p w14:paraId="6404B1FB" w14:textId="77777777" w:rsidR="00903709" w:rsidRDefault="00000000">
            <w:pPr>
              <w:jc w:val="center"/>
              <w:rPr>
                <w:sz w:val="18"/>
                <w:szCs w:val="18"/>
              </w:rPr>
            </w:pPr>
            <w:r>
              <w:rPr>
                <w:sz w:val="18"/>
                <w:szCs w:val="18"/>
              </w:rPr>
              <w:t>26</w:t>
            </w:r>
          </w:p>
        </w:tc>
        <w:tc>
          <w:tcPr>
            <w:tcW w:w="1072" w:type="dxa"/>
            <w:tcBorders>
              <w:top w:val="single" w:sz="4" w:space="0" w:color="auto"/>
              <w:bottom w:val="single" w:sz="4" w:space="0" w:color="auto"/>
            </w:tcBorders>
            <w:shd w:val="clear" w:color="auto" w:fill="auto"/>
          </w:tcPr>
          <w:p w14:paraId="232CDE53" w14:textId="77777777" w:rsidR="00903709" w:rsidRDefault="00000000">
            <w:pPr>
              <w:jc w:val="center"/>
              <w:rPr>
                <w:sz w:val="18"/>
                <w:szCs w:val="18"/>
              </w:rPr>
            </w:pPr>
            <w:r>
              <w:rPr>
                <w:sz w:val="18"/>
                <w:szCs w:val="18"/>
              </w:rPr>
              <w:t>0.45</w:t>
            </w:r>
          </w:p>
        </w:tc>
        <w:tc>
          <w:tcPr>
            <w:tcW w:w="1111" w:type="dxa"/>
            <w:tcBorders>
              <w:top w:val="single" w:sz="4" w:space="0" w:color="auto"/>
              <w:bottom w:val="single" w:sz="4" w:space="0" w:color="auto"/>
            </w:tcBorders>
            <w:shd w:val="clear" w:color="auto" w:fill="auto"/>
          </w:tcPr>
          <w:p w14:paraId="0B59DE76" w14:textId="77777777" w:rsidR="00903709" w:rsidRDefault="00000000">
            <w:pPr>
              <w:jc w:val="center"/>
              <w:rPr>
                <w:sz w:val="18"/>
                <w:szCs w:val="18"/>
              </w:rPr>
            </w:pPr>
            <w:r>
              <w:rPr>
                <w:sz w:val="18"/>
                <w:szCs w:val="18"/>
              </w:rPr>
              <w:t>±0.008</w:t>
            </w:r>
          </w:p>
        </w:tc>
        <w:tc>
          <w:tcPr>
            <w:tcW w:w="1355" w:type="dxa"/>
            <w:tcBorders>
              <w:top w:val="single" w:sz="4" w:space="0" w:color="auto"/>
              <w:bottom w:val="single" w:sz="4" w:space="0" w:color="auto"/>
            </w:tcBorders>
            <w:shd w:val="clear" w:color="auto" w:fill="auto"/>
          </w:tcPr>
          <w:p w14:paraId="11B81336" w14:textId="77777777" w:rsidR="00903709" w:rsidRDefault="00000000">
            <w:pPr>
              <w:jc w:val="center"/>
              <w:rPr>
                <w:sz w:val="18"/>
                <w:szCs w:val="18"/>
              </w:rPr>
            </w:pPr>
            <w:r>
              <w:rPr>
                <w:sz w:val="18"/>
                <w:szCs w:val="18"/>
              </w:rPr>
              <w:t>0.65</w:t>
            </w:r>
          </w:p>
        </w:tc>
        <w:tc>
          <w:tcPr>
            <w:tcW w:w="1361" w:type="dxa"/>
            <w:tcBorders>
              <w:top w:val="single" w:sz="4" w:space="0" w:color="auto"/>
              <w:bottom w:val="single" w:sz="4" w:space="0" w:color="auto"/>
            </w:tcBorders>
            <w:shd w:val="clear" w:color="auto" w:fill="auto"/>
          </w:tcPr>
          <w:p w14:paraId="5DC5B6E3" w14:textId="77777777" w:rsidR="00903709" w:rsidRDefault="00000000">
            <w:pPr>
              <w:jc w:val="center"/>
              <w:rPr>
                <w:sz w:val="18"/>
                <w:szCs w:val="18"/>
              </w:rPr>
            </w:pPr>
            <w:r>
              <w:rPr>
                <w:sz w:val="18"/>
                <w:szCs w:val="18"/>
              </w:rPr>
              <w:t>±0.01</w:t>
            </w:r>
          </w:p>
        </w:tc>
        <w:tc>
          <w:tcPr>
            <w:tcW w:w="1318" w:type="dxa"/>
            <w:tcBorders>
              <w:top w:val="single" w:sz="4" w:space="0" w:color="auto"/>
              <w:bottom w:val="single" w:sz="4" w:space="0" w:color="auto"/>
            </w:tcBorders>
            <w:shd w:val="clear" w:color="auto" w:fill="auto"/>
          </w:tcPr>
          <w:p w14:paraId="05060C1E" w14:textId="77777777" w:rsidR="00903709" w:rsidRDefault="00000000">
            <w:pPr>
              <w:jc w:val="center"/>
              <w:rPr>
                <w:sz w:val="18"/>
                <w:szCs w:val="18"/>
              </w:rPr>
            </w:pPr>
            <w:r>
              <w:rPr>
                <w:sz w:val="18"/>
                <w:szCs w:val="18"/>
              </w:rPr>
              <w:t>114.2</w:t>
            </w:r>
          </w:p>
        </w:tc>
        <w:tc>
          <w:tcPr>
            <w:tcW w:w="1205" w:type="dxa"/>
            <w:tcBorders>
              <w:top w:val="single" w:sz="4" w:space="0" w:color="auto"/>
              <w:bottom w:val="single" w:sz="4" w:space="0" w:color="auto"/>
            </w:tcBorders>
            <w:shd w:val="clear" w:color="auto" w:fill="auto"/>
          </w:tcPr>
          <w:p w14:paraId="540B92B8" w14:textId="77777777" w:rsidR="00903709" w:rsidRDefault="00000000">
            <w:pPr>
              <w:jc w:val="center"/>
              <w:rPr>
                <w:sz w:val="18"/>
                <w:szCs w:val="18"/>
              </w:rPr>
            </w:pPr>
            <w:r>
              <w:rPr>
                <w:sz w:val="18"/>
                <w:szCs w:val="18"/>
              </w:rPr>
              <w:t>20</w:t>
            </w:r>
          </w:p>
        </w:tc>
      </w:tr>
      <w:tr w:rsidR="00903709" w14:paraId="0B04B2F1" w14:textId="77777777">
        <w:trPr>
          <w:trHeight w:val="212"/>
        </w:trPr>
        <w:tc>
          <w:tcPr>
            <w:tcW w:w="896" w:type="dxa"/>
            <w:tcBorders>
              <w:top w:val="single" w:sz="4" w:space="0" w:color="auto"/>
              <w:bottom w:val="single" w:sz="8" w:space="0" w:color="auto"/>
            </w:tcBorders>
            <w:shd w:val="clear" w:color="auto" w:fill="auto"/>
          </w:tcPr>
          <w:p w14:paraId="709833E8" w14:textId="77777777" w:rsidR="00903709" w:rsidRDefault="00000000">
            <w:pPr>
              <w:jc w:val="center"/>
              <w:rPr>
                <w:sz w:val="18"/>
                <w:szCs w:val="18"/>
              </w:rPr>
            </w:pPr>
            <w:r>
              <w:rPr>
                <w:sz w:val="18"/>
                <w:szCs w:val="18"/>
              </w:rPr>
              <w:t>27</w:t>
            </w:r>
          </w:p>
        </w:tc>
        <w:tc>
          <w:tcPr>
            <w:tcW w:w="1072" w:type="dxa"/>
            <w:tcBorders>
              <w:top w:val="single" w:sz="4" w:space="0" w:color="auto"/>
              <w:bottom w:val="single" w:sz="8" w:space="0" w:color="auto"/>
            </w:tcBorders>
            <w:shd w:val="clear" w:color="auto" w:fill="auto"/>
          </w:tcPr>
          <w:p w14:paraId="1A0C2F3D" w14:textId="77777777" w:rsidR="00903709" w:rsidRDefault="00000000">
            <w:pPr>
              <w:jc w:val="center"/>
              <w:rPr>
                <w:sz w:val="18"/>
                <w:szCs w:val="18"/>
              </w:rPr>
            </w:pPr>
            <w:r>
              <w:rPr>
                <w:sz w:val="18"/>
                <w:szCs w:val="18"/>
              </w:rPr>
              <w:t>0.50</w:t>
            </w:r>
          </w:p>
        </w:tc>
        <w:tc>
          <w:tcPr>
            <w:tcW w:w="1111" w:type="dxa"/>
            <w:tcBorders>
              <w:top w:val="single" w:sz="4" w:space="0" w:color="auto"/>
              <w:bottom w:val="single" w:sz="8" w:space="0" w:color="auto"/>
            </w:tcBorders>
            <w:shd w:val="clear" w:color="auto" w:fill="auto"/>
          </w:tcPr>
          <w:p w14:paraId="607CF69F" w14:textId="77777777" w:rsidR="00903709" w:rsidRDefault="00000000">
            <w:pPr>
              <w:jc w:val="center"/>
              <w:rPr>
                <w:sz w:val="18"/>
                <w:szCs w:val="18"/>
              </w:rPr>
            </w:pPr>
            <w:r>
              <w:rPr>
                <w:sz w:val="18"/>
                <w:szCs w:val="18"/>
              </w:rPr>
              <w:t>±0.008</w:t>
            </w:r>
          </w:p>
        </w:tc>
        <w:tc>
          <w:tcPr>
            <w:tcW w:w="1355" w:type="dxa"/>
            <w:tcBorders>
              <w:top w:val="single" w:sz="4" w:space="0" w:color="auto"/>
              <w:bottom w:val="single" w:sz="8" w:space="0" w:color="auto"/>
            </w:tcBorders>
            <w:shd w:val="clear" w:color="auto" w:fill="auto"/>
          </w:tcPr>
          <w:p w14:paraId="350E2C32" w14:textId="77777777" w:rsidR="00903709" w:rsidRDefault="00000000">
            <w:pPr>
              <w:jc w:val="center"/>
              <w:rPr>
                <w:sz w:val="18"/>
                <w:szCs w:val="18"/>
              </w:rPr>
            </w:pPr>
            <w:r>
              <w:rPr>
                <w:sz w:val="18"/>
                <w:szCs w:val="18"/>
              </w:rPr>
              <w:t>0.70</w:t>
            </w:r>
          </w:p>
        </w:tc>
        <w:tc>
          <w:tcPr>
            <w:tcW w:w="1361" w:type="dxa"/>
            <w:tcBorders>
              <w:top w:val="single" w:sz="4" w:space="0" w:color="auto"/>
              <w:bottom w:val="single" w:sz="8" w:space="0" w:color="auto"/>
            </w:tcBorders>
            <w:shd w:val="clear" w:color="auto" w:fill="auto"/>
          </w:tcPr>
          <w:p w14:paraId="7BC24C5B" w14:textId="77777777" w:rsidR="00903709" w:rsidRDefault="00000000">
            <w:pPr>
              <w:jc w:val="center"/>
              <w:rPr>
                <w:sz w:val="18"/>
                <w:szCs w:val="18"/>
              </w:rPr>
            </w:pPr>
            <w:r>
              <w:rPr>
                <w:sz w:val="18"/>
                <w:szCs w:val="18"/>
              </w:rPr>
              <w:t>±0.01</w:t>
            </w:r>
          </w:p>
        </w:tc>
        <w:tc>
          <w:tcPr>
            <w:tcW w:w="1318" w:type="dxa"/>
            <w:tcBorders>
              <w:top w:val="single" w:sz="4" w:space="0" w:color="auto"/>
              <w:bottom w:val="single" w:sz="8" w:space="0" w:color="auto"/>
            </w:tcBorders>
            <w:shd w:val="clear" w:color="auto" w:fill="auto"/>
          </w:tcPr>
          <w:p w14:paraId="67F84939" w14:textId="77777777" w:rsidR="00903709" w:rsidRDefault="00000000">
            <w:pPr>
              <w:jc w:val="center"/>
              <w:rPr>
                <w:sz w:val="18"/>
                <w:szCs w:val="18"/>
              </w:rPr>
            </w:pPr>
            <w:r>
              <w:rPr>
                <w:sz w:val="18"/>
                <w:szCs w:val="18"/>
              </w:rPr>
              <w:t>91.4</w:t>
            </w:r>
          </w:p>
        </w:tc>
        <w:tc>
          <w:tcPr>
            <w:tcW w:w="1205" w:type="dxa"/>
            <w:tcBorders>
              <w:top w:val="single" w:sz="4" w:space="0" w:color="auto"/>
              <w:bottom w:val="single" w:sz="8" w:space="0" w:color="auto"/>
            </w:tcBorders>
            <w:shd w:val="clear" w:color="auto" w:fill="auto"/>
          </w:tcPr>
          <w:p w14:paraId="3B1E0DD0" w14:textId="77777777" w:rsidR="00903709" w:rsidRDefault="00000000">
            <w:pPr>
              <w:jc w:val="center"/>
              <w:rPr>
                <w:sz w:val="18"/>
                <w:szCs w:val="18"/>
              </w:rPr>
            </w:pPr>
            <w:r>
              <w:rPr>
                <w:sz w:val="18"/>
                <w:szCs w:val="18"/>
              </w:rPr>
              <w:t>20</w:t>
            </w:r>
          </w:p>
        </w:tc>
      </w:tr>
      <w:bookmarkEnd w:id="674"/>
      <w:bookmarkEnd w:id="675"/>
      <w:bookmarkEnd w:id="676"/>
      <w:bookmarkEnd w:id="677"/>
      <w:bookmarkEnd w:id="678"/>
      <w:bookmarkEnd w:id="679"/>
      <w:bookmarkEnd w:id="680"/>
      <w:bookmarkEnd w:id="681"/>
      <w:bookmarkEnd w:id="682"/>
      <w:bookmarkEnd w:id="683"/>
      <w:bookmarkEnd w:id="684"/>
      <w:bookmarkEnd w:id="685"/>
      <w:bookmarkEnd w:id="686"/>
    </w:tbl>
    <w:p w14:paraId="4E517AE0" w14:textId="77777777" w:rsidR="00903709" w:rsidRDefault="00000000">
      <w:pPr>
        <w:widowControl/>
        <w:jc w:val="left"/>
      </w:pPr>
      <w:r>
        <w:br w:type="page"/>
      </w:r>
    </w:p>
    <w:p w14:paraId="26E3CD7A" w14:textId="77777777" w:rsidR="00903709" w:rsidRDefault="00000000">
      <w:pPr>
        <w:pStyle w:val="affffffff"/>
        <w:tabs>
          <w:tab w:val="clear" w:pos="0"/>
        </w:tabs>
        <w:spacing w:before="156" w:after="156"/>
        <w:rPr>
          <w:rFonts w:ascii="Times New Roman"/>
        </w:rPr>
      </w:pPr>
      <w:r>
        <w:rPr>
          <w:rFonts w:ascii="Times New Roman"/>
        </w:rPr>
        <w:lastRenderedPageBreak/>
        <w:t>表</w:t>
      </w:r>
      <w:r>
        <w:rPr>
          <w:rFonts w:ascii="Times New Roman"/>
        </w:rPr>
        <w:t xml:space="preserve">A.1  </w:t>
      </w:r>
      <w:r>
        <w:rPr>
          <w:rFonts w:ascii="Times New Roman" w:hint="eastAsia"/>
        </w:rPr>
        <w:t>单根</w:t>
      </w:r>
      <w:r>
        <w:rPr>
          <w:rFonts w:ascii="Times New Roman"/>
        </w:rPr>
        <w:t>聚酯型</w:t>
      </w:r>
      <w:r>
        <w:rPr>
          <w:rFonts w:ascii="Times New Roman" w:hint="eastAsia"/>
        </w:rPr>
        <w:t>三层绝缘线线径规格（续）</w:t>
      </w:r>
    </w:p>
    <w:tbl>
      <w:tblPr>
        <w:tblStyle w:val="1fa"/>
        <w:tblpPr w:leftFromText="180" w:rightFromText="180" w:vertAnchor="text" w:horzAnchor="margin" w:tblpXSpec="center" w:tblpY="240"/>
        <w:tblOverlap w:val="never"/>
        <w:tblW w:w="8318"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896"/>
        <w:gridCol w:w="1072"/>
        <w:gridCol w:w="1111"/>
        <w:gridCol w:w="1355"/>
        <w:gridCol w:w="1361"/>
        <w:gridCol w:w="1318"/>
        <w:gridCol w:w="1205"/>
      </w:tblGrid>
      <w:tr w:rsidR="00903709" w14:paraId="7EF74F59" w14:textId="77777777">
        <w:trPr>
          <w:trHeight w:val="330"/>
        </w:trPr>
        <w:tc>
          <w:tcPr>
            <w:tcW w:w="896" w:type="dxa"/>
            <w:vMerge w:val="restart"/>
            <w:tcBorders>
              <w:top w:val="single" w:sz="8" w:space="0" w:color="auto"/>
              <w:bottom w:val="single" w:sz="12" w:space="0" w:color="auto"/>
            </w:tcBorders>
            <w:shd w:val="clear" w:color="auto" w:fill="auto"/>
            <w:vAlign w:val="center"/>
          </w:tcPr>
          <w:p w14:paraId="0C4E7C98" w14:textId="77777777" w:rsidR="00903709" w:rsidRDefault="00000000">
            <w:pPr>
              <w:jc w:val="center"/>
              <w:textAlignment w:val="center"/>
              <w:rPr>
                <w:kern w:val="0"/>
                <w:sz w:val="18"/>
                <w:szCs w:val="18"/>
              </w:rPr>
            </w:pPr>
            <w:r>
              <w:rPr>
                <w:kern w:val="0"/>
                <w:sz w:val="18"/>
                <w:szCs w:val="18"/>
              </w:rPr>
              <w:t>序号</w:t>
            </w:r>
          </w:p>
        </w:tc>
        <w:tc>
          <w:tcPr>
            <w:tcW w:w="2183" w:type="dxa"/>
            <w:gridSpan w:val="2"/>
            <w:tcBorders>
              <w:top w:val="single" w:sz="8" w:space="0" w:color="auto"/>
            </w:tcBorders>
            <w:shd w:val="clear" w:color="auto" w:fill="auto"/>
            <w:vAlign w:val="center"/>
          </w:tcPr>
          <w:p w14:paraId="3A0E7A55" w14:textId="77777777" w:rsidR="00903709" w:rsidRDefault="00000000">
            <w:pPr>
              <w:spacing w:line="240" w:lineRule="exact"/>
              <w:jc w:val="center"/>
              <w:rPr>
                <w:bCs/>
                <w:kern w:val="0"/>
                <w:sz w:val="18"/>
                <w:szCs w:val="18"/>
              </w:rPr>
            </w:pPr>
            <w:r>
              <w:rPr>
                <w:rFonts w:hint="eastAsia"/>
                <w:bCs/>
                <w:kern w:val="0"/>
                <w:sz w:val="18"/>
                <w:szCs w:val="18"/>
              </w:rPr>
              <w:t>导体</w:t>
            </w:r>
          </w:p>
          <w:p w14:paraId="5877E1AC" w14:textId="77777777" w:rsidR="00903709" w:rsidRDefault="00000000">
            <w:pPr>
              <w:spacing w:line="240" w:lineRule="exact"/>
              <w:jc w:val="center"/>
              <w:rPr>
                <w:bCs/>
                <w:kern w:val="0"/>
                <w:sz w:val="18"/>
                <w:szCs w:val="18"/>
              </w:rPr>
            </w:pPr>
            <w:r>
              <w:rPr>
                <w:rFonts w:hint="eastAsia"/>
                <w:kern w:val="0"/>
                <w:sz w:val="18"/>
                <w:szCs w:val="18"/>
              </w:rPr>
              <w:t>mm</w:t>
            </w:r>
          </w:p>
        </w:tc>
        <w:tc>
          <w:tcPr>
            <w:tcW w:w="2716" w:type="dxa"/>
            <w:gridSpan w:val="2"/>
            <w:tcBorders>
              <w:top w:val="single" w:sz="8" w:space="0" w:color="auto"/>
              <w:right w:val="single" w:sz="8" w:space="0" w:color="auto"/>
            </w:tcBorders>
            <w:shd w:val="clear" w:color="auto" w:fill="auto"/>
            <w:vAlign w:val="center"/>
          </w:tcPr>
          <w:p w14:paraId="0A1978AD" w14:textId="77777777" w:rsidR="00903709" w:rsidRDefault="00000000">
            <w:pPr>
              <w:spacing w:line="240" w:lineRule="exact"/>
              <w:jc w:val="center"/>
              <w:rPr>
                <w:bCs/>
                <w:kern w:val="0"/>
                <w:sz w:val="18"/>
                <w:szCs w:val="18"/>
              </w:rPr>
            </w:pPr>
            <w:r>
              <w:rPr>
                <w:rFonts w:hint="eastAsia"/>
                <w:bCs/>
                <w:kern w:val="0"/>
                <w:sz w:val="18"/>
                <w:szCs w:val="18"/>
              </w:rPr>
              <w:t>成品</w:t>
            </w:r>
          </w:p>
          <w:p w14:paraId="0E373BA0" w14:textId="77777777" w:rsidR="00903709" w:rsidRDefault="00000000">
            <w:pPr>
              <w:spacing w:line="240" w:lineRule="exact"/>
              <w:jc w:val="center"/>
              <w:rPr>
                <w:bCs/>
                <w:kern w:val="0"/>
                <w:sz w:val="18"/>
                <w:szCs w:val="18"/>
              </w:rPr>
            </w:pPr>
            <w:r>
              <w:rPr>
                <w:rFonts w:hint="eastAsia"/>
                <w:kern w:val="0"/>
                <w:sz w:val="18"/>
                <w:szCs w:val="18"/>
              </w:rPr>
              <w:t>mm</w:t>
            </w:r>
          </w:p>
        </w:tc>
        <w:tc>
          <w:tcPr>
            <w:tcW w:w="1318" w:type="dxa"/>
            <w:vMerge w:val="restart"/>
            <w:tcBorders>
              <w:top w:val="single" w:sz="8" w:space="0" w:color="auto"/>
              <w:left w:val="single" w:sz="8" w:space="0" w:color="auto"/>
              <w:bottom w:val="single" w:sz="8" w:space="0" w:color="auto"/>
            </w:tcBorders>
            <w:shd w:val="clear" w:color="auto" w:fill="auto"/>
            <w:vAlign w:val="center"/>
          </w:tcPr>
          <w:p w14:paraId="77F71421" w14:textId="77777777" w:rsidR="00903709" w:rsidRDefault="00000000">
            <w:pPr>
              <w:widowControl/>
              <w:spacing w:line="240" w:lineRule="exact"/>
              <w:jc w:val="center"/>
              <w:rPr>
                <w:bCs/>
                <w:kern w:val="0"/>
                <w:sz w:val="18"/>
                <w:szCs w:val="18"/>
              </w:rPr>
            </w:pPr>
            <w:r>
              <w:rPr>
                <w:rFonts w:hint="eastAsia"/>
                <w:bCs/>
                <w:kern w:val="0"/>
                <w:sz w:val="18"/>
                <w:szCs w:val="18"/>
              </w:rPr>
              <w:t>最大导体电阻</w:t>
            </w:r>
          </w:p>
          <w:p w14:paraId="5CCC403B" w14:textId="77777777" w:rsidR="00903709" w:rsidRDefault="00000000">
            <w:pPr>
              <w:tabs>
                <w:tab w:val="left" w:pos="6967"/>
              </w:tabs>
              <w:spacing w:line="240" w:lineRule="exact"/>
              <w:jc w:val="center"/>
              <w:rPr>
                <w:bCs/>
                <w:kern w:val="0"/>
                <w:sz w:val="18"/>
                <w:szCs w:val="18"/>
              </w:rPr>
            </w:pPr>
            <w:r>
              <w:rPr>
                <w:rFonts w:hint="eastAsia"/>
                <w:bCs/>
                <w:kern w:val="0"/>
                <w:sz w:val="18"/>
                <w:szCs w:val="18"/>
              </w:rPr>
              <w:t>（</w:t>
            </w:r>
            <w:r>
              <w:rPr>
                <w:rFonts w:hint="eastAsia"/>
                <w:bCs/>
                <w:kern w:val="0"/>
                <w:sz w:val="18"/>
                <w:szCs w:val="18"/>
              </w:rPr>
              <w:t>20</w:t>
            </w:r>
            <w:r>
              <w:rPr>
                <w:rFonts w:hint="eastAsia"/>
                <w:bCs/>
                <w:kern w:val="0"/>
                <w:sz w:val="18"/>
                <w:szCs w:val="18"/>
              </w:rPr>
              <w:t>℃下）</w:t>
            </w:r>
          </w:p>
          <w:p w14:paraId="22C8F638" w14:textId="77777777" w:rsidR="00903709" w:rsidRDefault="00000000">
            <w:pPr>
              <w:tabs>
                <w:tab w:val="left" w:pos="6967"/>
              </w:tabs>
              <w:spacing w:line="240" w:lineRule="exact"/>
              <w:jc w:val="center"/>
              <w:rPr>
                <w:kern w:val="0"/>
                <w:sz w:val="18"/>
                <w:szCs w:val="18"/>
              </w:rPr>
            </w:pPr>
            <w:r>
              <w:rPr>
                <w:rFonts w:hint="eastAsia"/>
                <w:bCs/>
                <w:kern w:val="0"/>
                <w:sz w:val="18"/>
                <w:szCs w:val="18"/>
              </w:rPr>
              <w:t>Ω</w:t>
            </w:r>
            <w:r>
              <w:rPr>
                <w:rFonts w:hint="eastAsia"/>
                <w:bCs/>
                <w:kern w:val="0"/>
                <w:sz w:val="18"/>
                <w:szCs w:val="18"/>
              </w:rPr>
              <w:t>/km</w:t>
            </w:r>
          </w:p>
        </w:tc>
        <w:tc>
          <w:tcPr>
            <w:tcW w:w="1205" w:type="dxa"/>
            <w:vMerge w:val="restart"/>
            <w:tcBorders>
              <w:top w:val="single" w:sz="8" w:space="0" w:color="auto"/>
              <w:bottom w:val="single" w:sz="8" w:space="0" w:color="auto"/>
              <w:right w:val="single" w:sz="8" w:space="0" w:color="auto"/>
            </w:tcBorders>
            <w:shd w:val="clear" w:color="auto" w:fill="auto"/>
            <w:vAlign w:val="center"/>
          </w:tcPr>
          <w:p w14:paraId="129A9392" w14:textId="77777777" w:rsidR="00903709" w:rsidRDefault="00000000">
            <w:pPr>
              <w:tabs>
                <w:tab w:val="left" w:pos="6967"/>
              </w:tabs>
              <w:spacing w:line="240" w:lineRule="exact"/>
              <w:jc w:val="center"/>
              <w:rPr>
                <w:bCs/>
                <w:kern w:val="0"/>
                <w:sz w:val="18"/>
                <w:szCs w:val="18"/>
              </w:rPr>
            </w:pPr>
            <w:r>
              <w:rPr>
                <w:rFonts w:hint="eastAsia"/>
                <w:bCs/>
                <w:kern w:val="0"/>
                <w:sz w:val="18"/>
                <w:szCs w:val="18"/>
              </w:rPr>
              <w:t>最小伸长率</w:t>
            </w:r>
          </w:p>
          <w:p w14:paraId="4F1BF79E" w14:textId="77777777" w:rsidR="00903709" w:rsidRDefault="00000000">
            <w:pPr>
              <w:tabs>
                <w:tab w:val="left" w:pos="6967"/>
              </w:tabs>
              <w:spacing w:line="240" w:lineRule="exact"/>
              <w:jc w:val="center"/>
              <w:rPr>
                <w:kern w:val="0"/>
                <w:sz w:val="18"/>
                <w:szCs w:val="18"/>
              </w:rPr>
            </w:pPr>
            <w:r>
              <w:rPr>
                <w:rFonts w:hint="eastAsia"/>
                <w:bCs/>
                <w:kern w:val="0"/>
                <w:sz w:val="18"/>
                <w:szCs w:val="18"/>
              </w:rPr>
              <w:t>%</w:t>
            </w:r>
          </w:p>
        </w:tc>
      </w:tr>
      <w:tr w:rsidR="00903709" w14:paraId="3CA5BE36" w14:textId="77777777">
        <w:trPr>
          <w:trHeight w:val="212"/>
        </w:trPr>
        <w:tc>
          <w:tcPr>
            <w:tcW w:w="896" w:type="dxa"/>
            <w:vMerge/>
            <w:tcBorders>
              <w:top w:val="single" w:sz="4" w:space="0" w:color="auto"/>
              <w:bottom w:val="single" w:sz="12" w:space="0" w:color="auto"/>
            </w:tcBorders>
            <w:shd w:val="clear" w:color="auto" w:fill="auto"/>
          </w:tcPr>
          <w:p w14:paraId="70ABF933" w14:textId="77777777" w:rsidR="00903709" w:rsidRDefault="00903709">
            <w:pPr>
              <w:tabs>
                <w:tab w:val="left" w:pos="6967"/>
              </w:tabs>
              <w:jc w:val="left"/>
              <w:rPr>
                <w:kern w:val="0"/>
                <w:sz w:val="18"/>
                <w:szCs w:val="18"/>
              </w:rPr>
            </w:pPr>
          </w:p>
        </w:tc>
        <w:tc>
          <w:tcPr>
            <w:tcW w:w="1072" w:type="dxa"/>
            <w:tcBorders>
              <w:bottom w:val="single" w:sz="12" w:space="0" w:color="auto"/>
            </w:tcBorders>
            <w:shd w:val="clear" w:color="auto" w:fill="auto"/>
            <w:vAlign w:val="center"/>
          </w:tcPr>
          <w:p w14:paraId="1083FAB6" w14:textId="77777777" w:rsidR="00903709" w:rsidRDefault="00000000">
            <w:pPr>
              <w:jc w:val="center"/>
              <w:rPr>
                <w:kern w:val="0"/>
                <w:sz w:val="18"/>
                <w:szCs w:val="18"/>
              </w:rPr>
            </w:pPr>
            <w:r>
              <w:rPr>
                <w:rFonts w:hint="eastAsia"/>
                <w:kern w:val="0"/>
                <w:sz w:val="18"/>
                <w:szCs w:val="18"/>
              </w:rPr>
              <w:t>直径</w:t>
            </w:r>
          </w:p>
        </w:tc>
        <w:tc>
          <w:tcPr>
            <w:tcW w:w="1111" w:type="dxa"/>
            <w:tcBorders>
              <w:bottom w:val="single" w:sz="12" w:space="0" w:color="auto"/>
            </w:tcBorders>
            <w:shd w:val="clear" w:color="auto" w:fill="auto"/>
            <w:vAlign w:val="center"/>
          </w:tcPr>
          <w:p w14:paraId="3235E239" w14:textId="77777777" w:rsidR="00903709" w:rsidRDefault="00000000">
            <w:pPr>
              <w:jc w:val="center"/>
              <w:rPr>
                <w:kern w:val="0"/>
                <w:sz w:val="18"/>
                <w:szCs w:val="18"/>
              </w:rPr>
            </w:pPr>
            <w:r>
              <w:rPr>
                <w:rFonts w:hint="eastAsia"/>
                <w:kern w:val="0"/>
                <w:sz w:val="18"/>
                <w:szCs w:val="18"/>
              </w:rPr>
              <w:t>公差</w:t>
            </w:r>
          </w:p>
        </w:tc>
        <w:tc>
          <w:tcPr>
            <w:tcW w:w="1355" w:type="dxa"/>
            <w:tcBorders>
              <w:bottom w:val="single" w:sz="12" w:space="0" w:color="auto"/>
            </w:tcBorders>
            <w:shd w:val="clear" w:color="auto" w:fill="auto"/>
            <w:vAlign w:val="center"/>
          </w:tcPr>
          <w:p w14:paraId="583470D5" w14:textId="77777777" w:rsidR="00903709" w:rsidRDefault="00000000">
            <w:pPr>
              <w:jc w:val="center"/>
              <w:rPr>
                <w:kern w:val="0"/>
                <w:sz w:val="18"/>
                <w:szCs w:val="18"/>
              </w:rPr>
            </w:pPr>
            <w:r>
              <w:rPr>
                <w:rFonts w:hint="eastAsia"/>
                <w:kern w:val="0"/>
                <w:sz w:val="18"/>
                <w:szCs w:val="18"/>
              </w:rPr>
              <w:t>目标外径</w:t>
            </w:r>
          </w:p>
        </w:tc>
        <w:tc>
          <w:tcPr>
            <w:tcW w:w="1361" w:type="dxa"/>
            <w:tcBorders>
              <w:bottom w:val="single" w:sz="12" w:space="0" w:color="auto"/>
              <w:right w:val="single" w:sz="8" w:space="0" w:color="auto"/>
            </w:tcBorders>
            <w:shd w:val="clear" w:color="auto" w:fill="auto"/>
            <w:vAlign w:val="center"/>
          </w:tcPr>
          <w:p w14:paraId="6ED98A32" w14:textId="77777777" w:rsidR="00903709" w:rsidRDefault="00000000">
            <w:pPr>
              <w:jc w:val="center"/>
              <w:rPr>
                <w:kern w:val="0"/>
                <w:sz w:val="18"/>
                <w:szCs w:val="18"/>
              </w:rPr>
            </w:pPr>
            <w:r>
              <w:rPr>
                <w:rFonts w:hint="eastAsia"/>
                <w:kern w:val="0"/>
                <w:sz w:val="18"/>
                <w:szCs w:val="18"/>
              </w:rPr>
              <w:t>公差</w:t>
            </w:r>
          </w:p>
        </w:tc>
        <w:tc>
          <w:tcPr>
            <w:tcW w:w="1318" w:type="dxa"/>
            <w:vMerge/>
            <w:tcBorders>
              <w:top w:val="single" w:sz="8" w:space="0" w:color="auto"/>
              <w:left w:val="single" w:sz="8" w:space="0" w:color="auto"/>
              <w:bottom w:val="single" w:sz="12" w:space="0" w:color="auto"/>
            </w:tcBorders>
            <w:shd w:val="clear" w:color="auto" w:fill="auto"/>
            <w:vAlign w:val="center"/>
          </w:tcPr>
          <w:p w14:paraId="2A9792CE" w14:textId="77777777" w:rsidR="00903709" w:rsidRDefault="00903709">
            <w:pPr>
              <w:tabs>
                <w:tab w:val="left" w:pos="6967"/>
              </w:tabs>
              <w:spacing w:line="240" w:lineRule="exact"/>
              <w:jc w:val="center"/>
              <w:rPr>
                <w:kern w:val="0"/>
                <w:sz w:val="18"/>
                <w:szCs w:val="18"/>
              </w:rPr>
            </w:pPr>
          </w:p>
        </w:tc>
        <w:tc>
          <w:tcPr>
            <w:tcW w:w="1205" w:type="dxa"/>
            <w:vMerge/>
            <w:tcBorders>
              <w:top w:val="single" w:sz="8" w:space="0" w:color="auto"/>
              <w:bottom w:val="single" w:sz="12" w:space="0" w:color="auto"/>
              <w:right w:val="single" w:sz="8" w:space="0" w:color="auto"/>
            </w:tcBorders>
            <w:shd w:val="clear" w:color="auto" w:fill="auto"/>
            <w:vAlign w:val="center"/>
          </w:tcPr>
          <w:p w14:paraId="13E7BF62" w14:textId="77777777" w:rsidR="00903709" w:rsidRDefault="00903709">
            <w:pPr>
              <w:tabs>
                <w:tab w:val="left" w:pos="6967"/>
              </w:tabs>
              <w:spacing w:line="240" w:lineRule="exact"/>
              <w:jc w:val="center"/>
              <w:rPr>
                <w:kern w:val="0"/>
                <w:sz w:val="18"/>
                <w:szCs w:val="18"/>
              </w:rPr>
            </w:pPr>
          </w:p>
        </w:tc>
      </w:tr>
      <w:tr w:rsidR="00903709" w14:paraId="3C46F63B" w14:textId="77777777">
        <w:trPr>
          <w:trHeight w:val="212"/>
        </w:trPr>
        <w:tc>
          <w:tcPr>
            <w:tcW w:w="896" w:type="dxa"/>
            <w:tcBorders>
              <w:top w:val="single" w:sz="4" w:space="0" w:color="auto"/>
            </w:tcBorders>
            <w:shd w:val="clear" w:color="auto" w:fill="auto"/>
          </w:tcPr>
          <w:p w14:paraId="3D7EEC84" w14:textId="77777777" w:rsidR="00903709" w:rsidRDefault="00000000">
            <w:pPr>
              <w:jc w:val="center"/>
              <w:rPr>
                <w:kern w:val="0"/>
                <w:sz w:val="18"/>
                <w:szCs w:val="18"/>
              </w:rPr>
            </w:pPr>
            <w:r>
              <w:rPr>
                <w:kern w:val="0"/>
                <w:sz w:val="18"/>
                <w:szCs w:val="18"/>
              </w:rPr>
              <w:t>28</w:t>
            </w:r>
          </w:p>
        </w:tc>
        <w:tc>
          <w:tcPr>
            <w:tcW w:w="1072" w:type="dxa"/>
            <w:tcBorders>
              <w:top w:val="single" w:sz="4" w:space="0" w:color="auto"/>
            </w:tcBorders>
            <w:shd w:val="clear" w:color="auto" w:fill="auto"/>
          </w:tcPr>
          <w:p w14:paraId="4944680F" w14:textId="77777777" w:rsidR="00903709" w:rsidRDefault="00000000">
            <w:pPr>
              <w:jc w:val="center"/>
              <w:rPr>
                <w:kern w:val="0"/>
                <w:sz w:val="18"/>
                <w:szCs w:val="18"/>
              </w:rPr>
            </w:pPr>
            <w:r>
              <w:rPr>
                <w:kern w:val="0"/>
                <w:sz w:val="18"/>
                <w:szCs w:val="18"/>
              </w:rPr>
              <w:t>0.55</w:t>
            </w:r>
          </w:p>
        </w:tc>
        <w:tc>
          <w:tcPr>
            <w:tcW w:w="1111" w:type="dxa"/>
            <w:tcBorders>
              <w:top w:val="single" w:sz="4" w:space="0" w:color="auto"/>
            </w:tcBorders>
            <w:shd w:val="clear" w:color="auto" w:fill="auto"/>
          </w:tcPr>
          <w:p w14:paraId="6058D4B3" w14:textId="77777777" w:rsidR="00903709" w:rsidRDefault="00000000">
            <w:pPr>
              <w:jc w:val="center"/>
              <w:rPr>
                <w:kern w:val="0"/>
                <w:sz w:val="18"/>
                <w:szCs w:val="18"/>
              </w:rPr>
            </w:pPr>
            <w:r>
              <w:rPr>
                <w:kern w:val="0"/>
                <w:sz w:val="18"/>
                <w:szCs w:val="18"/>
              </w:rPr>
              <w:t>±0.010</w:t>
            </w:r>
          </w:p>
        </w:tc>
        <w:tc>
          <w:tcPr>
            <w:tcW w:w="1355" w:type="dxa"/>
            <w:tcBorders>
              <w:top w:val="single" w:sz="4" w:space="0" w:color="auto"/>
            </w:tcBorders>
            <w:shd w:val="clear" w:color="auto" w:fill="auto"/>
          </w:tcPr>
          <w:p w14:paraId="4AE4BB48" w14:textId="77777777" w:rsidR="00903709" w:rsidRDefault="00000000">
            <w:pPr>
              <w:jc w:val="center"/>
              <w:rPr>
                <w:kern w:val="0"/>
                <w:sz w:val="18"/>
                <w:szCs w:val="18"/>
              </w:rPr>
            </w:pPr>
            <w:r>
              <w:rPr>
                <w:kern w:val="0"/>
                <w:sz w:val="18"/>
                <w:szCs w:val="18"/>
              </w:rPr>
              <w:t>0.75</w:t>
            </w:r>
          </w:p>
        </w:tc>
        <w:tc>
          <w:tcPr>
            <w:tcW w:w="1361" w:type="dxa"/>
            <w:tcBorders>
              <w:top w:val="single" w:sz="4" w:space="0" w:color="auto"/>
            </w:tcBorders>
            <w:shd w:val="clear" w:color="auto" w:fill="auto"/>
          </w:tcPr>
          <w:p w14:paraId="43F19458" w14:textId="77777777" w:rsidR="00903709" w:rsidRDefault="00000000">
            <w:pPr>
              <w:jc w:val="center"/>
              <w:rPr>
                <w:kern w:val="0"/>
                <w:sz w:val="18"/>
                <w:szCs w:val="18"/>
              </w:rPr>
            </w:pPr>
            <w:r>
              <w:rPr>
                <w:kern w:val="0"/>
                <w:sz w:val="18"/>
                <w:szCs w:val="18"/>
              </w:rPr>
              <w:t>±0.01</w:t>
            </w:r>
          </w:p>
        </w:tc>
        <w:tc>
          <w:tcPr>
            <w:tcW w:w="1318" w:type="dxa"/>
            <w:tcBorders>
              <w:top w:val="single" w:sz="4" w:space="0" w:color="auto"/>
            </w:tcBorders>
            <w:shd w:val="clear" w:color="auto" w:fill="auto"/>
          </w:tcPr>
          <w:p w14:paraId="25D4CFFC" w14:textId="77777777" w:rsidR="00903709" w:rsidRDefault="00000000">
            <w:pPr>
              <w:jc w:val="center"/>
              <w:rPr>
                <w:kern w:val="0"/>
                <w:sz w:val="18"/>
                <w:szCs w:val="18"/>
              </w:rPr>
            </w:pPr>
            <w:r>
              <w:rPr>
                <w:kern w:val="0"/>
                <w:sz w:val="18"/>
                <w:szCs w:val="18"/>
              </w:rPr>
              <w:t>78.2</w:t>
            </w:r>
          </w:p>
        </w:tc>
        <w:tc>
          <w:tcPr>
            <w:tcW w:w="1205" w:type="dxa"/>
            <w:tcBorders>
              <w:top w:val="single" w:sz="4" w:space="0" w:color="auto"/>
            </w:tcBorders>
            <w:shd w:val="clear" w:color="auto" w:fill="auto"/>
          </w:tcPr>
          <w:p w14:paraId="703BAC1E" w14:textId="77777777" w:rsidR="00903709" w:rsidRDefault="00000000">
            <w:pPr>
              <w:jc w:val="center"/>
              <w:rPr>
                <w:kern w:val="0"/>
                <w:sz w:val="18"/>
                <w:szCs w:val="18"/>
              </w:rPr>
            </w:pPr>
            <w:r>
              <w:rPr>
                <w:kern w:val="0"/>
                <w:sz w:val="18"/>
                <w:szCs w:val="18"/>
              </w:rPr>
              <w:t>28</w:t>
            </w:r>
          </w:p>
        </w:tc>
      </w:tr>
      <w:tr w:rsidR="00903709" w14:paraId="19C07823" w14:textId="77777777">
        <w:trPr>
          <w:trHeight w:val="212"/>
        </w:trPr>
        <w:tc>
          <w:tcPr>
            <w:tcW w:w="896" w:type="dxa"/>
            <w:shd w:val="clear" w:color="auto" w:fill="auto"/>
          </w:tcPr>
          <w:p w14:paraId="09610EAD" w14:textId="77777777" w:rsidR="00903709" w:rsidRDefault="00000000">
            <w:pPr>
              <w:jc w:val="center"/>
              <w:rPr>
                <w:kern w:val="0"/>
                <w:sz w:val="18"/>
                <w:szCs w:val="18"/>
              </w:rPr>
            </w:pPr>
            <w:r>
              <w:rPr>
                <w:kern w:val="0"/>
                <w:sz w:val="18"/>
                <w:szCs w:val="18"/>
              </w:rPr>
              <w:t>29</w:t>
            </w:r>
          </w:p>
        </w:tc>
        <w:tc>
          <w:tcPr>
            <w:tcW w:w="1072" w:type="dxa"/>
            <w:shd w:val="clear" w:color="auto" w:fill="auto"/>
          </w:tcPr>
          <w:p w14:paraId="6B7CC322" w14:textId="77777777" w:rsidR="00903709" w:rsidRDefault="00000000">
            <w:pPr>
              <w:jc w:val="center"/>
              <w:rPr>
                <w:kern w:val="0"/>
                <w:sz w:val="18"/>
                <w:szCs w:val="18"/>
              </w:rPr>
            </w:pPr>
            <w:r>
              <w:rPr>
                <w:kern w:val="0"/>
                <w:sz w:val="18"/>
                <w:szCs w:val="18"/>
              </w:rPr>
              <w:t>0.60</w:t>
            </w:r>
          </w:p>
        </w:tc>
        <w:tc>
          <w:tcPr>
            <w:tcW w:w="1111" w:type="dxa"/>
            <w:shd w:val="clear" w:color="auto" w:fill="auto"/>
          </w:tcPr>
          <w:p w14:paraId="2C56E9B6" w14:textId="77777777" w:rsidR="00903709" w:rsidRDefault="00000000">
            <w:pPr>
              <w:jc w:val="center"/>
              <w:rPr>
                <w:kern w:val="0"/>
                <w:sz w:val="18"/>
                <w:szCs w:val="18"/>
              </w:rPr>
            </w:pPr>
            <w:r>
              <w:rPr>
                <w:kern w:val="0"/>
                <w:sz w:val="18"/>
                <w:szCs w:val="18"/>
              </w:rPr>
              <w:t>±0.010</w:t>
            </w:r>
          </w:p>
        </w:tc>
        <w:tc>
          <w:tcPr>
            <w:tcW w:w="1355" w:type="dxa"/>
            <w:shd w:val="clear" w:color="auto" w:fill="auto"/>
          </w:tcPr>
          <w:p w14:paraId="1D50B66C" w14:textId="77777777" w:rsidR="00903709" w:rsidRDefault="00000000">
            <w:pPr>
              <w:jc w:val="center"/>
              <w:rPr>
                <w:kern w:val="0"/>
                <w:sz w:val="18"/>
                <w:szCs w:val="18"/>
              </w:rPr>
            </w:pPr>
            <w:r>
              <w:rPr>
                <w:kern w:val="0"/>
                <w:sz w:val="18"/>
                <w:szCs w:val="18"/>
              </w:rPr>
              <w:t>0.80</w:t>
            </w:r>
          </w:p>
        </w:tc>
        <w:tc>
          <w:tcPr>
            <w:tcW w:w="1361" w:type="dxa"/>
            <w:shd w:val="clear" w:color="auto" w:fill="auto"/>
          </w:tcPr>
          <w:p w14:paraId="3C7315C4" w14:textId="77777777" w:rsidR="00903709" w:rsidRDefault="00000000">
            <w:pPr>
              <w:jc w:val="center"/>
              <w:rPr>
                <w:kern w:val="0"/>
                <w:sz w:val="18"/>
                <w:szCs w:val="18"/>
              </w:rPr>
            </w:pPr>
            <w:r>
              <w:rPr>
                <w:kern w:val="0"/>
                <w:sz w:val="18"/>
                <w:szCs w:val="18"/>
              </w:rPr>
              <w:t>±0.01</w:t>
            </w:r>
          </w:p>
        </w:tc>
        <w:tc>
          <w:tcPr>
            <w:tcW w:w="1318" w:type="dxa"/>
            <w:shd w:val="clear" w:color="auto" w:fill="auto"/>
          </w:tcPr>
          <w:p w14:paraId="2616D373" w14:textId="77777777" w:rsidR="00903709" w:rsidRDefault="00000000">
            <w:pPr>
              <w:jc w:val="center"/>
              <w:rPr>
                <w:kern w:val="0"/>
                <w:sz w:val="18"/>
                <w:szCs w:val="18"/>
              </w:rPr>
            </w:pPr>
            <w:r>
              <w:rPr>
                <w:kern w:val="0"/>
                <w:sz w:val="18"/>
                <w:szCs w:val="18"/>
              </w:rPr>
              <w:t>65.3</w:t>
            </w:r>
          </w:p>
        </w:tc>
        <w:tc>
          <w:tcPr>
            <w:tcW w:w="1205" w:type="dxa"/>
            <w:shd w:val="clear" w:color="auto" w:fill="auto"/>
          </w:tcPr>
          <w:p w14:paraId="54BAB50C" w14:textId="77777777" w:rsidR="00903709" w:rsidRDefault="00000000">
            <w:pPr>
              <w:jc w:val="center"/>
              <w:rPr>
                <w:kern w:val="0"/>
                <w:sz w:val="18"/>
                <w:szCs w:val="18"/>
              </w:rPr>
            </w:pPr>
            <w:r>
              <w:rPr>
                <w:kern w:val="0"/>
                <w:sz w:val="18"/>
                <w:szCs w:val="18"/>
              </w:rPr>
              <w:t>28</w:t>
            </w:r>
          </w:p>
        </w:tc>
      </w:tr>
      <w:tr w:rsidR="00903709" w14:paraId="141E578D" w14:textId="77777777">
        <w:trPr>
          <w:trHeight w:val="212"/>
        </w:trPr>
        <w:tc>
          <w:tcPr>
            <w:tcW w:w="896" w:type="dxa"/>
            <w:shd w:val="clear" w:color="auto" w:fill="auto"/>
          </w:tcPr>
          <w:p w14:paraId="07CD83FA" w14:textId="77777777" w:rsidR="00903709" w:rsidRDefault="00000000">
            <w:pPr>
              <w:jc w:val="center"/>
              <w:rPr>
                <w:kern w:val="0"/>
                <w:sz w:val="18"/>
                <w:szCs w:val="18"/>
              </w:rPr>
            </w:pPr>
            <w:r>
              <w:rPr>
                <w:kern w:val="0"/>
                <w:sz w:val="18"/>
                <w:szCs w:val="18"/>
              </w:rPr>
              <w:t>30</w:t>
            </w:r>
          </w:p>
        </w:tc>
        <w:tc>
          <w:tcPr>
            <w:tcW w:w="1072" w:type="dxa"/>
            <w:shd w:val="clear" w:color="auto" w:fill="auto"/>
          </w:tcPr>
          <w:p w14:paraId="724CB634" w14:textId="77777777" w:rsidR="00903709" w:rsidRDefault="00000000">
            <w:pPr>
              <w:jc w:val="center"/>
              <w:rPr>
                <w:kern w:val="0"/>
                <w:sz w:val="18"/>
                <w:szCs w:val="18"/>
              </w:rPr>
            </w:pPr>
            <w:r>
              <w:rPr>
                <w:kern w:val="0"/>
                <w:sz w:val="18"/>
                <w:szCs w:val="18"/>
              </w:rPr>
              <w:t>0.65</w:t>
            </w:r>
          </w:p>
        </w:tc>
        <w:tc>
          <w:tcPr>
            <w:tcW w:w="1111" w:type="dxa"/>
            <w:shd w:val="clear" w:color="auto" w:fill="auto"/>
          </w:tcPr>
          <w:p w14:paraId="03F6E56D" w14:textId="77777777" w:rsidR="00903709" w:rsidRDefault="00000000">
            <w:pPr>
              <w:jc w:val="center"/>
              <w:rPr>
                <w:kern w:val="0"/>
                <w:sz w:val="18"/>
                <w:szCs w:val="18"/>
              </w:rPr>
            </w:pPr>
            <w:r>
              <w:rPr>
                <w:kern w:val="0"/>
                <w:sz w:val="18"/>
                <w:szCs w:val="18"/>
              </w:rPr>
              <w:t>±0.010</w:t>
            </w:r>
          </w:p>
        </w:tc>
        <w:tc>
          <w:tcPr>
            <w:tcW w:w="1355" w:type="dxa"/>
            <w:shd w:val="clear" w:color="auto" w:fill="auto"/>
          </w:tcPr>
          <w:p w14:paraId="31CC35E1" w14:textId="77777777" w:rsidR="00903709" w:rsidRDefault="00000000">
            <w:pPr>
              <w:jc w:val="center"/>
              <w:rPr>
                <w:kern w:val="0"/>
                <w:sz w:val="18"/>
                <w:szCs w:val="18"/>
              </w:rPr>
            </w:pPr>
            <w:r>
              <w:rPr>
                <w:kern w:val="0"/>
                <w:sz w:val="18"/>
                <w:szCs w:val="18"/>
              </w:rPr>
              <w:t>0.85</w:t>
            </w:r>
          </w:p>
        </w:tc>
        <w:tc>
          <w:tcPr>
            <w:tcW w:w="1361" w:type="dxa"/>
            <w:shd w:val="clear" w:color="auto" w:fill="auto"/>
          </w:tcPr>
          <w:p w14:paraId="023BC3D2" w14:textId="77777777" w:rsidR="00903709" w:rsidRDefault="00000000">
            <w:pPr>
              <w:jc w:val="center"/>
              <w:rPr>
                <w:kern w:val="0"/>
                <w:sz w:val="18"/>
                <w:szCs w:val="18"/>
              </w:rPr>
            </w:pPr>
            <w:r>
              <w:rPr>
                <w:kern w:val="0"/>
                <w:sz w:val="18"/>
                <w:szCs w:val="18"/>
              </w:rPr>
              <w:t>±0.01</w:t>
            </w:r>
          </w:p>
        </w:tc>
        <w:tc>
          <w:tcPr>
            <w:tcW w:w="1318" w:type="dxa"/>
            <w:shd w:val="clear" w:color="auto" w:fill="auto"/>
          </w:tcPr>
          <w:p w14:paraId="49D402EA" w14:textId="77777777" w:rsidR="00903709" w:rsidRDefault="00000000">
            <w:pPr>
              <w:jc w:val="center"/>
              <w:rPr>
                <w:kern w:val="0"/>
                <w:sz w:val="18"/>
                <w:szCs w:val="18"/>
              </w:rPr>
            </w:pPr>
            <w:r>
              <w:rPr>
                <w:kern w:val="0"/>
                <w:sz w:val="18"/>
                <w:szCs w:val="18"/>
              </w:rPr>
              <w:t>55.3</w:t>
            </w:r>
          </w:p>
        </w:tc>
        <w:tc>
          <w:tcPr>
            <w:tcW w:w="1205" w:type="dxa"/>
            <w:shd w:val="clear" w:color="auto" w:fill="auto"/>
          </w:tcPr>
          <w:p w14:paraId="6580AA9E" w14:textId="77777777" w:rsidR="00903709" w:rsidRDefault="00000000">
            <w:pPr>
              <w:jc w:val="center"/>
              <w:rPr>
                <w:kern w:val="0"/>
                <w:sz w:val="18"/>
                <w:szCs w:val="18"/>
              </w:rPr>
            </w:pPr>
            <w:r>
              <w:rPr>
                <w:kern w:val="0"/>
                <w:sz w:val="18"/>
                <w:szCs w:val="18"/>
              </w:rPr>
              <w:t>28</w:t>
            </w:r>
          </w:p>
        </w:tc>
      </w:tr>
      <w:tr w:rsidR="00903709" w14:paraId="2966BF2D" w14:textId="77777777">
        <w:trPr>
          <w:trHeight w:val="212"/>
        </w:trPr>
        <w:tc>
          <w:tcPr>
            <w:tcW w:w="896" w:type="dxa"/>
            <w:shd w:val="clear" w:color="auto" w:fill="auto"/>
          </w:tcPr>
          <w:p w14:paraId="6B118221" w14:textId="77777777" w:rsidR="00903709" w:rsidRDefault="00000000">
            <w:pPr>
              <w:jc w:val="center"/>
              <w:rPr>
                <w:kern w:val="0"/>
                <w:sz w:val="18"/>
                <w:szCs w:val="18"/>
              </w:rPr>
            </w:pPr>
            <w:r>
              <w:rPr>
                <w:kern w:val="0"/>
                <w:sz w:val="18"/>
                <w:szCs w:val="18"/>
              </w:rPr>
              <w:t>31</w:t>
            </w:r>
          </w:p>
        </w:tc>
        <w:tc>
          <w:tcPr>
            <w:tcW w:w="1072" w:type="dxa"/>
            <w:shd w:val="clear" w:color="auto" w:fill="auto"/>
          </w:tcPr>
          <w:p w14:paraId="19BA17E3" w14:textId="77777777" w:rsidR="00903709" w:rsidRDefault="00000000">
            <w:pPr>
              <w:jc w:val="center"/>
              <w:rPr>
                <w:kern w:val="0"/>
                <w:sz w:val="18"/>
                <w:szCs w:val="18"/>
              </w:rPr>
            </w:pPr>
            <w:r>
              <w:rPr>
                <w:kern w:val="0"/>
                <w:sz w:val="18"/>
                <w:szCs w:val="18"/>
              </w:rPr>
              <w:t>0.70</w:t>
            </w:r>
          </w:p>
        </w:tc>
        <w:tc>
          <w:tcPr>
            <w:tcW w:w="1111" w:type="dxa"/>
            <w:shd w:val="clear" w:color="auto" w:fill="auto"/>
          </w:tcPr>
          <w:p w14:paraId="13332886" w14:textId="77777777" w:rsidR="00903709" w:rsidRDefault="00000000">
            <w:pPr>
              <w:jc w:val="center"/>
              <w:rPr>
                <w:kern w:val="0"/>
                <w:sz w:val="18"/>
                <w:szCs w:val="18"/>
              </w:rPr>
            </w:pPr>
            <w:r>
              <w:rPr>
                <w:kern w:val="0"/>
                <w:sz w:val="18"/>
                <w:szCs w:val="18"/>
              </w:rPr>
              <w:t>±0.010</w:t>
            </w:r>
          </w:p>
        </w:tc>
        <w:tc>
          <w:tcPr>
            <w:tcW w:w="1355" w:type="dxa"/>
            <w:shd w:val="clear" w:color="auto" w:fill="auto"/>
          </w:tcPr>
          <w:p w14:paraId="2CA653FA" w14:textId="77777777" w:rsidR="00903709" w:rsidRDefault="00000000">
            <w:pPr>
              <w:jc w:val="center"/>
              <w:rPr>
                <w:kern w:val="0"/>
                <w:sz w:val="18"/>
                <w:szCs w:val="18"/>
              </w:rPr>
            </w:pPr>
            <w:r>
              <w:rPr>
                <w:kern w:val="0"/>
                <w:sz w:val="18"/>
                <w:szCs w:val="18"/>
              </w:rPr>
              <w:t>0.90</w:t>
            </w:r>
          </w:p>
        </w:tc>
        <w:tc>
          <w:tcPr>
            <w:tcW w:w="1361" w:type="dxa"/>
            <w:shd w:val="clear" w:color="auto" w:fill="auto"/>
          </w:tcPr>
          <w:p w14:paraId="03F0799D" w14:textId="77777777" w:rsidR="00903709" w:rsidRDefault="00000000">
            <w:pPr>
              <w:jc w:val="center"/>
              <w:rPr>
                <w:kern w:val="0"/>
                <w:sz w:val="18"/>
                <w:szCs w:val="18"/>
              </w:rPr>
            </w:pPr>
            <w:r>
              <w:rPr>
                <w:kern w:val="0"/>
                <w:sz w:val="18"/>
                <w:szCs w:val="18"/>
              </w:rPr>
              <w:t>±0.01</w:t>
            </w:r>
          </w:p>
        </w:tc>
        <w:tc>
          <w:tcPr>
            <w:tcW w:w="1318" w:type="dxa"/>
            <w:shd w:val="clear" w:color="auto" w:fill="auto"/>
          </w:tcPr>
          <w:p w14:paraId="3B761CB4" w14:textId="77777777" w:rsidR="00903709" w:rsidRDefault="00000000">
            <w:pPr>
              <w:jc w:val="center"/>
              <w:rPr>
                <w:kern w:val="0"/>
                <w:sz w:val="18"/>
                <w:szCs w:val="18"/>
              </w:rPr>
            </w:pPr>
            <w:r>
              <w:rPr>
                <w:kern w:val="0"/>
                <w:sz w:val="18"/>
                <w:szCs w:val="18"/>
              </w:rPr>
              <w:t>47.5</w:t>
            </w:r>
          </w:p>
        </w:tc>
        <w:tc>
          <w:tcPr>
            <w:tcW w:w="1205" w:type="dxa"/>
            <w:shd w:val="clear" w:color="auto" w:fill="auto"/>
          </w:tcPr>
          <w:p w14:paraId="3D3806B9" w14:textId="77777777" w:rsidR="00903709" w:rsidRDefault="00000000">
            <w:pPr>
              <w:jc w:val="center"/>
              <w:rPr>
                <w:kern w:val="0"/>
                <w:sz w:val="18"/>
                <w:szCs w:val="18"/>
              </w:rPr>
            </w:pPr>
            <w:r>
              <w:rPr>
                <w:kern w:val="0"/>
                <w:sz w:val="18"/>
                <w:szCs w:val="18"/>
              </w:rPr>
              <w:t>28</w:t>
            </w:r>
          </w:p>
        </w:tc>
      </w:tr>
      <w:tr w:rsidR="00903709" w14:paraId="5AA5DC06" w14:textId="77777777">
        <w:trPr>
          <w:trHeight w:val="212"/>
        </w:trPr>
        <w:tc>
          <w:tcPr>
            <w:tcW w:w="896" w:type="dxa"/>
            <w:shd w:val="clear" w:color="auto" w:fill="auto"/>
          </w:tcPr>
          <w:p w14:paraId="65C0DE43" w14:textId="77777777" w:rsidR="00903709" w:rsidRDefault="00000000">
            <w:pPr>
              <w:jc w:val="center"/>
              <w:rPr>
                <w:kern w:val="0"/>
                <w:sz w:val="18"/>
                <w:szCs w:val="18"/>
              </w:rPr>
            </w:pPr>
            <w:r>
              <w:rPr>
                <w:kern w:val="0"/>
                <w:sz w:val="18"/>
                <w:szCs w:val="18"/>
              </w:rPr>
              <w:t>32</w:t>
            </w:r>
          </w:p>
        </w:tc>
        <w:tc>
          <w:tcPr>
            <w:tcW w:w="1072" w:type="dxa"/>
            <w:shd w:val="clear" w:color="auto" w:fill="auto"/>
          </w:tcPr>
          <w:p w14:paraId="331BA408" w14:textId="77777777" w:rsidR="00903709" w:rsidRDefault="00000000">
            <w:pPr>
              <w:jc w:val="center"/>
              <w:rPr>
                <w:kern w:val="0"/>
                <w:sz w:val="18"/>
                <w:szCs w:val="18"/>
              </w:rPr>
            </w:pPr>
            <w:r>
              <w:rPr>
                <w:kern w:val="0"/>
                <w:sz w:val="18"/>
                <w:szCs w:val="18"/>
              </w:rPr>
              <w:t>0.75</w:t>
            </w:r>
          </w:p>
        </w:tc>
        <w:tc>
          <w:tcPr>
            <w:tcW w:w="1111" w:type="dxa"/>
            <w:shd w:val="clear" w:color="auto" w:fill="auto"/>
          </w:tcPr>
          <w:p w14:paraId="46708BC4" w14:textId="77777777" w:rsidR="00903709" w:rsidRDefault="00000000">
            <w:pPr>
              <w:jc w:val="center"/>
              <w:rPr>
                <w:kern w:val="0"/>
                <w:sz w:val="18"/>
                <w:szCs w:val="18"/>
              </w:rPr>
            </w:pPr>
            <w:r>
              <w:rPr>
                <w:kern w:val="0"/>
                <w:sz w:val="18"/>
                <w:szCs w:val="18"/>
              </w:rPr>
              <w:t>±0.010</w:t>
            </w:r>
          </w:p>
        </w:tc>
        <w:tc>
          <w:tcPr>
            <w:tcW w:w="1355" w:type="dxa"/>
            <w:shd w:val="clear" w:color="auto" w:fill="auto"/>
          </w:tcPr>
          <w:p w14:paraId="66AEB545" w14:textId="77777777" w:rsidR="00903709" w:rsidRDefault="00000000">
            <w:pPr>
              <w:jc w:val="center"/>
              <w:rPr>
                <w:kern w:val="0"/>
                <w:sz w:val="18"/>
                <w:szCs w:val="18"/>
              </w:rPr>
            </w:pPr>
            <w:r>
              <w:rPr>
                <w:kern w:val="0"/>
                <w:sz w:val="18"/>
                <w:szCs w:val="18"/>
              </w:rPr>
              <w:t>0.95</w:t>
            </w:r>
          </w:p>
        </w:tc>
        <w:tc>
          <w:tcPr>
            <w:tcW w:w="1361" w:type="dxa"/>
            <w:shd w:val="clear" w:color="auto" w:fill="auto"/>
          </w:tcPr>
          <w:p w14:paraId="576CF474" w14:textId="77777777" w:rsidR="00903709" w:rsidRDefault="00000000">
            <w:pPr>
              <w:jc w:val="center"/>
              <w:rPr>
                <w:kern w:val="0"/>
                <w:sz w:val="18"/>
                <w:szCs w:val="18"/>
              </w:rPr>
            </w:pPr>
            <w:r>
              <w:rPr>
                <w:kern w:val="0"/>
                <w:sz w:val="18"/>
                <w:szCs w:val="18"/>
              </w:rPr>
              <w:t>±0.01</w:t>
            </w:r>
          </w:p>
        </w:tc>
        <w:tc>
          <w:tcPr>
            <w:tcW w:w="1318" w:type="dxa"/>
            <w:shd w:val="clear" w:color="auto" w:fill="auto"/>
          </w:tcPr>
          <w:p w14:paraId="09EADE8F" w14:textId="77777777" w:rsidR="00903709" w:rsidRDefault="00000000">
            <w:pPr>
              <w:jc w:val="center"/>
              <w:rPr>
                <w:kern w:val="0"/>
                <w:sz w:val="18"/>
                <w:szCs w:val="18"/>
              </w:rPr>
            </w:pPr>
            <w:r>
              <w:rPr>
                <w:kern w:val="0"/>
                <w:sz w:val="18"/>
                <w:szCs w:val="18"/>
              </w:rPr>
              <w:t>41.2</w:t>
            </w:r>
          </w:p>
        </w:tc>
        <w:tc>
          <w:tcPr>
            <w:tcW w:w="1205" w:type="dxa"/>
            <w:shd w:val="clear" w:color="auto" w:fill="auto"/>
          </w:tcPr>
          <w:p w14:paraId="1268D451" w14:textId="77777777" w:rsidR="00903709" w:rsidRDefault="00000000">
            <w:pPr>
              <w:jc w:val="center"/>
              <w:rPr>
                <w:kern w:val="0"/>
                <w:sz w:val="18"/>
                <w:szCs w:val="18"/>
              </w:rPr>
            </w:pPr>
            <w:r>
              <w:rPr>
                <w:kern w:val="0"/>
                <w:sz w:val="18"/>
                <w:szCs w:val="18"/>
              </w:rPr>
              <w:t>28</w:t>
            </w:r>
          </w:p>
        </w:tc>
      </w:tr>
      <w:tr w:rsidR="00903709" w14:paraId="61CCCEAB" w14:textId="77777777">
        <w:trPr>
          <w:trHeight w:val="212"/>
        </w:trPr>
        <w:tc>
          <w:tcPr>
            <w:tcW w:w="896" w:type="dxa"/>
            <w:shd w:val="clear" w:color="auto" w:fill="auto"/>
          </w:tcPr>
          <w:p w14:paraId="27F6BFA7" w14:textId="77777777" w:rsidR="00903709" w:rsidRDefault="00000000">
            <w:pPr>
              <w:jc w:val="center"/>
              <w:rPr>
                <w:kern w:val="0"/>
                <w:sz w:val="18"/>
                <w:szCs w:val="18"/>
              </w:rPr>
            </w:pPr>
            <w:r>
              <w:rPr>
                <w:kern w:val="0"/>
                <w:sz w:val="18"/>
                <w:szCs w:val="18"/>
              </w:rPr>
              <w:t>33</w:t>
            </w:r>
          </w:p>
        </w:tc>
        <w:tc>
          <w:tcPr>
            <w:tcW w:w="1072" w:type="dxa"/>
            <w:shd w:val="clear" w:color="auto" w:fill="auto"/>
          </w:tcPr>
          <w:p w14:paraId="40232B9B" w14:textId="77777777" w:rsidR="00903709" w:rsidRDefault="00000000">
            <w:pPr>
              <w:jc w:val="center"/>
              <w:rPr>
                <w:kern w:val="0"/>
                <w:sz w:val="18"/>
                <w:szCs w:val="18"/>
              </w:rPr>
            </w:pPr>
            <w:r>
              <w:rPr>
                <w:kern w:val="0"/>
                <w:sz w:val="18"/>
                <w:szCs w:val="18"/>
              </w:rPr>
              <w:t>0.80</w:t>
            </w:r>
          </w:p>
        </w:tc>
        <w:tc>
          <w:tcPr>
            <w:tcW w:w="1111" w:type="dxa"/>
            <w:shd w:val="clear" w:color="auto" w:fill="auto"/>
          </w:tcPr>
          <w:p w14:paraId="204CAD28" w14:textId="77777777" w:rsidR="00903709" w:rsidRDefault="00000000">
            <w:pPr>
              <w:jc w:val="center"/>
              <w:rPr>
                <w:kern w:val="0"/>
                <w:sz w:val="18"/>
                <w:szCs w:val="18"/>
              </w:rPr>
            </w:pPr>
            <w:r>
              <w:rPr>
                <w:kern w:val="0"/>
                <w:sz w:val="18"/>
                <w:szCs w:val="18"/>
              </w:rPr>
              <w:t>±0.010</w:t>
            </w:r>
          </w:p>
        </w:tc>
        <w:tc>
          <w:tcPr>
            <w:tcW w:w="1355" w:type="dxa"/>
            <w:shd w:val="clear" w:color="auto" w:fill="auto"/>
          </w:tcPr>
          <w:p w14:paraId="389B94D3" w14:textId="77777777" w:rsidR="00903709" w:rsidRDefault="00000000">
            <w:pPr>
              <w:jc w:val="center"/>
              <w:rPr>
                <w:kern w:val="0"/>
                <w:sz w:val="18"/>
                <w:szCs w:val="18"/>
              </w:rPr>
            </w:pPr>
            <w:r>
              <w:rPr>
                <w:kern w:val="0"/>
                <w:sz w:val="18"/>
                <w:szCs w:val="18"/>
              </w:rPr>
              <w:t>1.00</w:t>
            </w:r>
          </w:p>
        </w:tc>
        <w:tc>
          <w:tcPr>
            <w:tcW w:w="1361" w:type="dxa"/>
            <w:shd w:val="clear" w:color="auto" w:fill="auto"/>
          </w:tcPr>
          <w:p w14:paraId="43A92C75" w14:textId="77777777" w:rsidR="00903709" w:rsidRDefault="00000000">
            <w:pPr>
              <w:jc w:val="center"/>
              <w:rPr>
                <w:kern w:val="0"/>
                <w:sz w:val="18"/>
                <w:szCs w:val="18"/>
              </w:rPr>
            </w:pPr>
            <w:r>
              <w:rPr>
                <w:kern w:val="0"/>
                <w:sz w:val="18"/>
                <w:szCs w:val="18"/>
              </w:rPr>
              <w:t>±0.02</w:t>
            </w:r>
          </w:p>
        </w:tc>
        <w:tc>
          <w:tcPr>
            <w:tcW w:w="1318" w:type="dxa"/>
            <w:shd w:val="clear" w:color="auto" w:fill="auto"/>
          </w:tcPr>
          <w:p w14:paraId="4C1B5B1F" w14:textId="77777777" w:rsidR="00903709" w:rsidRDefault="00000000">
            <w:pPr>
              <w:jc w:val="center"/>
              <w:rPr>
                <w:kern w:val="0"/>
                <w:sz w:val="18"/>
                <w:szCs w:val="18"/>
              </w:rPr>
            </w:pPr>
            <w:r>
              <w:rPr>
                <w:kern w:val="0"/>
                <w:sz w:val="18"/>
                <w:szCs w:val="18"/>
              </w:rPr>
              <w:t>36.1</w:t>
            </w:r>
          </w:p>
        </w:tc>
        <w:tc>
          <w:tcPr>
            <w:tcW w:w="1205" w:type="dxa"/>
            <w:shd w:val="clear" w:color="auto" w:fill="auto"/>
          </w:tcPr>
          <w:p w14:paraId="50838D33" w14:textId="77777777" w:rsidR="00903709" w:rsidRDefault="00000000">
            <w:pPr>
              <w:jc w:val="center"/>
              <w:rPr>
                <w:kern w:val="0"/>
                <w:sz w:val="18"/>
                <w:szCs w:val="18"/>
              </w:rPr>
            </w:pPr>
            <w:r>
              <w:rPr>
                <w:kern w:val="0"/>
                <w:sz w:val="18"/>
                <w:szCs w:val="18"/>
              </w:rPr>
              <w:t>28</w:t>
            </w:r>
          </w:p>
        </w:tc>
      </w:tr>
      <w:tr w:rsidR="00903709" w14:paraId="650A91AA" w14:textId="77777777">
        <w:trPr>
          <w:trHeight w:val="212"/>
        </w:trPr>
        <w:tc>
          <w:tcPr>
            <w:tcW w:w="896" w:type="dxa"/>
            <w:shd w:val="clear" w:color="auto" w:fill="auto"/>
          </w:tcPr>
          <w:p w14:paraId="09215A9B" w14:textId="77777777" w:rsidR="00903709" w:rsidRDefault="00000000">
            <w:pPr>
              <w:jc w:val="center"/>
              <w:rPr>
                <w:kern w:val="0"/>
                <w:sz w:val="18"/>
                <w:szCs w:val="18"/>
              </w:rPr>
            </w:pPr>
            <w:r>
              <w:rPr>
                <w:kern w:val="0"/>
                <w:sz w:val="18"/>
                <w:szCs w:val="18"/>
              </w:rPr>
              <w:t>34</w:t>
            </w:r>
          </w:p>
        </w:tc>
        <w:tc>
          <w:tcPr>
            <w:tcW w:w="1072" w:type="dxa"/>
            <w:shd w:val="clear" w:color="auto" w:fill="auto"/>
          </w:tcPr>
          <w:p w14:paraId="5F9D8FAC" w14:textId="77777777" w:rsidR="00903709" w:rsidRDefault="00000000">
            <w:pPr>
              <w:jc w:val="center"/>
              <w:rPr>
                <w:kern w:val="0"/>
                <w:sz w:val="18"/>
                <w:szCs w:val="18"/>
              </w:rPr>
            </w:pPr>
            <w:r>
              <w:rPr>
                <w:kern w:val="0"/>
                <w:sz w:val="18"/>
                <w:szCs w:val="18"/>
              </w:rPr>
              <w:t>0.85</w:t>
            </w:r>
          </w:p>
        </w:tc>
        <w:tc>
          <w:tcPr>
            <w:tcW w:w="1111" w:type="dxa"/>
            <w:shd w:val="clear" w:color="auto" w:fill="auto"/>
          </w:tcPr>
          <w:p w14:paraId="3A9DAF7F" w14:textId="77777777" w:rsidR="00903709" w:rsidRDefault="00000000">
            <w:pPr>
              <w:jc w:val="center"/>
              <w:rPr>
                <w:kern w:val="0"/>
                <w:sz w:val="18"/>
                <w:szCs w:val="18"/>
              </w:rPr>
            </w:pPr>
            <w:r>
              <w:rPr>
                <w:kern w:val="0"/>
                <w:sz w:val="18"/>
                <w:szCs w:val="18"/>
              </w:rPr>
              <w:t>±0.010</w:t>
            </w:r>
          </w:p>
        </w:tc>
        <w:tc>
          <w:tcPr>
            <w:tcW w:w="1355" w:type="dxa"/>
            <w:shd w:val="clear" w:color="auto" w:fill="auto"/>
          </w:tcPr>
          <w:p w14:paraId="4E627832" w14:textId="77777777" w:rsidR="00903709" w:rsidRDefault="00000000">
            <w:pPr>
              <w:jc w:val="center"/>
              <w:rPr>
                <w:kern w:val="0"/>
                <w:sz w:val="18"/>
                <w:szCs w:val="18"/>
              </w:rPr>
            </w:pPr>
            <w:r>
              <w:rPr>
                <w:kern w:val="0"/>
                <w:sz w:val="18"/>
                <w:szCs w:val="18"/>
              </w:rPr>
              <w:t>1.05</w:t>
            </w:r>
          </w:p>
        </w:tc>
        <w:tc>
          <w:tcPr>
            <w:tcW w:w="1361" w:type="dxa"/>
            <w:shd w:val="clear" w:color="auto" w:fill="auto"/>
          </w:tcPr>
          <w:p w14:paraId="32AA06EF" w14:textId="77777777" w:rsidR="00903709" w:rsidRDefault="00000000">
            <w:pPr>
              <w:jc w:val="center"/>
              <w:rPr>
                <w:kern w:val="0"/>
                <w:sz w:val="18"/>
                <w:szCs w:val="18"/>
              </w:rPr>
            </w:pPr>
            <w:r>
              <w:rPr>
                <w:kern w:val="0"/>
                <w:sz w:val="18"/>
                <w:szCs w:val="18"/>
              </w:rPr>
              <w:t>±0.02</w:t>
            </w:r>
          </w:p>
        </w:tc>
        <w:tc>
          <w:tcPr>
            <w:tcW w:w="1318" w:type="dxa"/>
            <w:shd w:val="clear" w:color="auto" w:fill="auto"/>
          </w:tcPr>
          <w:p w14:paraId="3FD8C076" w14:textId="77777777" w:rsidR="00903709" w:rsidRDefault="00000000">
            <w:pPr>
              <w:jc w:val="center"/>
              <w:rPr>
                <w:kern w:val="0"/>
                <w:sz w:val="18"/>
                <w:szCs w:val="18"/>
              </w:rPr>
            </w:pPr>
            <w:r>
              <w:rPr>
                <w:kern w:val="0"/>
                <w:sz w:val="18"/>
                <w:szCs w:val="18"/>
              </w:rPr>
              <w:t>31.9</w:t>
            </w:r>
          </w:p>
        </w:tc>
        <w:tc>
          <w:tcPr>
            <w:tcW w:w="1205" w:type="dxa"/>
            <w:shd w:val="clear" w:color="auto" w:fill="auto"/>
          </w:tcPr>
          <w:p w14:paraId="795C4D33" w14:textId="77777777" w:rsidR="00903709" w:rsidRDefault="00000000">
            <w:pPr>
              <w:jc w:val="center"/>
              <w:rPr>
                <w:kern w:val="0"/>
                <w:sz w:val="18"/>
                <w:szCs w:val="18"/>
              </w:rPr>
            </w:pPr>
            <w:r>
              <w:rPr>
                <w:kern w:val="0"/>
                <w:sz w:val="18"/>
                <w:szCs w:val="18"/>
              </w:rPr>
              <w:t>28</w:t>
            </w:r>
          </w:p>
        </w:tc>
      </w:tr>
      <w:tr w:rsidR="00903709" w14:paraId="34246ACC" w14:textId="77777777">
        <w:trPr>
          <w:trHeight w:val="212"/>
        </w:trPr>
        <w:tc>
          <w:tcPr>
            <w:tcW w:w="896" w:type="dxa"/>
            <w:shd w:val="clear" w:color="auto" w:fill="auto"/>
          </w:tcPr>
          <w:p w14:paraId="61831593" w14:textId="77777777" w:rsidR="00903709" w:rsidRDefault="00000000">
            <w:pPr>
              <w:jc w:val="center"/>
              <w:rPr>
                <w:kern w:val="0"/>
                <w:sz w:val="18"/>
                <w:szCs w:val="18"/>
              </w:rPr>
            </w:pPr>
            <w:r>
              <w:rPr>
                <w:kern w:val="0"/>
                <w:sz w:val="18"/>
                <w:szCs w:val="18"/>
              </w:rPr>
              <w:t>35</w:t>
            </w:r>
          </w:p>
        </w:tc>
        <w:tc>
          <w:tcPr>
            <w:tcW w:w="1072" w:type="dxa"/>
            <w:shd w:val="clear" w:color="auto" w:fill="auto"/>
          </w:tcPr>
          <w:p w14:paraId="7CDF9B0A" w14:textId="77777777" w:rsidR="00903709" w:rsidRDefault="00000000">
            <w:pPr>
              <w:jc w:val="center"/>
              <w:rPr>
                <w:kern w:val="0"/>
                <w:sz w:val="18"/>
                <w:szCs w:val="18"/>
              </w:rPr>
            </w:pPr>
            <w:r>
              <w:rPr>
                <w:kern w:val="0"/>
                <w:sz w:val="18"/>
                <w:szCs w:val="18"/>
              </w:rPr>
              <w:t>0.90</w:t>
            </w:r>
          </w:p>
        </w:tc>
        <w:tc>
          <w:tcPr>
            <w:tcW w:w="1111" w:type="dxa"/>
            <w:shd w:val="clear" w:color="auto" w:fill="auto"/>
          </w:tcPr>
          <w:p w14:paraId="294BCB64" w14:textId="77777777" w:rsidR="00903709" w:rsidRDefault="00000000">
            <w:pPr>
              <w:jc w:val="center"/>
              <w:rPr>
                <w:kern w:val="0"/>
                <w:sz w:val="18"/>
                <w:szCs w:val="18"/>
              </w:rPr>
            </w:pPr>
            <w:r>
              <w:rPr>
                <w:kern w:val="0"/>
                <w:sz w:val="18"/>
                <w:szCs w:val="18"/>
              </w:rPr>
              <w:t>±0.010</w:t>
            </w:r>
          </w:p>
        </w:tc>
        <w:tc>
          <w:tcPr>
            <w:tcW w:w="1355" w:type="dxa"/>
            <w:shd w:val="clear" w:color="auto" w:fill="auto"/>
          </w:tcPr>
          <w:p w14:paraId="5BC67F70" w14:textId="77777777" w:rsidR="00903709" w:rsidRDefault="00000000">
            <w:pPr>
              <w:jc w:val="center"/>
              <w:rPr>
                <w:kern w:val="0"/>
                <w:sz w:val="18"/>
                <w:szCs w:val="18"/>
              </w:rPr>
            </w:pPr>
            <w:r>
              <w:rPr>
                <w:kern w:val="0"/>
                <w:sz w:val="18"/>
                <w:szCs w:val="18"/>
              </w:rPr>
              <w:t>1.10</w:t>
            </w:r>
          </w:p>
        </w:tc>
        <w:tc>
          <w:tcPr>
            <w:tcW w:w="1361" w:type="dxa"/>
            <w:shd w:val="clear" w:color="auto" w:fill="auto"/>
          </w:tcPr>
          <w:p w14:paraId="6913C9CC" w14:textId="77777777" w:rsidR="00903709" w:rsidRDefault="00000000">
            <w:pPr>
              <w:jc w:val="center"/>
              <w:rPr>
                <w:kern w:val="0"/>
                <w:sz w:val="18"/>
                <w:szCs w:val="18"/>
              </w:rPr>
            </w:pPr>
            <w:r>
              <w:rPr>
                <w:kern w:val="0"/>
                <w:sz w:val="18"/>
                <w:szCs w:val="18"/>
              </w:rPr>
              <w:t>±0.02</w:t>
            </w:r>
          </w:p>
        </w:tc>
        <w:tc>
          <w:tcPr>
            <w:tcW w:w="1318" w:type="dxa"/>
            <w:shd w:val="clear" w:color="auto" w:fill="auto"/>
          </w:tcPr>
          <w:p w14:paraId="37317658" w14:textId="77777777" w:rsidR="00903709" w:rsidRDefault="00000000">
            <w:pPr>
              <w:jc w:val="center"/>
              <w:rPr>
                <w:kern w:val="0"/>
                <w:sz w:val="18"/>
                <w:szCs w:val="18"/>
              </w:rPr>
            </w:pPr>
            <w:r>
              <w:rPr>
                <w:kern w:val="0"/>
                <w:sz w:val="18"/>
                <w:szCs w:val="18"/>
              </w:rPr>
              <w:t>28.4</w:t>
            </w:r>
          </w:p>
        </w:tc>
        <w:tc>
          <w:tcPr>
            <w:tcW w:w="1205" w:type="dxa"/>
            <w:shd w:val="clear" w:color="auto" w:fill="auto"/>
          </w:tcPr>
          <w:p w14:paraId="7F95E2A2" w14:textId="77777777" w:rsidR="00903709" w:rsidRDefault="00000000">
            <w:pPr>
              <w:jc w:val="center"/>
              <w:rPr>
                <w:kern w:val="0"/>
                <w:sz w:val="18"/>
                <w:szCs w:val="18"/>
              </w:rPr>
            </w:pPr>
            <w:r>
              <w:rPr>
                <w:kern w:val="0"/>
                <w:sz w:val="18"/>
                <w:szCs w:val="18"/>
              </w:rPr>
              <w:t>28</w:t>
            </w:r>
          </w:p>
        </w:tc>
      </w:tr>
      <w:tr w:rsidR="00903709" w14:paraId="04E9FCE0" w14:textId="77777777">
        <w:trPr>
          <w:trHeight w:val="212"/>
        </w:trPr>
        <w:tc>
          <w:tcPr>
            <w:tcW w:w="896" w:type="dxa"/>
            <w:shd w:val="clear" w:color="auto" w:fill="auto"/>
          </w:tcPr>
          <w:p w14:paraId="7421D704" w14:textId="77777777" w:rsidR="00903709" w:rsidRDefault="00000000">
            <w:pPr>
              <w:jc w:val="center"/>
              <w:rPr>
                <w:kern w:val="0"/>
                <w:sz w:val="18"/>
                <w:szCs w:val="18"/>
              </w:rPr>
            </w:pPr>
            <w:r>
              <w:rPr>
                <w:kern w:val="0"/>
                <w:sz w:val="18"/>
                <w:szCs w:val="18"/>
              </w:rPr>
              <w:t>36</w:t>
            </w:r>
          </w:p>
        </w:tc>
        <w:tc>
          <w:tcPr>
            <w:tcW w:w="1072" w:type="dxa"/>
            <w:shd w:val="clear" w:color="auto" w:fill="auto"/>
          </w:tcPr>
          <w:p w14:paraId="5142BC86" w14:textId="77777777" w:rsidR="00903709" w:rsidRDefault="00000000">
            <w:pPr>
              <w:jc w:val="center"/>
              <w:rPr>
                <w:kern w:val="0"/>
                <w:sz w:val="18"/>
                <w:szCs w:val="18"/>
              </w:rPr>
            </w:pPr>
            <w:r>
              <w:rPr>
                <w:kern w:val="0"/>
                <w:sz w:val="18"/>
                <w:szCs w:val="18"/>
              </w:rPr>
              <w:t>0.95</w:t>
            </w:r>
          </w:p>
        </w:tc>
        <w:tc>
          <w:tcPr>
            <w:tcW w:w="1111" w:type="dxa"/>
            <w:shd w:val="clear" w:color="auto" w:fill="auto"/>
          </w:tcPr>
          <w:p w14:paraId="08473521" w14:textId="77777777" w:rsidR="00903709" w:rsidRDefault="00000000">
            <w:pPr>
              <w:jc w:val="center"/>
              <w:rPr>
                <w:kern w:val="0"/>
                <w:sz w:val="18"/>
                <w:szCs w:val="18"/>
              </w:rPr>
            </w:pPr>
            <w:r>
              <w:rPr>
                <w:kern w:val="0"/>
                <w:sz w:val="18"/>
                <w:szCs w:val="18"/>
              </w:rPr>
              <w:t>±0.010</w:t>
            </w:r>
          </w:p>
        </w:tc>
        <w:tc>
          <w:tcPr>
            <w:tcW w:w="1355" w:type="dxa"/>
            <w:shd w:val="clear" w:color="auto" w:fill="auto"/>
          </w:tcPr>
          <w:p w14:paraId="2ECDDB4D" w14:textId="77777777" w:rsidR="00903709" w:rsidRDefault="00000000">
            <w:pPr>
              <w:jc w:val="center"/>
              <w:rPr>
                <w:kern w:val="0"/>
                <w:sz w:val="18"/>
                <w:szCs w:val="18"/>
              </w:rPr>
            </w:pPr>
            <w:r>
              <w:rPr>
                <w:kern w:val="0"/>
                <w:sz w:val="18"/>
                <w:szCs w:val="18"/>
              </w:rPr>
              <w:t>1.15</w:t>
            </w:r>
          </w:p>
        </w:tc>
        <w:tc>
          <w:tcPr>
            <w:tcW w:w="1361" w:type="dxa"/>
            <w:shd w:val="clear" w:color="auto" w:fill="auto"/>
          </w:tcPr>
          <w:p w14:paraId="2A62E82C" w14:textId="77777777" w:rsidR="00903709" w:rsidRDefault="00000000">
            <w:pPr>
              <w:jc w:val="center"/>
              <w:rPr>
                <w:kern w:val="0"/>
                <w:sz w:val="18"/>
                <w:szCs w:val="18"/>
              </w:rPr>
            </w:pPr>
            <w:r>
              <w:rPr>
                <w:kern w:val="0"/>
                <w:sz w:val="18"/>
                <w:szCs w:val="18"/>
              </w:rPr>
              <w:t>±0.02</w:t>
            </w:r>
          </w:p>
        </w:tc>
        <w:tc>
          <w:tcPr>
            <w:tcW w:w="1318" w:type="dxa"/>
            <w:shd w:val="clear" w:color="auto" w:fill="auto"/>
          </w:tcPr>
          <w:p w14:paraId="2F71B99A" w14:textId="77777777" w:rsidR="00903709" w:rsidRDefault="00000000">
            <w:pPr>
              <w:jc w:val="center"/>
              <w:rPr>
                <w:kern w:val="0"/>
                <w:sz w:val="18"/>
                <w:szCs w:val="18"/>
              </w:rPr>
            </w:pPr>
            <w:r>
              <w:rPr>
                <w:kern w:val="0"/>
                <w:sz w:val="18"/>
                <w:szCs w:val="18"/>
              </w:rPr>
              <w:t>25.4</w:t>
            </w:r>
          </w:p>
        </w:tc>
        <w:tc>
          <w:tcPr>
            <w:tcW w:w="1205" w:type="dxa"/>
            <w:shd w:val="clear" w:color="auto" w:fill="auto"/>
          </w:tcPr>
          <w:p w14:paraId="38EA05B7" w14:textId="77777777" w:rsidR="00903709" w:rsidRDefault="00000000">
            <w:pPr>
              <w:jc w:val="center"/>
              <w:rPr>
                <w:kern w:val="0"/>
                <w:sz w:val="18"/>
                <w:szCs w:val="18"/>
              </w:rPr>
            </w:pPr>
            <w:r>
              <w:rPr>
                <w:kern w:val="0"/>
                <w:sz w:val="18"/>
                <w:szCs w:val="18"/>
              </w:rPr>
              <w:t>28</w:t>
            </w:r>
          </w:p>
        </w:tc>
      </w:tr>
      <w:tr w:rsidR="00903709" w14:paraId="5D876B83" w14:textId="77777777">
        <w:trPr>
          <w:trHeight w:val="212"/>
        </w:trPr>
        <w:tc>
          <w:tcPr>
            <w:tcW w:w="896" w:type="dxa"/>
            <w:shd w:val="clear" w:color="auto" w:fill="auto"/>
          </w:tcPr>
          <w:p w14:paraId="1F96C41E" w14:textId="77777777" w:rsidR="00903709" w:rsidRDefault="00000000">
            <w:pPr>
              <w:jc w:val="center"/>
              <w:rPr>
                <w:kern w:val="0"/>
                <w:sz w:val="18"/>
                <w:szCs w:val="18"/>
              </w:rPr>
            </w:pPr>
            <w:r>
              <w:rPr>
                <w:kern w:val="0"/>
                <w:sz w:val="18"/>
                <w:szCs w:val="18"/>
              </w:rPr>
              <w:t>37</w:t>
            </w:r>
          </w:p>
        </w:tc>
        <w:tc>
          <w:tcPr>
            <w:tcW w:w="1072" w:type="dxa"/>
            <w:shd w:val="clear" w:color="auto" w:fill="auto"/>
          </w:tcPr>
          <w:p w14:paraId="75EE62D9" w14:textId="77777777" w:rsidR="00903709" w:rsidRDefault="00000000">
            <w:pPr>
              <w:jc w:val="center"/>
              <w:rPr>
                <w:kern w:val="0"/>
                <w:sz w:val="18"/>
                <w:szCs w:val="18"/>
              </w:rPr>
            </w:pPr>
            <w:r>
              <w:rPr>
                <w:kern w:val="0"/>
                <w:sz w:val="18"/>
                <w:szCs w:val="18"/>
              </w:rPr>
              <w:t>1.00</w:t>
            </w:r>
          </w:p>
        </w:tc>
        <w:tc>
          <w:tcPr>
            <w:tcW w:w="1111" w:type="dxa"/>
            <w:shd w:val="clear" w:color="auto" w:fill="auto"/>
          </w:tcPr>
          <w:p w14:paraId="555328A0" w14:textId="77777777" w:rsidR="00903709" w:rsidRDefault="00000000">
            <w:pPr>
              <w:jc w:val="center"/>
              <w:rPr>
                <w:kern w:val="0"/>
                <w:sz w:val="18"/>
                <w:szCs w:val="18"/>
              </w:rPr>
            </w:pPr>
            <w:r>
              <w:rPr>
                <w:kern w:val="0"/>
                <w:sz w:val="18"/>
                <w:szCs w:val="18"/>
              </w:rPr>
              <w:t>±0.015</w:t>
            </w:r>
          </w:p>
        </w:tc>
        <w:tc>
          <w:tcPr>
            <w:tcW w:w="1355" w:type="dxa"/>
            <w:shd w:val="clear" w:color="auto" w:fill="auto"/>
          </w:tcPr>
          <w:p w14:paraId="724A5D76" w14:textId="77777777" w:rsidR="00903709" w:rsidRDefault="00000000">
            <w:pPr>
              <w:jc w:val="center"/>
              <w:rPr>
                <w:kern w:val="0"/>
                <w:sz w:val="18"/>
                <w:szCs w:val="18"/>
              </w:rPr>
            </w:pPr>
            <w:r>
              <w:rPr>
                <w:kern w:val="0"/>
                <w:sz w:val="18"/>
                <w:szCs w:val="18"/>
              </w:rPr>
              <w:t>1.20</w:t>
            </w:r>
          </w:p>
        </w:tc>
        <w:tc>
          <w:tcPr>
            <w:tcW w:w="1361" w:type="dxa"/>
            <w:shd w:val="clear" w:color="auto" w:fill="auto"/>
          </w:tcPr>
          <w:p w14:paraId="29F061D1" w14:textId="77777777" w:rsidR="00903709" w:rsidRDefault="00000000">
            <w:pPr>
              <w:jc w:val="center"/>
              <w:rPr>
                <w:kern w:val="0"/>
                <w:sz w:val="18"/>
                <w:szCs w:val="18"/>
              </w:rPr>
            </w:pPr>
            <w:r>
              <w:rPr>
                <w:kern w:val="0"/>
                <w:sz w:val="18"/>
                <w:szCs w:val="18"/>
              </w:rPr>
              <w:t>±0.02</w:t>
            </w:r>
          </w:p>
        </w:tc>
        <w:tc>
          <w:tcPr>
            <w:tcW w:w="1318" w:type="dxa"/>
            <w:shd w:val="clear" w:color="auto" w:fill="auto"/>
          </w:tcPr>
          <w:p w14:paraId="05E562C6" w14:textId="77777777" w:rsidR="00903709" w:rsidRDefault="00000000">
            <w:pPr>
              <w:jc w:val="center"/>
              <w:rPr>
                <w:kern w:val="0"/>
                <w:sz w:val="18"/>
                <w:szCs w:val="18"/>
              </w:rPr>
            </w:pPr>
            <w:r>
              <w:rPr>
                <w:kern w:val="0"/>
                <w:sz w:val="18"/>
                <w:szCs w:val="18"/>
              </w:rPr>
              <w:t>23.3</w:t>
            </w:r>
          </w:p>
        </w:tc>
        <w:tc>
          <w:tcPr>
            <w:tcW w:w="1205" w:type="dxa"/>
            <w:shd w:val="clear" w:color="auto" w:fill="auto"/>
          </w:tcPr>
          <w:p w14:paraId="4C0B0338" w14:textId="77777777" w:rsidR="00903709" w:rsidRDefault="00000000">
            <w:pPr>
              <w:jc w:val="center"/>
              <w:rPr>
                <w:kern w:val="0"/>
                <w:sz w:val="18"/>
                <w:szCs w:val="18"/>
              </w:rPr>
            </w:pPr>
            <w:r>
              <w:rPr>
                <w:kern w:val="0"/>
                <w:sz w:val="18"/>
                <w:szCs w:val="18"/>
              </w:rPr>
              <w:t>30</w:t>
            </w:r>
          </w:p>
        </w:tc>
      </w:tr>
      <w:tr w:rsidR="00903709" w14:paraId="1A845E9C" w14:textId="77777777">
        <w:trPr>
          <w:trHeight w:val="212"/>
        </w:trPr>
        <w:tc>
          <w:tcPr>
            <w:tcW w:w="896" w:type="dxa"/>
            <w:shd w:val="clear" w:color="auto" w:fill="auto"/>
          </w:tcPr>
          <w:p w14:paraId="2F345735" w14:textId="77777777" w:rsidR="00903709" w:rsidRDefault="00000000">
            <w:pPr>
              <w:jc w:val="center"/>
              <w:rPr>
                <w:kern w:val="0"/>
                <w:sz w:val="18"/>
                <w:szCs w:val="18"/>
              </w:rPr>
            </w:pPr>
            <w:r>
              <w:rPr>
                <w:rFonts w:hint="eastAsia"/>
                <w:kern w:val="0"/>
                <w:sz w:val="18"/>
                <w:szCs w:val="18"/>
              </w:rPr>
              <w:t>3</w:t>
            </w:r>
            <w:r>
              <w:rPr>
                <w:kern w:val="0"/>
                <w:sz w:val="18"/>
                <w:szCs w:val="18"/>
              </w:rPr>
              <w:t>8</w:t>
            </w:r>
          </w:p>
        </w:tc>
        <w:tc>
          <w:tcPr>
            <w:tcW w:w="1072" w:type="dxa"/>
            <w:shd w:val="clear" w:color="auto" w:fill="auto"/>
          </w:tcPr>
          <w:p w14:paraId="06026533" w14:textId="77777777" w:rsidR="00903709" w:rsidRDefault="00000000">
            <w:pPr>
              <w:jc w:val="center"/>
              <w:rPr>
                <w:kern w:val="0"/>
                <w:sz w:val="18"/>
                <w:szCs w:val="18"/>
              </w:rPr>
            </w:pPr>
            <w:r>
              <w:rPr>
                <w:rFonts w:hint="eastAsia"/>
                <w:kern w:val="0"/>
                <w:sz w:val="18"/>
                <w:szCs w:val="18"/>
              </w:rPr>
              <w:t>1</w:t>
            </w:r>
            <w:r>
              <w:rPr>
                <w:kern w:val="0"/>
                <w:sz w:val="18"/>
                <w:szCs w:val="18"/>
              </w:rPr>
              <w:t>.20</w:t>
            </w:r>
          </w:p>
        </w:tc>
        <w:tc>
          <w:tcPr>
            <w:tcW w:w="1111" w:type="dxa"/>
            <w:shd w:val="clear" w:color="auto" w:fill="auto"/>
          </w:tcPr>
          <w:p w14:paraId="24F0F9F2" w14:textId="77777777" w:rsidR="00903709" w:rsidRDefault="00000000">
            <w:pPr>
              <w:jc w:val="center"/>
              <w:rPr>
                <w:kern w:val="0"/>
                <w:sz w:val="18"/>
                <w:szCs w:val="18"/>
              </w:rPr>
            </w:pPr>
            <w:r>
              <w:rPr>
                <w:kern w:val="0"/>
                <w:sz w:val="18"/>
                <w:szCs w:val="18"/>
              </w:rPr>
              <w:t>±0.015</w:t>
            </w:r>
          </w:p>
        </w:tc>
        <w:tc>
          <w:tcPr>
            <w:tcW w:w="1355" w:type="dxa"/>
            <w:shd w:val="clear" w:color="auto" w:fill="auto"/>
          </w:tcPr>
          <w:p w14:paraId="4BB17707" w14:textId="77777777" w:rsidR="00903709" w:rsidRDefault="00000000">
            <w:pPr>
              <w:jc w:val="center"/>
              <w:rPr>
                <w:kern w:val="0"/>
                <w:sz w:val="18"/>
                <w:szCs w:val="18"/>
              </w:rPr>
            </w:pPr>
            <w:r>
              <w:rPr>
                <w:kern w:val="0"/>
                <w:sz w:val="18"/>
                <w:szCs w:val="18"/>
              </w:rPr>
              <w:t>1.40</w:t>
            </w:r>
          </w:p>
        </w:tc>
        <w:tc>
          <w:tcPr>
            <w:tcW w:w="1361" w:type="dxa"/>
            <w:shd w:val="clear" w:color="auto" w:fill="auto"/>
          </w:tcPr>
          <w:p w14:paraId="723037A2" w14:textId="77777777" w:rsidR="00903709" w:rsidRDefault="00000000">
            <w:pPr>
              <w:jc w:val="center"/>
              <w:rPr>
                <w:kern w:val="0"/>
                <w:sz w:val="18"/>
                <w:szCs w:val="18"/>
              </w:rPr>
            </w:pPr>
            <w:r>
              <w:rPr>
                <w:kern w:val="0"/>
                <w:sz w:val="18"/>
                <w:szCs w:val="18"/>
              </w:rPr>
              <w:t>±0.02</w:t>
            </w:r>
          </w:p>
        </w:tc>
        <w:tc>
          <w:tcPr>
            <w:tcW w:w="1318" w:type="dxa"/>
            <w:shd w:val="clear" w:color="auto" w:fill="auto"/>
          </w:tcPr>
          <w:p w14:paraId="3ED337DD" w14:textId="77777777" w:rsidR="00903709" w:rsidRDefault="00000000">
            <w:pPr>
              <w:jc w:val="center"/>
              <w:rPr>
                <w:kern w:val="0"/>
                <w:sz w:val="18"/>
                <w:szCs w:val="18"/>
              </w:rPr>
            </w:pPr>
            <w:r>
              <w:rPr>
                <w:rFonts w:hint="eastAsia"/>
                <w:kern w:val="0"/>
                <w:sz w:val="18"/>
                <w:szCs w:val="18"/>
              </w:rPr>
              <w:t>1</w:t>
            </w:r>
            <w:r>
              <w:rPr>
                <w:kern w:val="0"/>
                <w:sz w:val="18"/>
                <w:szCs w:val="18"/>
              </w:rPr>
              <w:t>6.0</w:t>
            </w:r>
          </w:p>
        </w:tc>
        <w:tc>
          <w:tcPr>
            <w:tcW w:w="1205" w:type="dxa"/>
            <w:shd w:val="clear" w:color="auto" w:fill="auto"/>
          </w:tcPr>
          <w:p w14:paraId="4812F66C" w14:textId="77777777" w:rsidR="00903709" w:rsidRDefault="00000000">
            <w:pPr>
              <w:jc w:val="center"/>
              <w:rPr>
                <w:kern w:val="0"/>
                <w:sz w:val="18"/>
                <w:szCs w:val="18"/>
              </w:rPr>
            </w:pPr>
            <w:r>
              <w:rPr>
                <w:rFonts w:hint="eastAsia"/>
                <w:kern w:val="0"/>
                <w:sz w:val="18"/>
                <w:szCs w:val="18"/>
              </w:rPr>
              <w:t>3</w:t>
            </w:r>
            <w:r>
              <w:rPr>
                <w:kern w:val="0"/>
                <w:sz w:val="18"/>
                <w:szCs w:val="18"/>
              </w:rPr>
              <w:t>0</w:t>
            </w:r>
          </w:p>
        </w:tc>
      </w:tr>
    </w:tbl>
    <w:p w14:paraId="632E4430" w14:textId="77777777" w:rsidR="00903709" w:rsidRDefault="00000000">
      <w:pPr>
        <w:widowControl/>
        <w:jc w:val="left"/>
      </w:pPr>
      <w:r>
        <w:br w:type="page"/>
      </w:r>
    </w:p>
    <w:p w14:paraId="00FAC427" w14:textId="77777777" w:rsidR="00903709" w:rsidRDefault="00000000">
      <w:pPr>
        <w:ind w:firstLineChars="1000" w:firstLine="2100"/>
      </w:pPr>
      <w:r>
        <w:rPr>
          <w:rFonts w:hint="eastAsia"/>
        </w:rPr>
        <w:lastRenderedPageBreak/>
        <w:t>多股聚酯型三层绝缘线线径规格及公差见表</w:t>
      </w:r>
      <w:r>
        <w:rPr>
          <w:rFonts w:hint="eastAsia"/>
        </w:rPr>
        <w:t>A.</w:t>
      </w:r>
      <w:r>
        <w:t>2</w:t>
      </w:r>
      <w:r>
        <w:rPr>
          <w:rFonts w:hint="eastAsia"/>
        </w:rPr>
        <w:t>。</w:t>
      </w:r>
    </w:p>
    <w:tbl>
      <w:tblPr>
        <w:tblStyle w:val="affffff1"/>
        <w:tblpPr w:leftFromText="180" w:rightFromText="180" w:vertAnchor="text" w:horzAnchor="margin" w:tblpXSpec="center" w:tblpY="559"/>
        <w:tblOverlap w:val="never"/>
        <w:tblW w:w="8657"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928"/>
        <w:gridCol w:w="1111"/>
        <w:gridCol w:w="1150"/>
        <w:gridCol w:w="1150"/>
        <w:gridCol w:w="1404"/>
        <w:gridCol w:w="1408"/>
        <w:gridCol w:w="1506"/>
      </w:tblGrid>
      <w:tr w:rsidR="00903709" w14:paraId="6EECFA30" w14:textId="77777777">
        <w:trPr>
          <w:trHeight w:val="372"/>
        </w:trPr>
        <w:tc>
          <w:tcPr>
            <w:tcW w:w="928" w:type="dxa"/>
            <w:vMerge w:val="restart"/>
            <w:shd w:val="clear" w:color="auto" w:fill="auto"/>
            <w:vAlign w:val="center"/>
          </w:tcPr>
          <w:p w14:paraId="2F43B00F" w14:textId="77777777" w:rsidR="00903709" w:rsidRDefault="00000000">
            <w:pPr>
              <w:jc w:val="center"/>
              <w:textAlignment w:val="center"/>
              <w:rPr>
                <w:sz w:val="18"/>
                <w:szCs w:val="18"/>
              </w:rPr>
            </w:pPr>
            <w:r>
              <w:rPr>
                <w:sz w:val="18"/>
                <w:szCs w:val="18"/>
              </w:rPr>
              <w:t>序号</w:t>
            </w:r>
          </w:p>
        </w:tc>
        <w:tc>
          <w:tcPr>
            <w:tcW w:w="3411" w:type="dxa"/>
            <w:gridSpan w:val="3"/>
            <w:shd w:val="clear" w:color="auto" w:fill="auto"/>
          </w:tcPr>
          <w:p w14:paraId="52C60983" w14:textId="77777777" w:rsidR="00903709" w:rsidRDefault="00000000">
            <w:pPr>
              <w:spacing w:line="240" w:lineRule="exact"/>
              <w:jc w:val="center"/>
              <w:rPr>
                <w:bCs/>
                <w:sz w:val="18"/>
                <w:szCs w:val="18"/>
              </w:rPr>
            </w:pPr>
            <w:r>
              <w:rPr>
                <w:rFonts w:hint="eastAsia"/>
                <w:bCs/>
                <w:sz w:val="18"/>
                <w:szCs w:val="18"/>
              </w:rPr>
              <w:t>导体</w:t>
            </w:r>
          </w:p>
          <w:p w14:paraId="1267D8AC" w14:textId="77777777" w:rsidR="00903709" w:rsidRDefault="00000000">
            <w:pPr>
              <w:spacing w:line="240" w:lineRule="exact"/>
              <w:jc w:val="center"/>
              <w:rPr>
                <w:bCs/>
                <w:sz w:val="18"/>
                <w:szCs w:val="18"/>
              </w:rPr>
            </w:pPr>
            <w:r>
              <w:rPr>
                <w:bCs/>
                <w:sz w:val="18"/>
                <w:szCs w:val="18"/>
              </w:rPr>
              <w:t>mm</w:t>
            </w:r>
          </w:p>
        </w:tc>
        <w:tc>
          <w:tcPr>
            <w:tcW w:w="2812" w:type="dxa"/>
            <w:gridSpan w:val="2"/>
            <w:shd w:val="clear" w:color="auto" w:fill="auto"/>
            <w:vAlign w:val="center"/>
          </w:tcPr>
          <w:p w14:paraId="34EFF3D6" w14:textId="77777777" w:rsidR="00903709" w:rsidRDefault="00000000">
            <w:pPr>
              <w:spacing w:line="240" w:lineRule="exact"/>
              <w:jc w:val="center"/>
              <w:rPr>
                <w:bCs/>
                <w:sz w:val="18"/>
                <w:szCs w:val="18"/>
              </w:rPr>
            </w:pPr>
            <w:r>
              <w:rPr>
                <w:rFonts w:hint="eastAsia"/>
                <w:bCs/>
                <w:sz w:val="18"/>
                <w:szCs w:val="18"/>
              </w:rPr>
              <w:t>成品</w:t>
            </w:r>
          </w:p>
          <w:p w14:paraId="746A18CE" w14:textId="77777777" w:rsidR="00903709" w:rsidRDefault="00000000">
            <w:pPr>
              <w:spacing w:line="240" w:lineRule="exact"/>
              <w:jc w:val="center"/>
              <w:rPr>
                <w:bCs/>
                <w:sz w:val="18"/>
                <w:szCs w:val="18"/>
              </w:rPr>
            </w:pPr>
            <w:r>
              <w:rPr>
                <w:bCs/>
                <w:sz w:val="18"/>
                <w:szCs w:val="18"/>
              </w:rPr>
              <w:t>mm</w:t>
            </w:r>
          </w:p>
        </w:tc>
        <w:tc>
          <w:tcPr>
            <w:tcW w:w="1506" w:type="dxa"/>
            <w:vMerge w:val="restart"/>
            <w:shd w:val="clear" w:color="auto" w:fill="auto"/>
            <w:vAlign w:val="center"/>
          </w:tcPr>
          <w:p w14:paraId="25467C4A" w14:textId="77777777" w:rsidR="00903709" w:rsidRDefault="00000000">
            <w:pPr>
              <w:widowControl/>
              <w:spacing w:line="240" w:lineRule="exact"/>
              <w:jc w:val="center"/>
              <w:rPr>
                <w:bCs/>
                <w:kern w:val="0"/>
                <w:sz w:val="18"/>
                <w:szCs w:val="18"/>
              </w:rPr>
            </w:pPr>
            <w:r>
              <w:rPr>
                <w:rFonts w:hint="eastAsia"/>
                <w:bCs/>
                <w:kern w:val="0"/>
                <w:sz w:val="18"/>
                <w:szCs w:val="18"/>
              </w:rPr>
              <w:t>最大导体电阻</w:t>
            </w:r>
          </w:p>
          <w:p w14:paraId="1C1AFAA0" w14:textId="77777777" w:rsidR="00903709" w:rsidRDefault="00000000">
            <w:pPr>
              <w:tabs>
                <w:tab w:val="left" w:pos="6967"/>
              </w:tabs>
              <w:spacing w:line="240" w:lineRule="exact"/>
              <w:jc w:val="center"/>
              <w:rPr>
                <w:bCs/>
                <w:kern w:val="0"/>
                <w:sz w:val="18"/>
                <w:szCs w:val="18"/>
              </w:rPr>
            </w:pPr>
            <w:r>
              <w:rPr>
                <w:rFonts w:hint="eastAsia"/>
                <w:bCs/>
                <w:kern w:val="0"/>
                <w:sz w:val="18"/>
                <w:szCs w:val="18"/>
              </w:rPr>
              <w:t>（</w:t>
            </w:r>
            <w:r>
              <w:rPr>
                <w:rFonts w:hint="eastAsia"/>
                <w:bCs/>
                <w:kern w:val="0"/>
                <w:sz w:val="18"/>
                <w:szCs w:val="18"/>
              </w:rPr>
              <w:t>20</w:t>
            </w:r>
            <w:r>
              <w:rPr>
                <w:rFonts w:hint="eastAsia"/>
                <w:bCs/>
                <w:kern w:val="0"/>
                <w:sz w:val="18"/>
                <w:szCs w:val="18"/>
              </w:rPr>
              <w:t>℃下）</w:t>
            </w:r>
          </w:p>
          <w:p w14:paraId="520D9A80" w14:textId="77777777" w:rsidR="00903709" w:rsidRDefault="00000000">
            <w:pPr>
              <w:tabs>
                <w:tab w:val="left" w:pos="6967"/>
              </w:tabs>
              <w:spacing w:line="240" w:lineRule="exact"/>
              <w:jc w:val="center"/>
              <w:rPr>
                <w:sz w:val="18"/>
                <w:szCs w:val="18"/>
              </w:rPr>
            </w:pPr>
            <w:r>
              <w:rPr>
                <w:rFonts w:hint="eastAsia"/>
                <w:bCs/>
                <w:kern w:val="0"/>
                <w:sz w:val="18"/>
                <w:szCs w:val="18"/>
              </w:rPr>
              <w:t>Ω</w:t>
            </w:r>
            <w:r>
              <w:rPr>
                <w:rFonts w:hint="eastAsia"/>
                <w:bCs/>
                <w:kern w:val="0"/>
                <w:sz w:val="18"/>
                <w:szCs w:val="18"/>
              </w:rPr>
              <w:t>/km</w:t>
            </w:r>
          </w:p>
        </w:tc>
      </w:tr>
      <w:tr w:rsidR="00903709" w14:paraId="0333187A" w14:textId="77777777">
        <w:trPr>
          <w:trHeight w:val="367"/>
        </w:trPr>
        <w:tc>
          <w:tcPr>
            <w:tcW w:w="928" w:type="dxa"/>
            <w:vMerge/>
            <w:tcBorders>
              <w:bottom w:val="single" w:sz="8" w:space="0" w:color="auto"/>
            </w:tcBorders>
            <w:shd w:val="clear" w:color="auto" w:fill="auto"/>
          </w:tcPr>
          <w:p w14:paraId="1446ED8A" w14:textId="77777777" w:rsidR="00903709" w:rsidRDefault="00903709">
            <w:pPr>
              <w:tabs>
                <w:tab w:val="left" w:pos="6967"/>
              </w:tabs>
              <w:jc w:val="left"/>
              <w:rPr>
                <w:sz w:val="18"/>
                <w:szCs w:val="18"/>
              </w:rPr>
            </w:pPr>
          </w:p>
        </w:tc>
        <w:tc>
          <w:tcPr>
            <w:tcW w:w="1111" w:type="dxa"/>
            <w:tcBorders>
              <w:bottom w:val="single" w:sz="8" w:space="0" w:color="auto"/>
            </w:tcBorders>
            <w:shd w:val="clear" w:color="auto" w:fill="auto"/>
            <w:vAlign w:val="center"/>
          </w:tcPr>
          <w:p w14:paraId="00138268" w14:textId="77777777" w:rsidR="00903709" w:rsidRDefault="00000000">
            <w:pPr>
              <w:jc w:val="center"/>
              <w:rPr>
                <w:sz w:val="18"/>
                <w:szCs w:val="18"/>
              </w:rPr>
            </w:pPr>
            <w:r>
              <w:rPr>
                <w:rFonts w:hint="eastAsia"/>
                <w:sz w:val="18"/>
                <w:szCs w:val="18"/>
              </w:rPr>
              <w:t>规格</w:t>
            </w:r>
            <w:r>
              <w:rPr>
                <w:rFonts w:hint="eastAsia"/>
                <w:sz w:val="18"/>
                <w:szCs w:val="18"/>
              </w:rPr>
              <w:t xml:space="preserve"> </w:t>
            </w:r>
            <w:r>
              <w:rPr>
                <w:sz w:val="18"/>
                <w:szCs w:val="18"/>
              </w:rPr>
              <w:t xml:space="preserve"> </w:t>
            </w:r>
          </w:p>
        </w:tc>
        <w:tc>
          <w:tcPr>
            <w:tcW w:w="1150" w:type="dxa"/>
            <w:tcBorders>
              <w:bottom w:val="single" w:sz="8" w:space="0" w:color="auto"/>
            </w:tcBorders>
            <w:shd w:val="clear" w:color="auto" w:fill="auto"/>
          </w:tcPr>
          <w:p w14:paraId="077E76E6" w14:textId="77777777" w:rsidR="00903709" w:rsidRDefault="00000000">
            <w:pPr>
              <w:autoSpaceDE w:val="0"/>
              <w:autoSpaceDN w:val="0"/>
              <w:adjustRightInd w:val="0"/>
              <w:jc w:val="center"/>
              <w:rPr>
                <w:sz w:val="18"/>
                <w:szCs w:val="18"/>
              </w:rPr>
            </w:pPr>
            <w:r>
              <w:rPr>
                <w:rFonts w:hint="eastAsia"/>
                <w:sz w:val="18"/>
                <w:szCs w:val="18"/>
              </w:rPr>
              <w:t>绞合</w:t>
            </w:r>
          </w:p>
          <w:p w14:paraId="19A401FE" w14:textId="77777777" w:rsidR="00903709" w:rsidRDefault="00000000">
            <w:pPr>
              <w:jc w:val="center"/>
              <w:rPr>
                <w:sz w:val="18"/>
                <w:szCs w:val="18"/>
              </w:rPr>
            </w:pPr>
            <w:r>
              <w:rPr>
                <w:rFonts w:hint="eastAsia"/>
                <w:sz w:val="18"/>
                <w:szCs w:val="18"/>
              </w:rPr>
              <w:t>最大外径</w:t>
            </w:r>
          </w:p>
        </w:tc>
        <w:tc>
          <w:tcPr>
            <w:tcW w:w="1150" w:type="dxa"/>
            <w:tcBorders>
              <w:bottom w:val="single" w:sz="8" w:space="0" w:color="auto"/>
            </w:tcBorders>
            <w:shd w:val="clear" w:color="auto" w:fill="auto"/>
            <w:vAlign w:val="center"/>
          </w:tcPr>
          <w:p w14:paraId="43ED2364" w14:textId="77777777" w:rsidR="00903709" w:rsidRDefault="00000000">
            <w:pPr>
              <w:jc w:val="center"/>
              <w:rPr>
                <w:sz w:val="18"/>
                <w:szCs w:val="18"/>
              </w:rPr>
            </w:pPr>
            <w:r>
              <w:rPr>
                <w:rFonts w:hint="eastAsia"/>
                <w:sz w:val="18"/>
                <w:szCs w:val="18"/>
              </w:rPr>
              <w:t>公差</w:t>
            </w:r>
          </w:p>
        </w:tc>
        <w:tc>
          <w:tcPr>
            <w:tcW w:w="1404" w:type="dxa"/>
            <w:tcBorders>
              <w:bottom w:val="single" w:sz="8" w:space="0" w:color="auto"/>
            </w:tcBorders>
            <w:shd w:val="clear" w:color="auto" w:fill="auto"/>
            <w:vAlign w:val="center"/>
          </w:tcPr>
          <w:p w14:paraId="7B738ADC" w14:textId="77777777" w:rsidR="00903709" w:rsidRDefault="00000000">
            <w:pPr>
              <w:jc w:val="center"/>
              <w:rPr>
                <w:sz w:val="18"/>
                <w:szCs w:val="18"/>
              </w:rPr>
            </w:pPr>
            <w:r>
              <w:rPr>
                <w:rFonts w:hint="eastAsia"/>
                <w:sz w:val="18"/>
                <w:szCs w:val="18"/>
              </w:rPr>
              <w:t>目标外径</w:t>
            </w:r>
          </w:p>
        </w:tc>
        <w:tc>
          <w:tcPr>
            <w:tcW w:w="1408" w:type="dxa"/>
            <w:tcBorders>
              <w:bottom w:val="single" w:sz="8" w:space="0" w:color="auto"/>
            </w:tcBorders>
            <w:shd w:val="clear" w:color="auto" w:fill="auto"/>
            <w:vAlign w:val="center"/>
          </w:tcPr>
          <w:p w14:paraId="1AA31841" w14:textId="77777777" w:rsidR="00903709" w:rsidRDefault="00000000">
            <w:pPr>
              <w:jc w:val="center"/>
              <w:rPr>
                <w:sz w:val="18"/>
                <w:szCs w:val="18"/>
              </w:rPr>
            </w:pPr>
            <w:r>
              <w:rPr>
                <w:rFonts w:hint="eastAsia"/>
                <w:sz w:val="18"/>
                <w:szCs w:val="18"/>
              </w:rPr>
              <w:t>公差</w:t>
            </w:r>
          </w:p>
        </w:tc>
        <w:tc>
          <w:tcPr>
            <w:tcW w:w="1506" w:type="dxa"/>
            <w:vMerge/>
            <w:tcBorders>
              <w:bottom w:val="single" w:sz="8" w:space="0" w:color="auto"/>
            </w:tcBorders>
            <w:shd w:val="clear" w:color="auto" w:fill="auto"/>
            <w:vAlign w:val="center"/>
          </w:tcPr>
          <w:p w14:paraId="7DE632AD" w14:textId="77777777" w:rsidR="00903709" w:rsidRDefault="00903709">
            <w:pPr>
              <w:tabs>
                <w:tab w:val="left" w:pos="6967"/>
              </w:tabs>
              <w:spacing w:line="240" w:lineRule="exact"/>
              <w:jc w:val="center"/>
              <w:rPr>
                <w:sz w:val="18"/>
                <w:szCs w:val="18"/>
              </w:rPr>
            </w:pPr>
          </w:p>
        </w:tc>
      </w:tr>
      <w:tr w:rsidR="00903709" w14:paraId="375A939C" w14:textId="77777777">
        <w:trPr>
          <w:trHeight w:val="294"/>
        </w:trPr>
        <w:tc>
          <w:tcPr>
            <w:tcW w:w="928" w:type="dxa"/>
            <w:tcBorders>
              <w:top w:val="single" w:sz="8" w:space="0" w:color="auto"/>
            </w:tcBorders>
            <w:shd w:val="clear" w:color="auto" w:fill="auto"/>
          </w:tcPr>
          <w:p w14:paraId="5A3EBD16" w14:textId="77777777" w:rsidR="00903709" w:rsidRDefault="00000000">
            <w:pPr>
              <w:jc w:val="center"/>
              <w:rPr>
                <w:sz w:val="18"/>
                <w:szCs w:val="18"/>
              </w:rPr>
            </w:pPr>
            <w:r>
              <w:rPr>
                <w:sz w:val="18"/>
                <w:szCs w:val="18"/>
              </w:rPr>
              <w:t>1</w:t>
            </w:r>
          </w:p>
        </w:tc>
        <w:tc>
          <w:tcPr>
            <w:tcW w:w="1111" w:type="dxa"/>
            <w:tcBorders>
              <w:top w:val="single" w:sz="8" w:space="0" w:color="auto"/>
            </w:tcBorders>
            <w:shd w:val="clear" w:color="auto" w:fill="auto"/>
          </w:tcPr>
          <w:p w14:paraId="33E8DAC0" w14:textId="77777777" w:rsidR="00903709" w:rsidRDefault="00000000">
            <w:pPr>
              <w:jc w:val="center"/>
              <w:rPr>
                <w:sz w:val="18"/>
                <w:szCs w:val="18"/>
              </w:rPr>
            </w:pPr>
            <w:r>
              <w:rPr>
                <w:sz w:val="18"/>
                <w:szCs w:val="18"/>
              </w:rPr>
              <w:t>0.1</w:t>
            </w:r>
            <w:r>
              <w:rPr>
                <w:rFonts w:hint="eastAsia"/>
                <w:sz w:val="18"/>
                <w:szCs w:val="18"/>
              </w:rPr>
              <w:t>×</w:t>
            </w:r>
            <w:r>
              <w:rPr>
                <w:sz w:val="18"/>
                <w:szCs w:val="18"/>
              </w:rPr>
              <w:t>10</w:t>
            </w:r>
          </w:p>
        </w:tc>
        <w:tc>
          <w:tcPr>
            <w:tcW w:w="1150" w:type="dxa"/>
            <w:tcBorders>
              <w:top w:val="single" w:sz="8" w:space="0" w:color="auto"/>
            </w:tcBorders>
            <w:shd w:val="clear" w:color="auto" w:fill="auto"/>
          </w:tcPr>
          <w:p w14:paraId="071CB57F" w14:textId="77777777" w:rsidR="00903709" w:rsidRDefault="00000000">
            <w:pPr>
              <w:jc w:val="center"/>
              <w:rPr>
                <w:sz w:val="18"/>
                <w:szCs w:val="18"/>
              </w:rPr>
            </w:pPr>
            <w:r>
              <w:rPr>
                <w:sz w:val="18"/>
                <w:szCs w:val="18"/>
              </w:rPr>
              <w:t>0.39</w:t>
            </w:r>
          </w:p>
        </w:tc>
        <w:tc>
          <w:tcPr>
            <w:tcW w:w="1150" w:type="dxa"/>
            <w:tcBorders>
              <w:top w:val="single" w:sz="8" w:space="0" w:color="auto"/>
            </w:tcBorders>
            <w:shd w:val="clear" w:color="auto" w:fill="auto"/>
          </w:tcPr>
          <w:p w14:paraId="736B7006" w14:textId="77777777" w:rsidR="00903709" w:rsidRDefault="00000000">
            <w:pPr>
              <w:jc w:val="center"/>
              <w:rPr>
                <w:sz w:val="18"/>
                <w:szCs w:val="18"/>
              </w:rPr>
            </w:pPr>
            <w:r>
              <w:rPr>
                <w:rFonts w:hint="eastAsia"/>
                <w:sz w:val="18"/>
                <w:szCs w:val="18"/>
              </w:rPr>
              <w:t>±</w:t>
            </w:r>
            <w:r>
              <w:rPr>
                <w:sz w:val="18"/>
                <w:szCs w:val="18"/>
              </w:rPr>
              <w:t>0.005</w:t>
            </w:r>
          </w:p>
        </w:tc>
        <w:tc>
          <w:tcPr>
            <w:tcW w:w="1404" w:type="dxa"/>
            <w:tcBorders>
              <w:top w:val="single" w:sz="8" w:space="0" w:color="auto"/>
            </w:tcBorders>
            <w:shd w:val="clear" w:color="auto" w:fill="auto"/>
          </w:tcPr>
          <w:p w14:paraId="7BB57A6E" w14:textId="77777777" w:rsidR="00903709" w:rsidRDefault="00000000">
            <w:pPr>
              <w:jc w:val="center"/>
              <w:rPr>
                <w:sz w:val="18"/>
                <w:szCs w:val="18"/>
              </w:rPr>
            </w:pPr>
            <w:r>
              <w:rPr>
                <w:sz w:val="18"/>
                <w:szCs w:val="18"/>
              </w:rPr>
              <w:t>0.59</w:t>
            </w:r>
          </w:p>
        </w:tc>
        <w:tc>
          <w:tcPr>
            <w:tcW w:w="1408" w:type="dxa"/>
            <w:tcBorders>
              <w:top w:val="single" w:sz="8" w:space="0" w:color="auto"/>
            </w:tcBorders>
            <w:shd w:val="clear" w:color="auto" w:fill="auto"/>
          </w:tcPr>
          <w:p w14:paraId="7C26CFA9" w14:textId="77777777" w:rsidR="00903709" w:rsidRDefault="00000000">
            <w:pPr>
              <w:jc w:val="center"/>
              <w:rPr>
                <w:sz w:val="18"/>
                <w:szCs w:val="18"/>
              </w:rPr>
            </w:pPr>
            <w:r>
              <w:rPr>
                <w:rFonts w:hint="eastAsia"/>
                <w:sz w:val="18"/>
                <w:szCs w:val="18"/>
              </w:rPr>
              <w:t>±</w:t>
            </w:r>
            <w:r>
              <w:rPr>
                <w:sz w:val="18"/>
                <w:szCs w:val="18"/>
              </w:rPr>
              <w:t>0.02</w:t>
            </w:r>
          </w:p>
        </w:tc>
        <w:tc>
          <w:tcPr>
            <w:tcW w:w="1506" w:type="dxa"/>
            <w:tcBorders>
              <w:top w:val="single" w:sz="8" w:space="0" w:color="auto"/>
            </w:tcBorders>
            <w:shd w:val="clear" w:color="auto" w:fill="auto"/>
          </w:tcPr>
          <w:p w14:paraId="77F9706A" w14:textId="77777777" w:rsidR="00903709" w:rsidRDefault="00000000">
            <w:pPr>
              <w:jc w:val="center"/>
              <w:rPr>
                <w:sz w:val="18"/>
                <w:szCs w:val="18"/>
              </w:rPr>
            </w:pPr>
            <w:r>
              <w:rPr>
                <w:sz w:val="18"/>
                <w:szCs w:val="18"/>
              </w:rPr>
              <w:t>242.9</w:t>
            </w:r>
          </w:p>
        </w:tc>
      </w:tr>
      <w:tr w:rsidR="00903709" w14:paraId="2480CB33" w14:textId="77777777">
        <w:trPr>
          <w:trHeight w:val="190"/>
        </w:trPr>
        <w:tc>
          <w:tcPr>
            <w:tcW w:w="928" w:type="dxa"/>
            <w:shd w:val="clear" w:color="auto" w:fill="auto"/>
          </w:tcPr>
          <w:p w14:paraId="28DDA050" w14:textId="77777777" w:rsidR="00903709" w:rsidRDefault="00000000">
            <w:pPr>
              <w:jc w:val="center"/>
              <w:rPr>
                <w:sz w:val="18"/>
                <w:szCs w:val="18"/>
              </w:rPr>
            </w:pPr>
            <w:r>
              <w:rPr>
                <w:sz w:val="18"/>
                <w:szCs w:val="18"/>
              </w:rPr>
              <w:t>2</w:t>
            </w:r>
          </w:p>
        </w:tc>
        <w:tc>
          <w:tcPr>
            <w:tcW w:w="1111" w:type="dxa"/>
            <w:shd w:val="clear" w:color="auto" w:fill="auto"/>
          </w:tcPr>
          <w:p w14:paraId="595BF254" w14:textId="77777777" w:rsidR="00903709" w:rsidRDefault="00000000">
            <w:pPr>
              <w:jc w:val="center"/>
              <w:rPr>
                <w:sz w:val="18"/>
                <w:szCs w:val="18"/>
              </w:rPr>
            </w:pPr>
            <w:r>
              <w:rPr>
                <w:sz w:val="18"/>
                <w:szCs w:val="18"/>
              </w:rPr>
              <w:t>0.1</w:t>
            </w:r>
            <w:r>
              <w:rPr>
                <w:rFonts w:hint="eastAsia"/>
                <w:sz w:val="18"/>
                <w:szCs w:val="18"/>
              </w:rPr>
              <w:t>×</w:t>
            </w:r>
            <w:r>
              <w:rPr>
                <w:sz w:val="18"/>
                <w:szCs w:val="18"/>
              </w:rPr>
              <w:t>13</w:t>
            </w:r>
          </w:p>
        </w:tc>
        <w:tc>
          <w:tcPr>
            <w:tcW w:w="1150" w:type="dxa"/>
            <w:shd w:val="clear" w:color="auto" w:fill="auto"/>
          </w:tcPr>
          <w:p w14:paraId="376C757B" w14:textId="77777777" w:rsidR="00903709" w:rsidRDefault="00000000">
            <w:pPr>
              <w:jc w:val="center"/>
              <w:rPr>
                <w:sz w:val="18"/>
                <w:szCs w:val="18"/>
              </w:rPr>
            </w:pPr>
            <w:r>
              <w:rPr>
                <w:sz w:val="18"/>
                <w:szCs w:val="18"/>
              </w:rPr>
              <w:t>0.45</w:t>
            </w:r>
          </w:p>
        </w:tc>
        <w:tc>
          <w:tcPr>
            <w:tcW w:w="1150" w:type="dxa"/>
            <w:shd w:val="clear" w:color="auto" w:fill="auto"/>
          </w:tcPr>
          <w:p w14:paraId="56E3B7EA" w14:textId="77777777" w:rsidR="00903709" w:rsidRDefault="00000000">
            <w:pPr>
              <w:jc w:val="center"/>
              <w:rPr>
                <w:sz w:val="18"/>
                <w:szCs w:val="18"/>
              </w:rPr>
            </w:pPr>
            <w:r>
              <w:rPr>
                <w:rFonts w:hint="eastAsia"/>
                <w:sz w:val="18"/>
                <w:szCs w:val="18"/>
              </w:rPr>
              <w:t>±</w:t>
            </w:r>
            <w:r>
              <w:rPr>
                <w:sz w:val="18"/>
                <w:szCs w:val="18"/>
              </w:rPr>
              <w:t>0.005</w:t>
            </w:r>
          </w:p>
        </w:tc>
        <w:tc>
          <w:tcPr>
            <w:tcW w:w="1404" w:type="dxa"/>
            <w:shd w:val="clear" w:color="auto" w:fill="auto"/>
          </w:tcPr>
          <w:p w14:paraId="791369BD" w14:textId="77777777" w:rsidR="00903709" w:rsidRDefault="00000000">
            <w:pPr>
              <w:jc w:val="center"/>
              <w:rPr>
                <w:sz w:val="18"/>
                <w:szCs w:val="18"/>
              </w:rPr>
            </w:pPr>
            <w:r>
              <w:rPr>
                <w:sz w:val="18"/>
                <w:szCs w:val="18"/>
              </w:rPr>
              <w:t>0.67</w:t>
            </w:r>
          </w:p>
        </w:tc>
        <w:tc>
          <w:tcPr>
            <w:tcW w:w="1408" w:type="dxa"/>
            <w:shd w:val="clear" w:color="auto" w:fill="auto"/>
          </w:tcPr>
          <w:p w14:paraId="78CC80C7" w14:textId="77777777" w:rsidR="00903709" w:rsidRDefault="00000000">
            <w:pPr>
              <w:jc w:val="center"/>
              <w:rPr>
                <w:sz w:val="18"/>
                <w:szCs w:val="18"/>
              </w:rPr>
            </w:pPr>
            <w:r>
              <w:rPr>
                <w:rFonts w:hint="eastAsia"/>
                <w:sz w:val="18"/>
                <w:szCs w:val="18"/>
              </w:rPr>
              <w:t>±</w:t>
            </w:r>
            <w:r>
              <w:rPr>
                <w:sz w:val="18"/>
                <w:szCs w:val="18"/>
              </w:rPr>
              <w:t>0.02</w:t>
            </w:r>
          </w:p>
        </w:tc>
        <w:tc>
          <w:tcPr>
            <w:tcW w:w="1506" w:type="dxa"/>
            <w:shd w:val="clear" w:color="auto" w:fill="auto"/>
          </w:tcPr>
          <w:p w14:paraId="58753BB7" w14:textId="77777777" w:rsidR="00903709" w:rsidRDefault="00000000">
            <w:pPr>
              <w:jc w:val="center"/>
              <w:rPr>
                <w:sz w:val="18"/>
                <w:szCs w:val="18"/>
              </w:rPr>
            </w:pPr>
            <w:r>
              <w:rPr>
                <w:sz w:val="18"/>
                <w:szCs w:val="18"/>
              </w:rPr>
              <w:t>186.8</w:t>
            </w:r>
          </w:p>
        </w:tc>
      </w:tr>
      <w:tr w:rsidR="00903709" w14:paraId="05D85CDF" w14:textId="77777777">
        <w:trPr>
          <w:trHeight w:val="161"/>
        </w:trPr>
        <w:tc>
          <w:tcPr>
            <w:tcW w:w="928" w:type="dxa"/>
            <w:shd w:val="clear" w:color="auto" w:fill="auto"/>
          </w:tcPr>
          <w:p w14:paraId="7C0036B2" w14:textId="77777777" w:rsidR="00903709" w:rsidRDefault="00000000">
            <w:pPr>
              <w:jc w:val="center"/>
              <w:rPr>
                <w:sz w:val="18"/>
                <w:szCs w:val="18"/>
              </w:rPr>
            </w:pPr>
            <w:r>
              <w:rPr>
                <w:sz w:val="18"/>
                <w:szCs w:val="18"/>
              </w:rPr>
              <w:t>3</w:t>
            </w:r>
          </w:p>
        </w:tc>
        <w:tc>
          <w:tcPr>
            <w:tcW w:w="1111" w:type="dxa"/>
            <w:shd w:val="clear" w:color="auto" w:fill="auto"/>
          </w:tcPr>
          <w:p w14:paraId="2F3F3C55" w14:textId="77777777" w:rsidR="00903709" w:rsidRDefault="00000000">
            <w:pPr>
              <w:jc w:val="center"/>
              <w:rPr>
                <w:sz w:val="18"/>
                <w:szCs w:val="18"/>
              </w:rPr>
            </w:pPr>
            <w:r>
              <w:rPr>
                <w:sz w:val="18"/>
                <w:szCs w:val="18"/>
              </w:rPr>
              <w:t>0.1</w:t>
            </w:r>
            <w:r>
              <w:rPr>
                <w:rFonts w:hint="eastAsia"/>
                <w:sz w:val="18"/>
                <w:szCs w:val="18"/>
              </w:rPr>
              <w:t>×</w:t>
            </w:r>
            <w:r>
              <w:rPr>
                <w:sz w:val="18"/>
                <w:szCs w:val="18"/>
              </w:rPr>
              <w:t>15</w:t>
            </w:r>
          </w:p>
        </w:tc>
        <w:tc>
          <w:tcPr>
            <w:tcW w:w="1150" w:type="dxa"/>
            <w:shd w:val="clear" w:color="auto" w:fill="auto"/>
          </w:tcPr>
          <w:p w14:paraId="27FA517C" w14:textId="77777777" w:rsidR="00903709" w:rsidRDefault="00000000">
            <w:pPr>
              <w:jc w:val="center"/>
              <w:rPr>
                <w:sz w:val="18"/>
                <w:szCs w:val="18"/>
              </w:rPr>
            </w:pPr>
            <w:r>
              <w:rPr>
                <w:sz w:val="18"/>
                <w:szCs w:val="18"/>
              </w:rPr>
              <w:t>0.48</w:t>
            </w:r>
          </w:p>
        </w:tc>
        <w:tc>
          <w:tcPr>
            <w:tcW w:w="1150" w:type="dxa"/>
            <w:shd w:val="clear" w:color="auto" w:fill="auto"/>
          </w:tcPr>
          <w:p w14:paraId="4914DC43" w14:textId="77777777" w:rsidR="00903709" w:rsidRDefault="00000000">
            <w:pPr>
              <w:jc w:val="center"/>
              <w:rPr>
                <w:sz w:val="18"/>
                <w:szCs w:val="18"/>
              </w:rPr>
            </w:pPr>
            <w:r>
              <w:rPr>
                <w:rFonts w:hint="eastAsia"/>
                <w:sz w:val="18"/>
                <w:szCs w:val="18"/>
              </w:rPr>
              <w:t>±</w:t>
            </w:r>
            <w:r>
              <w:rPr>
                <w:sz w:val="18"/>
                <w:szCs w:val="18"/>
              </w:rPr>
              <w:t>0.005</w:t>
            </w:r>
          </w:p>
        </w:tc>
        <w:tc>
          <w:tcPr>
            <w:tcW w:w="1404" w:type="dxa"/>
            <w:shd w:val="clear" w:color="auto" w:fill="auto"/>
          </w:tcPr>
          <w:p w14:paraId="4052C47E" w14:textId="77777777" w:rsidR="00903709" w:rsidRDefault="00000000">
            <w:pPr>
              <w:jc w:val="center"/>
              <w:rPr>
                <w:sz w:val="18"/>
                <w:szCs w:val="18"/>
              </w:rPr>
            </w:pPr>
            <w:r>
              <w:rPr>
                <w:sz w:val="18"/>
                <w:szCs w:val="18"/>
              </w:rPr>
              <w:t>0.70</w:t>
            </w:r>
          </w:p>
        </w:tc>
        <w:tc>
          <w:tcPr>
            <w:tcW w:w="1408" w:type="dxa"/>
            <w:shd w:val="clear" w:color="auto" w:fill="auto"/>
          </w:tcPr>
          <w:p w14:paraId="4248DA8F" w14:textId="77777777" w:rsidR="00903709" w:rsidRDefault="00000000">
            <w:pPr>
              <w:jc w:val="center"/>
              <w:rPr>
                <w:sz w:val="18"/>
                <w:szCs w:val="18"/>
              </w:rPr>
            </w:pPr>
            <w:r>
              <w:rPr>
                <w:rFonts w:hint="eastAsia"/>
                <w:sz w:val="18"/>
                <w:szCs w:val="18"/>
              </w:rPr>
              <w:t>±</w:t>
            </w:r>
            <w:r>
              <w:rPr>
                <w:sz w:val="18"/>
                <w:szCs w:val="18"/>
              </w:rPr>
              <w:t>0.02</w:t>
            </w:r>
          </w:p>
        </w:tc>
        <w:tc>
          <w:tcPr>
            <w:tcW w:w="1506" w:type="dxa"/>
            <w:shd w:val="clear" w:color="auto" w:fill="auto"/>
          </w:tcPr>
          <w:p w14:paraId="7FF5700B" w14:textId="77777777" w:rsidR="00903709" w:rsidRDefault="00000000">
            <w:pPr>
              <w:jc w:val="center"/>
              <w:rPr>
                <w:sz w:val="18"/>
                <w:szCs w:val="18"/>
              </w:rPr>
            </w:pPr>
            <w:r>
              <w:rPr>
                <w:sz w:val="18"/>
                <w:szCs w:val="18"/>
              </w:rPr>
              <w:t>161.9</w:t>
            </w:r>
          </w:p>
        </w:tc>
      </w:tr>
      <w:tr w:rsidR="00903709" w14:paraId="40DAE681" w14:textId="77777777">
        <w:trPr>
          <w:trHeight w:val="132"/>
        </w:trPr>
        <w:tc>
          <w:tcPr>
            <w:tcW w:w="928" w:type="dxa"/>
            <w:shd w:val="clear" w:color="auto" w:fill="auto"/>
          </w:tcPr>
          <w:p w14:paraId="586F88B0" w14:textId="77777777" w:rsidR="00903709" w:rsidRDefault="00000000">
            <w:pPr>
              <w:jc w:val="center"/>
              <w:rPr>
                <w:sz w:val="18"/>
                <w:szCs w:val="18"/>
              </w:rPr>
            </w:pPr>
            <w:r>
              <w:rPr>
                <w:sz w:val="18"/>
                <w:szCs w:val="18"/>
              </w:rPr>
              <w:t>4</w:t>
            </w:r>
          </w:p>
        </w:tc>
        <w:tc>
          <w:tcPr>
            <w:tcW w:w="1111" w:type="dxa"/>
            <w:shd w:val="clear" w:color="auto" w:fill="auto"/>
          </w:tcPr>
          <w:p w14:paraId="49DBB22F" w14:textId="77777777" w:rsidR="00903709" w:rsidRDefault="00000000">
            <w:pPr>
              <w:jc w:val="center"/>
              <w:rPr>
                <w:sz w:val="18"/>
                <w:szCs w:val="18"/>
              </w:rPr>
            </w:pPr>
            <w:r>
              <w:rPr>
                <w:sz w:val="18"/>
                <w:szCs w:val="18"/>
              </w:rPr>
              <w:t>0.1</w:t>
            </w:r>
            <w:r>
              <w:rPr>
                <w:rFonts w:hint="eastAsia"/>
                <w:sz w:val="18"/>
                <w:szCs w:val="18"/>
              </w:rPr>
              <w:t>×</w:t>
            </w:r>
            <w:r>
              <w:rPr>
                <w:sz w:val="18"/>
                <w:szCs w:val="18"/>
              </w:rPr>
              <w:t>20</w:t>
            </w:r>
          </w:p>
        </w:tc>
        <w:tc>
          <w:tcPr>
            <w:tcW w:w="1150" w:type="dxa"/>
            <w:shd w:val="clear" w:color="auto" w:fill="auto"/>
          </w:tcPr>
          <w:p w14:paraId="0C4FA4A5" w14:textId="77777777" w:rsidR="00903709" w:rsidRDefault="00000000">
            <w:pPr>
              <w:jc w:val="center"/>
              <w:rPr>
                <w:sz w:val="18"/>
                <w:szCs w:val="18"/>
              </w:rPr>
            </w:pPr>
            <w:r>
              <w:rPr>
                <w:sz w:val="18"/>
                <w:szCs w:val="18"/>
              </w:rPr>
              <w:t>0.56</w:t>
            </w:r>
          </w:p>
        </w:tc>
        <w:tc>
          <w:tcPr>
            <w:tcW w:w="1150" w:type="dxa"/>
            <w:shd w:val="clear" w:color="auto" w:fill="auto"/>
          </w:tcPr>
          <w:p w14:paraId="666C132C" w14:textId="77777777" w:rsidR="00903709" w:rsidRDefault="00000000">
            <w:pPr>
              <w:jc w:val="center"/>
              <w:rPr>
                <w:sz w:val="18"/>
                <w:szCs w:val="18"/>
              </w:rPr>
            </w:pPr>
            <w:r>
              <w:rPr>
                <w:rFonts w:hint="eastAsia"/>
                <w:sz w:val="18"/>
                <w:szCs w:val="18"/>
              </w:rPr>
              <w:t>±</w:t>
            </w:r>
            <w:r>
              <w:rPr>
                <w:sz w:val="18"/>
                <w:szCs w:val="18"/>
              </w:rPr>
              <w:t>0.005</w:t>
            </w:r>
          </w:p>
        </w:tc>
        <w:tc>
          <w:tcPr>
            <w:tcW w:w="1404" w:type="dxa"/>
            <w:shd w:val="clear" w:color="auto" w:fill="auto"/>
          </w:tcPr>
          <w:p w14:paraId="5B2878E4" w14:textId="77777777" w:rsidR="00903709" w:rsidRDefault="00000000">
            <w:pPr>
              <w:jc w:val="center"/>
              <w:rPr>
                <w:sz w:val="18"/>
                <w:szCs w:val="18"/>
              </w:rPr>
            </w:pPr>
            <w:r>
              <w:rPr>
                <w:sz w:val="18"/>
                <w:szCs w:val="18"/>
              </w:rPr>
              <w:t>0.78</w:t>
            </w:r>
          </w:p>
        </w:tc>
        <w:tc>
          <w:tcPr>
            <w:tcW w:w="1408" w:type="dxa"/>
            <w:shd w:val="clear" w:color="auto" w:fill="auto"/>
          </w:tcPr>
          <w:p w14:paraId="3AB2B0F9" w14:textId="77777777" w:rsidR="00903709" w:rsidRDefault="00000000">
            <w:pPr>
              <w:jc w:val="center"/>
              <w:rPr>
                <w:sz w:val="18"/>
                <w:szCs w:val="18"/>
              </w:rPr>
            </w:pPr>
            <w:r>
              <w:rPr>
                <w:rFonts w:hint="eastAsia"/>
                <w:sz w:val="18"/>
                <w:szCs w:val="18"/>
              </w:rPr>
              <w:t>±</w:t>
            </w:r>
            <w:r>
              <w:rPr>
                <w:sz w:val="18"/>
                <w:szCs w:val="18"/>
              </w:rPr>
              <w:t>0.03</w:t>
            </w:r>
          </w:p>
        </w:tc>
        <w:tc>
          <w:tcPr>
            <w:tcW w:w="1506" w:type="dxa"/>
            <w:shd w:val="clear" w:color="auto" w:fill="auto"/>
          </w:tcPr>
          <w:p w14:paraId="743C1ABE" w14:textId="77777777" w:rsidR="00903709" w:rsidRDefault="00000000">
            <w:pPr>
              <w:jc w:val="center"/>
              <w:rPr>
                <w:sz w:val="18"/>
                <w:szCs w:val="18"/>
              </w:rPr>
            </w:pPr>
            <w:r>
              <w:rPr>
                <w:sz w:val="18"/>
                <w:szCs w:val="18"/>
              </w:rPr>
              <w:t>121.4</w:t>
            </w:r>
          </w:p>
        </w:tc>
      </w:tr>
      <w:tr w:rsidR="00903709" w14:paraId="2AC86067" w14:textId="77777777">
        <w:trPr>
          <w:trHeight w:val="212"/>
        </w:trPr>
        <w:tc>
          <w:tcPr>
            <w:tcW w:w="928" w:type="dxa"/>
            <w:shd w:val="clear" w:color="auto" w:fill="auto"/>
          </w:tcPr>
          <w:p w14:paraId="28C9C9E4" w14:textId="77777777" w:rsidR="00903709" w:rsidRDefault="00000000">
            <w:pPr>
              <w:jc w:val="center"/>
              <w:rPr>
                <w:sz w:val="18"/>
                <w:szCs w:val="18"/>
              </w:rPr>
            </w:pPr>
            <w:r>
              <w:rPr>
                <w:sz w:val="18"/>
                <w:szCs w:val="18"/>
              </w:rPr>
              <w:t>5</w:t>
            </w:r>
          </w:p>
        </w:tc>
        <w:tc>
          <w:tcPr>
            <w:tcW w:w="1111" w:type="dxa"/>
            <w:shd w:val="clear" w:color="auto" w:fill="auto"/>
          </w:tcPr>
          <w:p w14:paraId="6053004D" w14:textId="77777777" w:rsidR="00903709" w:rsidRDefault="00000000">
            <w:pPr>
              <w:jc w:val="center"/>
              <w:rPr>
                <w:sz w:val="18"/>
                <w:szCs w:val="18"/>
              </w:rPr>
            </w:pPr>
            <w:r>
              <w:rPr>
                <w:sz w:val="18"/>
                <w:szCs w:val="18"/>
              </w:rPr>
              <w:t>0.1</w:t>
            </w:r>
            <w:r>
              <w:rPr>
                <w:rFonts w:hint="eastAsia"/>
                <w:sz w:val="18"/>
                <w:szCs w:val="18"/>
              </w:rPr>
              <w:t>×</w:t>
            </w:r>
            <w:r>
              <w:rPr>
                <w:sz w:val="18"/>
                <w:szCs w:val="18"/>
              </w:rPr>
              <w:t>25</w:t>
            </w:r>
          </w:p>
        </w:tc>
        <w:tc>
          <w:tcPr>
            <w:tcW w:w="1150" w:type="dxa"/>
            <w:shd w:val="clear" w:color="auto" w:fill="auto"/>
          </w:tcPr>
          <w:p w14:paraId="6B3F66F5" w14:textId="77777777" w:rsidR="00903709" w:rsidRDefault="00000000">
            <w:pPr>
              <w:jc w:val="center"/>
              <w:rPr>
                <w:sz w:val="18"/>
                <w:szCs w:val="18"/>
              </w:rPr>
            </w:pPr>
            <w:r>
              <w:rPr>
                <w:sz w:val="18"/>
                <w:szCs w:val="18"/>
              </w:rPr>
              <w:t>0.62</w:t>
            </w:r>
          </w:p>
        </w:tc>
        <w:tc>
          <w:tcPr>
            <w:tcW w:w="1150" w:type="dxa"/>
            <w:shd w:val="clear" w:color="auto" w:fill="auto"/>
          </w:tcPr>
          <w:p w14:paraId="7A5DAECD" w14:textId="77777777" w:rsidR="00903709" w:rsidRDefault="00000000">
            <w:pPr>
              <w:jc w:val="center"/>
              <w:rPr>
                <w:sz w:val="18"/>
                <w:szCs w:val="18"/>
              </w:rPr>
            </w:pPr>
            <w:r>
              <w:rPr>
                <w:rFonts w:hint="eastAsia"/>
                <w:sz w:val="18"/>
                <w:szCs w:val="18"/>
              </w:rPr>
              <w:t>±</w:t>
            </w:r>
            <w:r>
              <w:rPr>
                <w:sz w:val="18"/>
                <w:szCs w:val="18"/>
              </w:rPr>
              <w:t>0.005</w:t>
            </w:r>
          </w:p>
        </w:tc>
        <w:tc>
          <w:tcPr>
            <w:tcW w:w="1404" w:type="dxa"/>
            <w:shd w:val="clear" w:color="auto" w:fill="auto"/>
          </w:tcPr>
          <w:p w14:paraId="7707DA97" w14:textId="77777777" w:rsidR="00903709" w:rsidRDefault="00000000">
            <w:pPr>
              <w:jc w:val="center"/>
              <w:rPr>
                <w:sz w:val="18"/>
                <w:szCs w:val="18"/>
              </w:rPr>
            </w:pPr>
            <w:r>
              <w:rPr>
                <w:sz w:val="18"/>
                <w:szCs w:val="18"/>
              </w:rPr>
              <w:t>0.84</w:t>
            </w:r>
          </w:p>
        </w:tc>
        <w:tc>
          <w:tcPr>
            <w:tcW w:w="1408" w:type="dxa"/>
            <w:shd w:val="clear" w:color="auto" w:fill="auto"/>
          </w:tcPr>
          <w:p w14:paraId="0359D742" w14:textId="77777777" w:rsidR="00903709" w:rsidRDefault="00000000">
            <w:pPr>
              <w:jc w:val="center"/>
              <w:rPr>
                <w:sz w:val="18"/>
                <w:szCs w:val="18"/>
              </w:rPr>
            </w:pPr>
            <w:r>
              <w:rPr>
                <w:rFonts w:hint="eastAsia"/>
                <w:sz w:val="18"/>
                <w:szCs w:val="18"/>
              </w:rPr>
              <w:t>±</w:t>
            </w:r>
            <w:r>
              <w:rPr>
                <w:sz w:val="18"/>
                <w:szCs w:val="18"/>
              </w:rPr>
              <w:t>0.03</w:t>
            </w:r>
          </w:p>
        </w:tc>
        <w:tc>
          <w:tcPr>
            <w:tcW w:w="1506" w:type="dxa"/>
            <w:shd w:val="clear" w:color="auto" w:fill="auto"/>
          </w:tcPr>
          <w:p w14:paraId="28A3B0F5" w14:textId="77777777" w:rsidR="00903709" w:rsidRDefault="00000000">
            <w:pPr>
              <w:jc w:val="center"/>
              <w:rPr>
                <w:sz w:val="18"/>
                <w:szCs w:val="18"/>
              </w:rPr>
            </w:pPr>
            <w:r>
              <w:rPr>
                <w:sz w:val="18"/>
                <w:szCs w:val="18"/>
              </w:rPr>
              <w:t>97.1</w:t>
            </w:r>
          </w:p>
        </w:tc>
      </w:tr>
      <w:tr w:rsidR="00903709" w14:paraId="40D15DCF" w14:textId="77777777">
        <w:trPr>
          <w:trHeight w:val="258"/>
        </w:trPr>
        <w:tc>
          <w:tcPr>
            <w:tcW w:w="928" w:type="dxa"/>
            <w:shd w:val="clear" w:color="auto" w:fill="auto"/>
          </w:tcPr>
          <w:p w14:paraId="64270823" w14:textId="77777777" w:rsidR="00903709" w:rsidRDefault="00000000">
            <w:pPr>
              <w:jc w:val="center"/>
              <w:rPr>
                <w:sz w:val="18"/>
                <w:szCs w:val="18"/>
              </w:rPr>
            </w:pPr>
            <w:r>
              <w:rPr>
                <w:sz w:val="18"/>
                <w:szCs w:val="18"/>
              </w:rPr>
              <w:t>6</w:t>
            </w:r>
          </w:p>
        </w:tc>
        <w:tc>
          <w:tcPr>
            <w:tcW w:w="1111" w:type="dxa"/>
            <w:shd w:val="clear" w:color="auto" w:fill="auto"/>
          </w:tcPr>
          <w:p w14:paraId="487013CF" w14:textId="77777777" w:rsidR="00903709" w:rsidRDefault="00000000">
            <w:pPr>
              <w:jc w:val="center"/>
              <w:rPr>
                <w:sz w:val="18"/>
                <w:szCs w:val="18"/>
              </w:rPr>
            </w:pPr>
            <w:r>
              <w:rPr>
                <w:sz w:val="18"/>
                <w:szCs w:val="18"/>
              </w:rPr>
              <w:t>0.1</w:t>
            </w:r>
            <w:r>
              <w:rPr>
                <w:rFonts w:hint="eastAsia"/>
                <w:sz w:val="18"/>
                <w:szCs w:val="18"/>
              </w:rPr>
              <w:t>×</w:t>
            </w:r>
            <w:r>
              <w:rPr>
                <w:sz w:val="18"/>
                <w:szCs w:val="18"/>
              </w:rPr>
              <w:t>30</w:t>
            </w:r>
          </w:p>
        </w:tc>
        <w:tc>
          <w:tcPr>
            <w:tcW w:w="1150" w:type="dxa"/>
            <w:shd w:val="clear" w:color="auto" w:fill="auto"/>
          </w:tcPr>
          <w:p w14:paraId="0EB4D806" w14:textId="77777777" w:rsidR="00903709" w:rsidRDefault="00000000">
            <w:pPr>
              <w:jc w:val="center"/>
              <w:rPr>
                <w:sz w:val="18"/>
                <w:szCs w:val="18"/>
              </w:rPr>
            </w:pPr>
            <w:r>
              <w:rPr>
                <w:sz w:val="18"/>
                <w:szCs w:val="18"/>
              </w:rPr>
              <w:t>0.68</w:t>
            </w:r>
          </w:p>
        </w:tc>
        <w:tc>
          <w:tcPr>
            <w:tcW w:w="1150" w:type="dxa"/>
            <w:shd w:val="clear" w:color="auto" w:fill="auto"/>
          </w:tcPr>
          <w:p w14:paraId="4AD02044" w14:textId="77777777" w:rsidR="00903709" w:rsidRDefault="00000000">
            <w:pPr>
              <w:jc w:val="center"/>
              <w:rPr>
                <w:sz w:val="18"/>
                <w:szCs w:val="18"/>
              </w:rPr>
            </w:pPr>
            <w:r>
              <w:rPr>
                <w:rFonts w:hint="eastAsia"/>
                <w:sz w:val="18"/>
                <w:szCs w:val="18"/>
              </w:rPr>
              <w:t>±</w:t>
            </w:r>
            <w:r>
              <w:rPr>
                <w:sz w:val="18"/>
                <w:szCs w:val="18"/>
              </w:rPr>
              <w:t>0.005</w:t>
            </w:r>
          </w:p>
        </w:tc>
        <w:tc>
          <w:tcPr>
            <w:tcW w:w="1404" w:type="dxa"/>
            <w:shd w:val="clear" w:color="auto" w:fill="auto"/>
          </w:tcPr>
          <w:p w14:paraId="2D72B27C" w14:textId="77777777" w:rsidR="00903709" w:rsidRDefault="00000000">
            <w:pPr>
              <w:jc w:val="center"/>
              <w:rPr>
                <w:sz w:val="18"/>
                <w:szCs w:val="18"/>
              </w:rPr>
            </w:pPr>
            <w:r>
              <w:rPr>
                <w:sz w:val="18"/>
                <w:szCs w:val="18"/>
              </w:rPr>
              <w:t>0.90</w:t>
            </w:r>
          </w:p>
        </w:tc>
        <w:tc>
          <w:tcPr>
            <w:tcW w:w="1408" w:type="dxa"/>
            <w:shd w:val="clear" w:color="auto" w:fill="auto"/>
          </w:tcPr>
          <w:p w14:paraId="24361A76" w14:textId="77777777" w:rsidR="00903709" w:rsidRDefault="00000000">
            <w:pPr>
              <w:jc w:val="center"/>
              <w:rPr>
                <w:sz w:val="18"/>
                <w:szCs w:val="18"/>
              </w:rPr>
            </w:pPr>
            <w:r>
              <w:rPr>
                <w:rFonts w:hint="eastAsia"/>
                <w:sz w:val="18"/>
                <w:szCs w:val="18"/>
              </w:rPr>
              <w:t>±</w:t>
            </w:r>
            <w:r>
              <w:rPr>
                <w:sz w:val="18"/>
                <w:szCs w:val="18"/>
              </w:rPr>
              <w:t>0.03</w:t>
            </w:r>
          </w:p>
        </w:tc>
        <w:tc>
          <w:tcPr>
            <w:tcW w:w="1506" w:type="dxa"/>
            <w:shd w:val="clear" w:color="auto" w:fill="auto"/>
          </w:tcPr>
          <w:p w14:paraId="4AA1EB6C" w14:textId="77777777" w:rsidR="00903709" w:rsidRDefault="00000000">
            <w:pPr>
              <w:jc w:val="center"/>
              <w:rPr>
                <w:sz w:val="18"/>
                <w:szCs w:val="18"/>
              </w:rPr>
            </w:pPr>
            <w:r>
              <w:rPr>
                <w:sz w:val="18"/>
                <w:szCs w:val="18"/>
              </w:rPr>
              <w:t>81.0</w:t>
            </w:r>
          </w:p>
        </w:tc>
      </w:tr>
      <w:tr w:rsidR="00903709" w14:paraId="53714625" w14:textId="77777777">
        <w:trPr>
          <w:trHeight w:val="241"/>
        </w:trPr>
        <w:tc>
          <w:tcPr>
            <w:tcW w:w="928" w:type="dxa"/>
            <w:shd w:val="clear" w:color="auto" w:fill="auto"/>
          </w:tcPr>
          <w:p w14:paraId="3B08A44B" w14:textId="77777777" w:rsidR="00903709" w:rsidRDefault="00000000">
            <w:pPr>
              <w:jc w:val="center"/>
              <w:rPr>
                <w:sz w:val="18"/>
                <w:szCs w:val="18"/>
              </w:rPr>
            </w:pPr>
            <w:r>
              <w:rPr>
                <w:sz w:val="18"/>
                <w:szCs w:val="18"/>
              </w:rPr>
              <w:t>7</w:t>
            </w:r>
          </w:p>
        </w:tc>
        <w:tc>
          <w:tcPr>
            <w:tcW w:w="1111" w:type="dxa"/>
            <w:shd w:val="clear" w:color="auto" w:fill="auto"/>
          </w:tcPr>
          <w:p w14:paraId="55939FC5" w14:textId="77777777" w:rsidR="00903709" w:rsidRDefault="00000000">
            <w:pPr>
              <w:jc w:val="center"/>
              <w:rPr>
                <w:sz w:val="18"/>
                <w:szCs w:val="18"/>
              </w:rPr>
            </w:pPr>
            <w:r>
              <w:rPr>
                <w:sz w:val="18"/>
                <w:szCs w:val="18"/>
              </w:rPr>
              <w:t>0.1</w:t>
            </w:r>
            <w:r>
              <w:rPr>
                <w:rFonts w:hint="eastAsia"/>
                <w:sz w:val="18"/>
                <w:szCs w:val="18"/>
              </w:rPr>
              <w:t>×</w:t>
            </w:r>
            <w:r>
              <w:rPr>
                <w:sz w:val="18"/>
                <w:szCs w:val="18"/>
              </w:rPr>
              <w:t>35</w:t>
            </w:r>
          </w:p>
        </w:tc>
        <w:tc>
          <w:tcPr>
            <w:tcW w:w="1150" w:type="dxa"/>
            <w:shd w:val="clear" w:color="auto" w:fill="auto"/>
          </w:tcPr>
          <w:p w14:paraId="1B653032" w14:textId="77777777" w:rsidR="00903709" w:rsidRDefault="00000000">
            <w:pPr>
              <w:jc w:val="center"/>
              <w:rPr>
                <w:sz w:val="18"/>
                <w:szCs w:val="18"/>
              </w:rPr>
            </w:pPr>
            <w:r>
              <w:rPr>
                <w:sz w:val="18"/>
                <w:szCs w:val="18"/>
              </w:rPr>
              <w:t>0.74</w:t>
            </w:r>
          </w:p>
        </w:tc>
        <w:tc>
          <w:tcPr>
            <w:tcW w:w="1150" w:type="dxa"/>
            <w:shd w:val="clear" w:color="auto" w:fill="auto"/>
          </w:tcPr>
          <w:p w14:paraId="13F6A9A9" w14:textId="77777777" w:rsidR="00903709" w:rsidRDefault="00000000">
            <w:pPr>
              <w:jc w:val="center"/>
              <w:rPr>
                <w:sz w:val="18"/>
                <w:szCs w:val="18"/>
              </w:rPr>
            </w:pPr>
            <w:r>
              <w:rPr>
                <w:rFonts w:hint="eastAsia"/>
                <w:sz w:val="18"/>
                <w:szCs w:val="18"/>
              </w:rPr>
              <w:t>±</w:t>
            </w:r>
            <w:r>
              <w:rPr>
                <w:sz w:val="18"/>
                <w:szCs w:val="18"/>
              </w:rPr>
              <w:t>0.005</w:t>
            </w:r>
          </w:p>
        </w:tc>
        <w:tc>
          <w:tcPr>
            <w:tcW w:w="1404" w:type="dxa"/>
            <w:shd w:val="clear" w:color="auto" w:fill="auto"/>
          </w:tcPr>
          <w:p w14:paraId="78D77469" w14:textId="77777777" w:rsidR="00903709" w:rsidRDefault="00000000">
            <w:pPr>
              <w:jc w:val="center"/>
              <w:rPr>
                <w:sz w:val="18"/>
                <w:szCs w:val="18"/>
              </w:rPr>
            </w:pPr>
            <w:r>
              <w:rPr>
                <w:sz w:val="18"/>
                <w:szCs w:val="18"/>
              </w:rPr>
              <w:t>0.96</w:t>
            </w:r>
          </w:p>
        </w:tc>
        <w:tc>
          <w:tcPr>
            <w:tcW w:w="1408" w:type="dxa"/>
            <w:shd w:val="clear" w:color="auto" w:fill="auto"/>
          </w:tcPr>
          <w:p w14:paraId="7C99CCF0" w14:textId="77777777" w:rsidR="00903709" w:rsidRDefault="00000000">
            <w:pPr>
              <w:jc w:val="center"/>
              <w:rPr>
                <w:sz w:val="18"/>
                <w:szCs w:val="18"/>
              </w:rPr>
            </w:pPr>
            <w:r>
              <w:rPr>
                <w:rFonts w:hint="eastAsia"/>
                <w:sz w:val="18"/>
                <w:szCs w:val="18"/>
              </w:rPr>
              <w:t>±</w:t>
            </w:r>
            <w:r>
              <w:rPr>
                <w:sz w:val="18"/>
                <w:szCs w:val="18"/>
              </w:rPr>
              <w:t>0.03</w:t>
            </w:r>
          </w:p>
        </w:tc>
        <w:tc>
          <w:tcPr>
            <w:tcW w:w="1506" w:type="dxa"/>
            <w:shd w:val="clear" w:color="auto" w:fill="auto"/>
          </w:tcPr>
          <w:p w14:paraId="33580980" w14:textId="77777777" w:rsidR="00903709" w:rsidRDefault="00000000">
            <w:pPr>
              <w:jc w:val="center"/>
              <w:rPr>
                <w:sz w:val="18"/>
                <w:szCs w:val="18"/>
              </w:rPr>
            </w:pPr>
            <w:r>
              <w:rPr>
                <w:sz w:val="18"/>
                <w:szCs w:val="18"/>
              </w:rPr>
              <w:t>69.4</w:t>
            </w:r>
          </w:p>
        </w:tc>
      </w:tr>
      <w:tr w:rsidR="00903709" w14:paraId="4AF6A38C" w14:textId="77777777">
        <w:trPr>
          <w:trHeight w:val="201"/>
        </w:trPr>
        <w:tc>
          <w:tcPr>
            <w:tcW w:w="928" w:type="dxa"/>
            <w:shd w:val="clear" w:color="auto" w:fill="auto"/>
          </w:tcPr>
          <w:p w14:paraId="3B9CE0B1" w14:textId="77777777" w:rsidR="00903709" w:rsidRDefault="00000000">
            <w:pPr>
              <w:jc w:val="center"/>
              <w:rPr>
                <w:sz w:val="18"/>
                <w:szCs w:val="18"/>
              </w:rPr>
            </w:pPr>
            <w:r>
              <w:rPr>
                <w:sz w:val="18"/>
                <w:szCs w:val="18"/>
              </w:rPr>
              <w:t>8</w:t>
            </w:r>
          </w:p>
        </w:tc>
        <w:tc>
          <w:tcPr>
            <w:tcW w:w="1111" w:type="dxa"/>
            <w:shd w:val="clear" w:color="auto" w:fill="auto"/>
          </w:tcPr>
          <w:p w14:paraId="0C64CBAF" w14:textId="77777777" w:rsidR="00903709" w:rsidRDefault="00000000">
            <w:pPr>
              <w:jc w:val="center"/>
              <w:rPr>
                <w:sz w:val="18"/>
                <w:szCs w:val="18"/>
              </w:rPr>
            </w:pPr>
            <w:r>
              <w:rPr>
                <w:sz w:val="18"/>
                <w:szCs w:val="18"/>
              </w:rPr>
              <w:t>0.1</w:t>
            </w:r>
            <w:r>
              <w:rPr>
                <w:rFonts w:hint="eastAsia"/>
                <w:sz w:val="18"/>
                <w:szCs w:val="18"/>
              </w:rPr>
              <w:t>×</w:t>
            </w:r>
            <w:r>
              <w:rPr>
                <w:sz w:val="18"/>
                <w:szCs w:val="18"/>
              </w:rPr>
              <w:t>40</w:t>
            </w:r>
          </w:p>
        </w:tc>
        <w:tc>
          <w:tcPr>
            <w:tcW w:w="1150" w:type="dxa"/>
            <w:shd w:val="clear" w:color="auto" w:fill="auto"/>
          </w:tcPr>
          <w:p w14:paraId="11E6A2D6" w14:textId="77777777" w:rsidR="00903709" w:rsidRDefault="00000000">
            <w:pPr>
              <w:jc w:val="center"/>
              <w:rPr>
                <w:sz w:val="18"/>
                <w:szCs w:val="18"/>
              </w:rPr>
            </w:pPr>
            <w:r>
              <w:rPr>
                <w:sz w:val="18"/>
                <w:szCs w:val="18"/>
              </w:rPr>
              <w:t>0.79</w:t>
            </w:r>
          </w:p>
        </w:tc>
        <w:tc>
          <w:tcPr>
            <w:tcW w:w="1150" w:type="dxa"/>
            <w:shd w:val="clear" w:color="auto" w:fill="auto"/>
          </w:tcPr>
          <w:p w14:paraId="5801B04D" w14:textId="77777777" w:rsidR="00903709" w:rsidRDefault="00000000">
            <w:pPr>
              <w:jc w:val="center"/>
              <w:rPr>
                <w:sz w:val="18"/>
                <w:szCs w:val="18"/>
              </w:rPr>
            </w:pPr>
            <w:r>
              <w:rPr>
                <w:rFonts w:hint="eastAsia"/>
                <w:sz w:val="18"/>
                <w:szCs w:val="18"/>
              </w:rPr>
              <w:t>±</w:t>
            </w:r>
            <w:r>
              <w:rPr>
                <w:sz w:val="18"/>
                <w:szCs w:val="18"/>
              </w:rPr>
              <w:t>0.005</w:t>
            </w:r>
          </w:p>
        </w:tc>
        <w:tc>
          <w:tcPr>
            <w:tcW w:w="1404" w:type="dxa"/>
            <w:shd w:val="clear" w:color="auto" w:fill="auto"/>
          </w:tcPr>
          <w:p w14:paraId="53D55B87" w14:textId="77777777" w:rsidR="00903709" w:rsidRDefault="00000000">
            <w:pPr>
              <w:jc w:val="center"/>
              <w:rPr>
                <w:sz w:val="18"/>
                <w:szCs w:val="18"/>
              </w:rPr>
            </w:pPr>
            <w:r>
              <w:rPr>
                <w:sz w:val="18"/>
                <w:szCs w:val="18"/>
              </w:rPr>
              <w:t>1.01</w:t>
            </w:r>
          </w:p>
        </w:tc>
        <w:tc>
          <w:tcPr>
            <w:tcW w:w="1408" w:type="dxa"/>
            <w:shd w:val="clear" w:color="auto" w:fill="auto"/>
          </w:tcPr>
          <w:p w14:paraId="3B2536EA" w14:textId="77777777" w:rsidR="00903709" w:rsidRDefault="00000000">
            <w:pPr>
              <w:jc w:val="center"/>
              <w:rPr>
                <w:sz w:val="18"/>
                <w:szCs w:val="18"/>
              </w:rPr>
            </w:pPr>
            <w:r>
              <w:rPr>
                <w:rFonts w:hint="eastAsia"/>
                <w:sz w:val="18"/>
                <w:szCs w:val="18"/>
              </w:rPr>
              <w:t>±</w:t>
            </w:r>
            <w:r>
              <w:rPr>
                <w:sz w:val="18"/>
                <w:szCs w:val="18"/>
              </w:rPr>
              <w:t>0.03</w:t>
            </w:r>
          </w:p>
        </w:tc>
        <w:tc>
          <w:tcPr>
            <w:tcW w:w="1506" w:type="dxa"/>
            <w:shd w:val="clear" w:color="auto" w:fill="auto"/>
          </w:tcPr>
          <w:p w14:paraId="1DB885ED" w14:textId="77777777" w:rsidR="00903709" w:rsidRDefault="00000000">
            <w:pPr>
              <w:jc w:val="center"/>
              <w:rPr>
                <w:sz w:val="18"/>
                <w:szCs w:val="18"/>
              </w:rPr>
            </w:pPr>
            <w:r>
              <w:rPr>
                <w:sz w:val="18"/>
                <w:szCs w:val="18"/>
              </w:rPr>
              <w:t>60.7</w:t>
            </w:r>
          </w:p>
        </w:tc>
      </w:tr>
      <w:tr w:rsidR="00903709" w14:paraId="0C8CF00D" w14:textId="77777777">
        <w:trPr>
          <w:trHeight w:val="182"/>
        </w:trPr>
        <w:tc>
          <w:tcPr>
            <w:tcW w:w="928" w:type="dxa"/>
            <w:shd w:val="clear" w:color="auto" w:fill="auto"/>
          </w:tcPr>
          <w:p w14:paraId="72ED1284" w14:textId="77777777" w:rsidR="00903709" w:rsidRDefault="00000000">
            <w:pPr>
              <w:jc w:val="center"/>
              <w:rPr>
                <w:sz w:val="18"/>
                <w:szCs w:val="18"/>
              </w:rPr>
            </w:pPr>
            <w:r>
              <w:rPr>
                <w:sz w:val="18"/>
                <w:szCs w:val="18"/>
              </w:rPr>
              <w:t>9</w:t>
            </w:r>
          </w:p>
        </w:tc>
        <w:tc>
          <w:tcPr>
            <w:tcW w:w="1111" w:type="dxa"/>
            <w:shd w:val="clear" w:color="auto" w:fill="auto"/>
          </w:tcPr>
          <w:p w14:paraId="0BEC37EF" w14:textId="77777777" w:rsidR="00903709" w:rsidRDefault="00000000">
            <w:pPr>
              <w:jc w:val="center"/>
              <w:rPr>
                <w:sz w:val="18"/>
                <w:szCs w:val="18"/>
              </w:rPr>
            </w:pPr>
            <w:r>
              <w:rPr>
                <w:sz w:val="18"/>
                <w:szCs w:val="18"/>
              </w:rPr>
              <w:t>0.1</w:t>
            </w:r>
            <w:r>
              <w:rPr>
                <w:rFonts w:hint="eastAsia"/>
                <w:sz w:val="18"/>
                <w:szCs w:val="18"/>
              </w:rPr>
              <w:t>×</w:t>
            </w:r>
            <w:r>
              <w:rPr>
                <w:sz w:val="18"/>
                <w:szCs w:val="18"/>
              </w:rPr>
              <w:t>45</w:t>
            </w:r>
          </w:p>
        </w:tc>
        <w:tc>
          <w:tcPr>
            <w:tcW w:w="1150" w:type="dxa"/>
            <w:shd w:val="clear" w:color="auto" w:fill="auto"/>
          </w:tcPr>
          <w:p w14:paraId="002A878C" w14:textId="77777777" w:rsidR="00903709" w:rsidRDefault="00000000">
            <w:pPr>
              <w:jc w:val="center"/>
              <w:rPr>
                <w:sz w:val="18"/>
                <w:szCs w:val="18"/>
              </w:rPr>
            </w:pPr>
            <w:r>
              <w:rPr>
                <w:sz w:val="18"/>
                <w:szCs w:val="18"/>
              </w:rPr>
              <w:t>0.84</w:t>
            </w:r>
          </w:p>
        </w:tc>
        <w:tc>
          <w:tcPr>
            <w:tcW w:w="1150" w:type="dxa"/>
            <w:shd w:val="clear" w:color="auto" w:fill="auto"/>
          </w:tcPr>
          <w:p w14:paraId="7A9EB06A" w14:textId="77777777" w:rsidR="00903709" w:rsidRDefault="00000000">
            <w:pPr>
              <w:jc w:val="center"/>
              <w:rPr>
                <w:sz w:val="18"/>
                <w:szCs w:val="18"/>
              </w:rPr>
            </w:pPr>
            <w:r>
              <w:rPr>
                <w:rFonts w:hint="eastAsia"/>
                <w:sz w:val="18"/>
                <w:szCs w:val="18"/>
              </w:rPr>
              <w:t>±</w:t>
            </w:r>
            <w:r>
              <w:rPr>
                <w:sz w:val="18"/>
                <w:szCs w:val="18"/>
              </w:rPr>
              <w:t>0.005</w:t>
            </w:r>
          </w:p>
        </w:tc>
        <w:tc>
          <w:tcPr>
            <w:tcW w:w="1404" w:type="dxa"/>
            <w:shd w:val="clear" w:color="auto" w:fill="auto"/>
          </w:tcPr>
          <w:p w14:paraId="34E2D94E" w14:textId="77777777" w:rsidR="00903709" w:rsidRDefault="00000000">
            <w:pPr>
              <w:jc w:val="center"/>
              <w:rPr>
                <w:sz w:val="18"/>
                <w:szCs w:val="18"/>
              </w:rPr>
            </w:pPr>
            <w:r>
              <w:rPr>
                <w:sz w:val="18"/>
                <w:szCs w:val="18"/>
              </w:rPr>
              <w:t>1.06</w:t>
            </w:r>
          </w:p>
        </w:tc>
        <w:tc>
          <w:tcPr>
            <w:tcW w:w="1408" w:type="dxa"/>
            <w:shd w:val="clear" w:color="auto" w:fill="auto"/>
          </w:tcPr>
          <w:p w14:paraId="7DB764DE" w14:textId="77777777" w:rsidR="00903709" w:rsidRDefault="00000000">
            <w:pPr>
              <w:jc w:val="center"/>
              <w:rPr>
                <w:sz w:val="18"/>
                <w:szCs w:val="18"/>
              </w:rPr>
            </w:pPr>
            <w:r>
              <w:rPr>
                <w:rFonts w:hint="eastAsia"/>
                <w:sz w:val="18"/>
                <w:szCs w:val="18"/>
              </w:rPr>
              <w:t>±</w:t>
            </w:r>
            <w:r>
              <w:rPr>
                <w:sz w:val="18"/>
                <w:szCs w:val="18"/>
              </w:rPr>
              <w:t>0.03</w:t>
            </w:r>
          </w:p>
        </w:tc>
        <w:tc>
          <w:tcPr>
            <w:tcW w:w="1506" w:type="dxa"/>
            <w:shd w:val="clear" w:color="auto" w:fill="auto"/>
          </w:tcPr>
          <w:p w14:paraId="7FA58930" w14:textId="77777777" w:rsidR="00903709" w:rsidRDefault="00000000">
            <w:pPr>
              <w:jc w:val="center"/>
              <w:rPr>
                <w:sz w:val="18"/>
                <w:szCs w:val="18"/>
              </w:rPr>
            </w:pPr>
            <w:r>
              <w:rPr>
                <w:sz w:val="18"/>
                <w:szCs w:val="18"/>
              </w:rPr>
              <w:t>54.0</w:t>
            </w:r>
          </w:p>
        </w:tc>
      </w:tr>
      <w:tr w:rsidR="00903709" w14:paraId="48F6B005" w14:textId="77777777">
        <w:trPr>
          <w:trHeight w:val="153"/>
        </w:trPr>
        <w:tc>
          <w:tcPr>
            <w:tcW w:w="928" w:type="dxa"/>
            <w:shd w:val="clear" w:color="auto" w:fill="auto"/>
          </w:tcPr>
          <w:p w14:paraId="15E1CEB5" w14:textId="77777777" w:rsidR="00903709" w:rsidRDefault="00000000">
            <w:pPr>
              <w:jc w:val="center"/>
              <w:rPr>
                <w:sz w:val="18"/>
                <w:szCs w:val="18"/>
              </w:rPr>
            </w:pPr>
            <w:r>
              <w:rPr>
                <w:sz w:val="18"/>
                <w:szCs w:val="18"/>
              </w:rPr>
              <w:t>10</w:t>
            </w:r>
          </w:p>
        </w:tc>
        <w:tc>
          <w:tcPr>
            <w:tcW w:w="1111" w:type="dxa"/>
            <w:shd w:val="clear" w:color="auto" w:fill="auto"/>
          </w:tcPr>
          <w:p w14:paraId="12C3C123" w14:textId="77777777" w:rsidR="00903709" w:rsidRDefault="00000000">
            <w:pPr>
              <w:jc w:val="center"/>
              <w:rPr>
                <w:sz w:val="18"/>
                <w:szCs w:val="18"/>
              </w:rPr>
            </w:pPr>
            <w:r>
              <w:rPr>
                <w:sz w:val="18"/>
                <w:szCs w:val="18"/>
              </w:rPr>
              <w:t>0.1</w:t>
            </w:r>
            <w:r>
              <w:rPr>
                <w:rFonts w:hint="eastAsia"/>
                <w:sz w:val="18"/>
                <w:szCs w:val="18"/>
              </w:rPr>
              <w:t>×</w:t>
            </w:r>
            <w:r>
              <w:rPr>
                <w:sz w:val="18"/>
                <w:szCs w:val="18"/>
              </w:rPr>
              <w:t>50</w:t>
            </w:r>
          </w:p>
        </w:tc>
        <w:tc>
          <w:tcPr>
            <w:tcW w:w="1150" w:type="dxa"/>
            <w:shd w:val="clear" w:color="auto" w:fill="auto"/>
          </w:tcPr>
          <w:p w14:paraId="7AD504D9" w14:textId="77777777" w:rsidR="00903709" w:rsidRDefault="00000000">
            <w:pPr>
              <w:jc w:val="center"/>
              <w:rPr>
                <w:sz w:val="18"/>
                <w:szCs w:val="18"/>
              </w:rPr>
            </w:pPr>
            <w:r>
              <w:rPr>
                <w:sz w:val="18"/>
                <w:szCs w:val="18"/>
              </w:rPr>
              <w:t>0.88</w:t>
            </w:r>
          </w:p>
        </w:tc>
        <w:tc>
          <w:tcPr>
            <w:tcW w:w="1150" w:type="dxa"/>
            <w:shd w:val="clear" w:color="auto" w:fill="auto"/>
          </w:tcPr>
          <w:p w14:paraId="5927EE52" w14:textId="77777777" w:rsidR="00903709" w:rsidRDefault="00000000">
            <w:pPr>
              <w:jc w:val="center"/>
              <w:rPr>
                <w:sz w:val="18"/>
                <w:szCs w:val="18"/>
              </w:rPr>
            </w:pPr>
            <w:r>
              <w:rPr>
                <w:rFonts w:hint="eastAsia"/>
                <w:sz w:val="18"/>
                <w:szCs w:val="18"/>
              </w:rPr>
              <w:t>±</w:t>
            </w:r>
            <w:r>
              <w:rPr>
                <w:sz w:val="18"/>
                <w:szCs w:val="18"/>
              </w:rPr>
              <w:t>0.005</w:t>
            </w:r>
          </w:p>
        </w:tc>
        <w:tc>
          <w:tcPr>
            <w:tcW w:w="1404" w:type="dxa"/>
            <w:shd w:val="clear" w:color="auto" w:fill="auto"/>
          </w:tcPr>
          <w:p w14:paraId="6BEE926F" w14:textId="77777777" w:rsidR="00903709" w:rsidRDefault="00000000">
            <w:pPr>
              <w:jc w:val="center"/>
              <w:rPr>
                <w:sz w:val="18"/>
                <w:szCs w:val="18"/>
              </w:rPr>
            </w:pPr>
            <w:r>
              <w:rPr>
                <w:sz w:val="18"/>
                <w:szCs w:val="18"/>
              </w:rPr>
              <w:t>1.10</w:t>
            </w:r>
          </w:p>
        </w:tc>
        <w:tc>
          <w:tcPr>
            <w:tcW w:w="1408" w:type="dxa"/>
            <w:shd w:val="clear" w:color="auto" w:fill="auto"/>
          </w:tcPr>
          <w:p w14:paraId="3A749393" w14:textId="77777777" w:rsidR="00903709" w:rsidRDefault="00000000">
            <w:pPr>
              <w:jc w:val="center"/>
              <w:rPr>
                <w:sz w:val="18"/>
                <w:szCs w:val="18"/>
              </w:rPr>
            </w:pPr>
            <w:r>
              <w:rPr>
                <w:rFonts w:hint="eastAsia"/>
                <w:sz w:val="18"/>
                <w:szCs w:val="18"/>
              </w:rPr>
              <w:t>±</w:t>
            </w:r>
            <w:r>
              <w:rPr>
                <w:sz w:val="18"/>
                <w:szCs w:val="18"/>
              </w:rPr>
              <w:t>0.03</w:t>
            </w:r>
          </w:p>
        </w:tc>
        <w:tc>
          <w:tcPr>
            <w:tcW w:w="1506" w:type="dxa"/>
            <w:shd w:val="clear" w:color="auto" w:fill="auto"/>
          </w:tcPr>
          <w:p w14:paraId="254E53EF" w14:textId="77777777" w:rsidR="00903709" w:rsidRDefault="00000000">
            <w:pPr>
              <w:jc w:val="center"/>
              <w:rPr>
                <w:sz w:val="18"/>
                <w:szCs w:val="18"/>
              </w:rPr>
            </w:pPr>
            <w:r>
              <w:rPr>
                <w:sz w:val="18"/>
                <w:szCs w:val="18"/>
              </w:rPr>
              <w:t>48.6</w:t>
            </w:r>
          </w:p>
        </w:tc>
      </w:tr>
      <w:tr w:rsidR="00903709" w14:paraId="5157051D" w14:textId="77777777">
        <w:trPr>
          <w:trHeight w:val="234"/>
        </w:trPr>
        <w:tc>
          <w:tcPr>
            <w:tcW w:w="928" w:type="dxa"/>
            <w:shd w:val="clear" w:color="auto" w:fill="auto"/>
          </w:tcPr>
          <w:p w14:paraId="3ACB927F" w14:textId="77777777" w:rsidR="00903709" w:rsidRDefault="00000000">
            <w:pPr>
              <w:jc w:val="center"/>
              <w:rPr>
                <w:sz w:val="18"/>
                <w:szCs w:val="18"/>
              </w:rPr>
            </w:pPr>
            <w:r>
              <w:rPr>
                <w:sz w:val="18"/>
                <w:szCs w:val="18"/>
              </w:rPr>
              <w:t>11</w:t>
            </w:r>
          </w:p>
        </w:tc>
        <w:tc>
          <w:tcPr>
            <w:tcW w:w="1111" w:type="dxa"/>
            <w:shd w:val="clear" w:color="auto" w:fill="auto"/>
          </w:tcPr>
          <w:p w14:paraId="2EBFF472" w14:textId="77777777" w:rsidR="00903709" w:rsidRDefault="00000000">
            <w:pPr>
              <w:jc w:val="center"/>
              <w:rPr>
                <w:sz w:val="18"/>
                <w:szCs w:val="18"/>
              </w:rPr>
            </w:pPr>
            <w:r>
              <w:rPr>
                <w:sz w:val="18"/>
                <w:szCs w:val="18"/>
              </w:rPr>
              <w:t>0.1</w:t>
            </w:r>
            <w:r>
              <w:rPr>
                <w:rFonts w:hint="eastAsia"/>
                <w:sz w:val="18"/>
                <w:szCs w:val="18"/>
              </w:rPr>
              <w:t>×</w:t>
            </w:r>
            <w:r>
              <w:rPr>
                <w:sz w:val="18"/>
                <w:szCs w:val="18"/>
              </w:rPr>
              <w:t>55</w:t>
            </w:r>
          </w:p>
        </w:tc>
        <w:tc>
          <w:tcPr>
            <w:tcW w:w="1150" w:type="dxa"/>
            <w:shd w:val="clear" w:color="auto" w:fill="auto"/>
          </w:tcPr>
          <w:p w14:paraId="151178E2" w14:textId="77777777" w:rsidR="00903709" w:rsidRDefault="00000000">
            <w:pPr>
              <w:jc w:val="center"/>
              <w:rPr>
                <w:sz w:val="18"/>
                <w:szCs w:val="18"/>
              </w:rPr>
            </w:pPr>
            <w:r>
              <w:rPr>
                <w:sz w:val="18"/>
                <w:szCs w:val="18"/>
              </w:rPr>
              <w:t>0.93</w:t>
            </w:r>
          </w:p>
        </w:tc>
        <w:tc>
          <w:tcPr>
            <w:tcW w:w="1150" w:type="dxa"/>
            <w:shd w:val="clear" w:color="auto" w:fill="auto"/>
          </w:tcPr>
          <w:p w14:paraId="5A5723CE" w14:textId="77777777" w:rsidR="00903709" w:rsidRDefault="00000000">
            <w:pPr>
              <w:jc w:val="center"/>
              <w:rPr>
                <w:sz w:val="18"/>
                <w:szCs w:val="18"/>
              </w:rPr>
            </w:pPr>
            <w:r>
              <w:rPr>
                <w:rFonts w:hint="eastAsia"/>
                <w:sz w:val="18"/>
                <w:szCs w:val="18"/>
              </w:rPr>
              <w:t>±</w:t>
            </w:r>
            <w:r>
              <w:rPr>
                <w:sz w:val="18"/>
                <w:szCs w:val="18"/>
              </w:rPr>
              <w:t>0.005</w:t>
            </w:r>
          </w:p>
        </w:tc>
        <w:tc>
          <w:tcPr>
            <w:tcW w:w="1404" w:type="dxa"/>
            <w:shd w:val="clear" w:color="auto" w:fill="auto"/>
          </w:tcPr>
          <w:p w14:paraId="5C058E65" w14:textId="77777777" w:rsidR="00903709" w:rsidRDefault="00000000">
            <w:pPr>
              <w:jc w:val="center"/>
              <w:rPr>
                <w:sz w:val="18"/>
                <w:szCs w:val="18"/>
              </w:rPr>
            </w:pPr>
            <w:r>
              <w:rPr>
                <w:sz w:val="18"/>
                <w:szCs w:val="18"/>
              </w:rPr>
              <w:t>1.17</w:t>
            </w:r>
          </w:p>
        </w:tc>
        <w:tc>
          <w:tcPr>
            <w:tcW w:w="1408" w:type="dxa"/>
            <w:shd w:val="clear" w:color="auto" w:fill="auto"/>
          </w:tcPr>
          <w:p w14:paraId="5C349C7F" w14:textId="77777777" w:rsidR="00903709" w:rsidRDefault="00000000">
            <w:pPr>
              <w:jc w:val="center"/>
              <w:rPr>
                <w:sz w:val="18"/>
                <w:szCs w:val="18"/>
              </w:rPr>
            </w:pPr>
            <w:r>
              <w:rPr>
                <w:rFonts w:hint="eastAsia"/>
                <w:sz w:val="18"/>
                <w:szCs w:val="18"/>
              </w:rPr>
              <w:t>±</w:t>
            </w:r>
            <w:r>
              <w:rPr>
                <w:sz w:val="18"/>
                <w:szCs w:val="18"/>
              </w:rPr>
              <w:t>0.03</w:t>
            </w:r>
          </w:p>
        </w:tc>
        <w:tc>
          <w:tcPr>
            <w:tcW w:w="1506" w:type="dxa"/>
            <w:shd w:val="clear" w:color="auto" w:fill="auto"/>
          </w:tcPr>
          <w:p w14:paraId="69648BE0" w14:textId="77777777" w:rsidR="00903709" w:rsidRDefault="00000000">
            <w:pPr>
              <w:jc w:val="center"/>
              <w:rPr>
                <w:sz w:val="18"/>
                <w:szCs w:val="18"/>
              </w:rPr>
            </w:pPr>
            <w:r>
              <w:rPr>
                <w:sz w:val="18"/>
                <w:szCs w:val="18"/>
              </w:rPr>
              <w:t>44.2</w:t>
            </w:r>
          </w:p>
        </w:tc>
      </w:tr>
      <w:tr w:rsidR="00903709" w14:paraId="2BB7BA70" w14:textId="77777777">
        <w:trPr>
          <w:trHeight w:val="204"/>
        </w:trPr>
        <w:tc>
          <w:tcPr>
            <w:tcW w:w="928" w:type="dxa"/>
            <w:shd w:val="clear" w:color="auto" w:fill="auto"/>
          </w:tcPr>
          <w:p w14:paraId="126C033A" w14:textId="77777777" w:rsidR="00903709" w:rsidRDefault="00000000">
            <w:pPr>
              <w:jc w:val="center"/>
              <w:rPr>
                <w:sz w:val="18"/>
                <w:szCs w:val="18"/>
              </w:rPr>
            </w:pPr>
            <w:r>
              <w:rPr>
                <w:sz w:val="18"/>
                <w:szCs w:val="18"/>
              </w:rPr>
              <w:t>12</w:t>
            </w:r>
          </w:p>
        </w:tc>
        <w:tc>
          <w:tcPr>
            <w:tcW w:w="1111" w:type="dxa"/>
            <w:shd w:val="clear" w:color="auto" w:fill="auto"/>
          </w:tcPr>
          <w:p w14:paraId="54C48BCE" w14:textId="77777777" w:rsidR="00903709" w:rsidRDefault="00000000">
            <w:pPr>
              <w:jc w:val="center"/>
              <w:rPr>
                <w:sz w:val="18"/>
                <w:szCs w:val="18"/>
              </w:rPr>
            </w:pPr>
            <w:r>
              <w:rPr>
                <w:sz w:val="18"/>
                <w:szCs w:val="18"/>
              </w:rPr>
              <w:t>0.1</w:t>
            </w:r>
            <w:r>
              <w:rPr>
                <w:rFonts w:hint="eastAsia"/>
                <w:sz w:val="18"/>
                <w:szCs w:val="18"/>
              </w:rPr>
              <w:t>×</w:t>
            </w:r>
            <w:r>
              <w:rPr>
                <w:sz w:val="18"/>
                <w:szCs w:val="18"/>
              </w:rPr>
              <w:t>60</w:t>
            </w:r>
          </w:p>
        </w:tc>
        <w:tc>
          <w:tcPr>
            <w:tcW w:w="1150" w:type="dxa"/>
            <w:shd w:val="clear" w:color="auto" w:fill="auto"/>
          </w:tcPr>
          <w:p w14:paraId="13343F78" w14:textId="77777777" w:rsidR="00903709" w:rsidRDefault="00000000">
            <w:pPr>
              <w:jc w:val="center"/>
              <w:rPr>
                <w:sz w:val="18"/>
                <w:szCs w:val="18"/>
              </w:rPr>
            </w:pPr>
            <w:r>
              <w:rPr>
                <w:sz w:val="18"/>
                <w:szCs w:val="18"/>
              </w:rPr>
              <w:t>0.98</w:t>
            </w:r>
          </w:p>
        </w:tc>
        <w:tc>
          <w:tcPr>
            <w:tcW w:w="1150" w:type="dxa"/>
            <w:shd w:val="clear" w:color="auto" w:fill="auto"/>
          </w:tcPr>
          <w:p w14:paraId="5673AC12" w14:textId="77777777" w:rsidR="00903709" w:rsidRDefault="00000000">
            <w:pPr>
              <w:jc w:val="center"/>
              <w:rPr>
                <w:sz w:val="18"/>
                <w:szCs w:val="18"/>
              </w:rPr>
            </w:pPr>
            <w:r>
              <w:rPr>
                <w:rFonts w:hint="eastAsia"/>
                <w:sz w:val="18"/>
                <w:szCs w:val="18"/>
              </w:rPr>
              <w:t>±</w:t>
            </w:r>
            <w:r>
              <w:rPr>
                <w:sz w:val="18"/>
                <w:szCs w:val="18"/>
              </w:rPr>
              <w:t>0.005</w:t>
            </w:r>
          </w:p>
        </w:tc>
        <w:tc>
          <w:tcPr>
            <w:tcW w:w="1404" w:type="dxa"/>
            <w:shd w:val="clear" w:color="auto" w:fill="auto"/>
          </w:tcPr>
          <w:p w14:paraId="2E9D0156" w14:textId="77777777" w:rsidR="00903709" w:rsidRDefault="00000000">
            <w:pPr>
              <w:jc w:val="center"/>
              <w:rPr>
                <w:sz w:val="18"/>
                <w:szCs w:val="18"/>
              </w:rPr>
            </w:pPr>
            <w:r>
              <w:rPr>
                <w:sz w:val="18"/>
                <w:szCs w:val="18"/>
              </w:rPr>
              <w:t>1.22</w:t>
            </w:r>
          </w:p>
        </w:tc>
        <w:tc>
          <w:tcPr>
            <w:tcW w:w="1408" w:type="dxa"/>
            <w:shd w:val="clear" w:color="auto" w:fill="auto"/>
          </w:tcPr>
          <w:p w14:paraId="58490F11" w14:textId="77777777" w:rsidR="00903709" w:rsidRDefault="00000000">
            <w:pPr>
              <w:jc w:val="center"/>
              <w:rPr>
                <w:sz w:val="18"/>
                <w:szCs w:val="18"/>
              </w:rPr>
            </w:pPr>
            <w:r>
              <w:rPr>
                <w:rFonts w:hint="eastAsia"/>
                <w:sz w:val="18"/>
                <w:szCs w:val="18"/>
              </w:rPr>
              <w:t>±</w:t>
            </w:r>
            <w:r>
              <w:rPr>
                <w:sz w:val="18"/>
                <w:szCs w:val="18"/>
              </w:rPr>
              <w:t>0.03</w:t>
            </w:r>
          </w:p>
        </w:tc>
        <w:tc>
          <w:tcPr>
            <w:tcW w:w="1506" w:type="dxa"/>
            <w:shd w:val="clear" w:color="auto" w:fill="auto"/>
          </w:tcPr>
          <w:p w14:paraId="05D3DC51" w14:textId="77777777" w:rsidR="00903709" w:rsidRDefault="00000000">
            <w:pPr>
              <w:jc w:val="center"/>
              <w:rPr>
                <w:sz w:val="18"/>
                <w:szCs w:val="18"/>
              </w:rPr>
            </w:pPr>
            <w:r>
              <w:rPr>
                <w:sz w:val="18"/>
                <w:szCs w:val="18"/>
              </w:rPr>
              <w:t>40.5</w:t>
            </w:r>
          </w:p>
        </w:tc>
      </w:tr>
      <w:tr w:rsidR="00903709" w14:paraId="735CD08B" w14:textId="77777777">
        <w:trPr>
          <w:trHeight w:val="164"/>
        </w:trPr>
        <w:tc>
          <w:tcPr>
            <w:tcW w:w="928" w:type="dxa"/>
            <w:shd w:val="clear" w:color="auto" w:fill="auto"/>
          </w:tcPr>
          <w:p w14:paraId="42781834" w14:textId="77777777" w:rsidR="00903709" w:rsidRDefault="00000000">
            <w:pPr>
              <w:jc w:val="center"/>
              <w:rPr>
                <w:sz w:val="18"/>
                <w:szCs w:val="18"/>
              </w:rPr>
            </w:pPr>
            <w:r>
              <w:rPr>
                <w:sz w:val="18"/>
                <w:szCs w:val="18"/>
              </w:rPr>
              <w:t>13</w:t>
            </w:r>
          </w:p>
        </w:tc>
        <w:tc>
          <w:tcPr>
            <w:tcW w:w="1111" w:type="dxa"/>
            <w:shd w:val="clear" w:color="auto" w:fill="auto"/>
          </w:tcPr>
          <w:p w14:paraId="1445619A" w14:textId="77777777" w:rsidR="00903709" w:rsidRDefault="00000000">
            <w:pPr>
              <w:jc w:val="center"/>
              <w:rPr>
                <w:sz w:val="18"/>
                <w:szCs w:val="18"/>
              </w:rPr>
            </w:pPr>
            <w:r>
              <w:rPr>
                <w:sz w:val="18"/>
                <w:szCs w:val="18"/>
              </w:rPr>
              <w:t>0.1</w:t>
            </w:r>
            <w:r>
              <w:rPr>
                <w:rFonts w:hint="eastAsia"/>
                <w:sz w:val="18"/>
                <w:szCs w:val="18"/>
              </w:rPr>
              <w:t>×</w:t>
            </w:r>
            <w:r>
              <w:rPr>
                <w:sz w:val="18"/>
                <w:szCs w:val="18"/>
              </w:rPr>
              <w:t>65</w:t>
            </w:r>
          </w:p>
        </w:tc>
        <w:tc>
          <w:tcPr>
            <w:tcW w:w="1150" w:type="dxa"/>
            <w:shd w:val="clear" w:color="auto" w:fill="auto"/>
          </w:tcPr>
          <w:p w14:paraId="44BE1B33" w14:textId="77777777" w:rsidR="00903709" w:rsidRDefault="00000000">
            <w:pPr>
              <w:jc w:val="center"/>
              <w:rPr>
                <w:sz w:val="18"/>
                <w:szCs w:val="18"/>
              </w:rPr>
            </w:pPr>
            <w:r>
              <w:rPr>
                <w:sz w:val="18"/>
                <w:szCs w:val="18"/>
              </w:rPr>
              <w:t>1.01</w:t>
            </w:r>
          </w:p>
        </w:tc>
        <w:tc>
          <w:tcPr>
            <w:tcW w:w="1150" w:type="dxa"/>
            <w:shd w:val="clear" w:color="auto" w:fill="auto"/>
          </w:tcPr>
          <w:p w14:paraId="4C264D97" w14:textId="77777777" w:rsidR="00903709" w:rsidRDefault="00000000">
            <w:pPr>
              <w:jc w:val="center"/>
              <w:rPr>
                <w:sz w:val="18"/>
                <w:szCs w:val="18"/>
              </w:rPr>
            </w:pPr>
            <w:r>
              <w:rPr>
                <w:rFonts w:hint="eastAsia"/>
                <w:sz w:val="18"/>
                <w:szCs w:val="18"/>
              </w:rPr>
              <w:t>±</w:t>
            </w:r>
            <w:r>
              <w:rPr>
                <w:sz w:val="18"/>
                <w:szCs w:val="18"/>
              </w:rPr>
              <w:t>0.005</w:t>
            </w:r>
          </w:p>
        </w:tc>
        <w:tc>
          <w:tcPr>
            <w:tcW w:w="1404" w:type="dxa"/>
            <w:shd w:val="clear" w:color="auto" w:fill="auto"/>
          </w:tcPr>
          <w:p w14:paraId="747B806E" w14:textId="77777777" w:rsidR="00903709" w:rsidRDefault="00000000">
            <w:pPr>
              <w:jc w:val="center"/>
              <w:rPr>
                <w:sz w:val="18"/>
                <w:szCs w:val="18"/>
              </w:rPr>
            </w:pPr>
            <w:r>
              <w:rPr>
                <w:sz w:val="18"/>
                <w:szCs w:val="18"/>
              </w:rPr>
              <w:t>1.25</w:t>
            </w:r>
          </w:p>
        </w:tc>
        <w:tc>
          <w:tcPr>
            <w:tcW w:w="1408" w:type="dxa"/>
            <w:shd w:val="clear" w:color="auto" w:fill="auto"/>
          </w:tcPr>
          <w:p w14:paraId="40FAEF5A" w14:textId="77777777" w:rsidR="00903709" w:rsidRDefault="00000000">
            <w:pPr>
              <w:jc w:val="center"/>
              <w:rPr>
                <w:sz w:val="18"/>
                <w:szCs w:val="18"/>
              </w:rPr>
            </w:pPr>
            <w:r>
              <w:rPr>
                <w:rFonts w:hint="eastAsia"/>
                <w:sz w:val="18"/>
                <w:szCs w:val="18"/>
              </w:rPr>
              <w:t>±</w:t>
            </w:r>
            <w:r>
              <w:rPr>
                <w:sz w:val="18"/>
                <w:szCs w:val="18"/>
              </w:rPr>
              <w:t>0.03</w:t>
            </w:r>
          </w:p>
        </w:tc>
        <w:tc>
          <w:tcPr>
            <w:tcW w:w="1506" w:type="dxa"/>
            <w:shd w:val="clear" w:color="auto" w:fill="auto"/>
          </w:tcPr>
          <w:p w14:paraId="75BD1F0B" w14:textId="77777777" w:rsidR="00903709" w:rsidRDefault="00000000">
            <w:pPr>
              <w:jc w:val="center"/>
              <w:rPr>
                <w:sz w:val="18"/>
                <w:szCs w:val="18"/>
              </w:rPr>
            </w:pPr>
            <w:r>
              <w:rPr>
                <w:sz w:val="18"/>
                <w:szCs w:val="18"/>
              </w:rPr>
              <w:t>37.4</w:t>
            </w:r>
          </w:p>
        </w:tc>
      </w:tr>
      <w:tr w:rsidR="00903709" w14:paraId="61C83C03" w14:textId="77777777">
        <w:trPr>
          <w:trHeight w:val="134"/>
        </w:trPr>
        <w:tc>
          <w:tcPr>
            <w:tcW w:w="928" w:type="dxa"/>
            <w:shd w:val="clear" w:color="auto" w:fill="auto"/>
          </w:tcPr>
          <w:p w14:paraId="4AB965E6" w14:textId="77777777" w:rsidR="00903709" w:rsidRDefault="00000000">
            <w:pPr>
              <w:jc w:val="center"/>
              <w:rPr>
                <w:sz w:val="18"/>
                <w:szCs w:val="18"/>
              </w:rPr>
            </w:pPr>
            <w:r>
              <w:rPr>
                <w:sz w:val="18"/>
                <w:szCs w:val="18"/>
              </w:rPr>
              <w:t>14</w:t>
            </w:r>
          </w:p>
        </w:tc>
        <w:tc>
          <w:tcPr>
            <w:tcW w:w="1111" w:type="dxa"/>
            <w:shd w:val="clear" w:color="auto" w:fill="auto"/>
          </w:tcPr>
          <w:p w14:paraId="4586F6B4" w14:textId="77777777" w:rsidR="00903709" w:rsidRDefault="00000000">
            <w:pPr>
              <w:jc w:val="center"/>
              <w:rPr>
                <w:sz w:val="18"/>
                <w:szCs w:val="18"/>
              </w:rPr>
            </w:pPr>
            <w:r>
              <w:rPr>
                <w:sz w:val="18"/>
                <w:szCs w:val="18"/>
              </w:rPr>
              <w:t>0.1</w:t>
            </w:r>
            <w:r>
              <w:rPr>
                <w:rFonts w:hint="eastAsia"/>
                <w:sz w:val="18"/>
                <w:szCs w:val="18"/>
              </w:rPr>
              <w:t>×</w:t>
            </w:r>
            <w:r>
              <w:rPr>
                <w:sz w:val="18"/>
                <w:szCs w:val="18"/>
              </w:rPr>
              <w:t>70</w:t>
            </w:r>
          </w:p>
        </w:tc>
        <w:tc>
          <w:tcPr>
            <w:tcW w:w="1150" w:type="dxa"/>
            <w:shd w:val="clear" w:color="auto" w:fill="auto"/>
          </w:tcPr>
          <w:p w14:paraId="65B34289" w14:textId="77777777" w:rsidR="00903709" w:rsidRDefault="00000000">
            <w:pPr>
              <w:jc w:val="center"/>
              <w:rPr>
                <w:sz w:val="18"/>
                <w:szCs w:val="18"/>
              </w:rPr>
            </w:pPr>
            <w:r>
              <w:rPr>
                <w:sz w:val="18"/>
                <w:szCs w:val="18"/>
              </w:rPr>
              <w:t>1.04</w:t>
            </w:r>
          </w:p>
        </w:tc>
        <w:tc>
          <w:tcPr>
            <w:tcW w:w="1150" w:type="dxa"/>
            <w:shd w:val="clear" w:color="auto" w:fill="auto"/>
          </w:tcPr>
          <w:p w14:paraId="290C783C" w14:textId="77777777" w:rsidR="00903709" w:rsidRDefault="00000000">
            <w:pPr>
              <w:jc w:val="center"/>
              <w:rPr>
                <w:sz w:val="18"/>
                <w:szCs w:val="18"/>
              </w:rPr>
            </w:pPr>
            <w:r>
              <w:rPr>
                <w:rFonts w:hint="eastAsia"/>
                <w:sz w:val="18"/>
                <w:szCs w:val="18"/>
              </w:rPr>
              <w:t>±</w:t>
            </w:r>
            <w:r>
              <w:rPr>
                <w:sz w:val="18"/>
                <w:szCs w:val="18"/>
              </w:rPr>
              <w:t>0.005</w:t>
            </w:r>
          </w:p>
        </w:tc>
        <w:tc>
          <w:tcPr>
            <w:tcW w:w="1404" w:type="dxa"/>
            <w:shd w:val="clear" w:color="auto" w:fill="auto"/>
          </w:tcPr>
          <w:p w14:paraId="5E6D4FF1" w14:textId="77777777" w:rsidR="00903709" w:rsidRDefault="00000000">
            <w:pPr>
              <w:jc w:val="center"/>
              <w:rPr>
                <w:sz w:val="18"/>
                <w:szCs w:val="18"/>
              </w:rPr>
            </w:pPr>
            <w:r>
              <w:rPr>
                <w:sz w:val="18"/>
                <w:szCs w:val="18"/>
              </w:rPr>
              <w:t>1.28</w:t>
            </w:r>
          </w:p>
        </w:tc>
        <w:tc>
          <w:tcPr>
            <w:tcW w:w="1408" w:type="dxa"/>
            <w:shd w:val="clear" w:color="auto" w:fill="auto"/>
          </w:tcPr>
          <w:p w14:paraId="22A0A898" w14:textId="77777777" w:rsidR="00903709" w:rsidRDefault="00000000">
            <w:pPr>
              <w:jc w:val="center"/>
              <w:rPr>
                <w:sz w:val="18"/>
                <w:szCs w:val="18"/>
              </w:rPr>
            </w:pPr>
            <w:r>
              <w:rPr>
                <w:rFonts w:hint="eastAsia"/>
                <w:sz w:val="18"/>
                <w:szCs w:val="18"/>
              </w:rPr>
              <w:t>±</w:t>
            </w:r>
            <w:r>
              <w:rPr>
                <w:sz w:val="18"/>
                <w:szCs w:val="18"/>
              </w:rPr>
              <w:t>0.03</w:t>
            </w:r>
          </w:p>
        </w:tc>
        <w:tc>
          <w:tcPr>
            <w:tcW w:w="1506" w:type="dxa"/>
            <w:shd w:val="clear" w:color="auto" w:fill="auto"/>
          </w:tcPr>
          <w:p w14:paraId="0870931C" w14:textId="77777777" w:rsidR="00903709" w:rsidRDefault="00000000">
            <w:pPr>
              <w:jc w:val="center"/>
              <w:rPr>
                <w:sz w:val="18"/>
                <w:szCs w:val="18"/>
              </w:rPr>
            </w:pPr>
            <w:r>
              <w:rPr>
                <w:sz w:val="18"/>
                <w:szCs w:val="18"/>
              </w:rPr>
              <w:t>34.7</w:t>
            </w:r>
          </w:p>
        </w:tc>
      </w:tr>
      <w:tr w:rsidR="00903709" w14:paraId="0CD8A194" w14:textId="77777777">
        <w:trPr>
          <w:trHeight w:val="106"/>
        </w:trPr>
        <w:tc>
          <w:tcPr>
            <w:tcW w:w="928" w:type="dxa"/>
            <w:shd w:val="clear" w:color="auto" w:fill="auto"/>
          </w:tcPr>
          <w:p w14:paraId="59B32AB0" w14:textId="77777777" w:rsidR="00903709" w:rsidRDefault="00000000">
            <w:pPr>
              <w:jc w:val="center"/>
              <w:rPr>
                <w:sz w:val="18"/>
                <w:szCs w:val="18"/>
              </w:rPr>
            </w:pPr>
            <w:r>
              <w:rPr>
                <w:sz w:val="18"/>
                <w:szCs w:val="18"/>
              </w:rPr>
              <w:t>15</w:t>
            </w:r>
          </w:p>
        </w:tc>
        <w:tc>
          <w:tcPr>
            <w:tcW w:w="1111" w:type="dxa"/>
            <w:shd w:val="clear" w:color="auto" w:fill="auto"/>
          </w:tcPr>
          <w:p w14:paraId="4979757B" w14:textId="77777777" w:rsidR="00903709" w:rsidRDefault="00000000">
            <w:pPr>
              <w:jc w:val="center"/>
              <w:rPr>
                <w:sz w:val="18"/>
                <w:szCs w:val="18"/>
              </w:rPr>
            </w:pPr>
            <w:r>
              <w:rPr>
                <w:sz w:val="18"/>
                <w:szCs w:val="18"/>
              </w:rPr>
              <w:t>0.1</w:t>
            </w:r>
            <w:r>
              <w:rPr>
                <w:rFonts w:hint="eastAsia"/>
                <w:sz w:val="18"/>
                <w:szCs w:val="18"/>
              </w:rPr>
              <w:t>×</w:t>
            </w:r>
            <w:r>
              <w:rPr>
                <w:sz w:val="18"/>
                <w:szCs w:val="18"/>
              </w:rPr>
              <w:t>75</w:t>
            </w:r>
          </w:p>
        </w:tc>
        <w:tc>
          <w:tcPr>
            <w:tcW w:w="1150" w:type="dxa"/>
            <w:shd w:val="clear" w:color="auto" w:fill="auto"/>
          </w:tcPr>
          <w:p w14:paraId="539CDDD4" w14:textId="77777777" w:rsidR="00903709" w:rsidRDefault="00000000">
            <w:pPr>
              <w:jc w:val="center"/>
              <w:rPr>
                <w:sz w:val="18"/>
                <w:szCs w:val="18"/>
              </w:rPr>
            </w:pPr>
            <w:r>
              <w:rPr>
                <w:sz w:val="18"/>
                <w:szCs w:val="18"/>
              </w:rPr>
              <w:t>1.08</w:t>
            </w:r>
          </w:p>
        </w:tc>
        <w:tc>
          <w:tcPr>
            <w:tcW w:w="1150" w:type="dxa"/>
            <w:shd w:val="clear" w:color="auto" w:fill="auto"/>
          </w:tcPr>
          <w:p w14:paraId="43F6E84E" w14:textId="77777777" w:rsidR="00903709" w:rsidRDefault="00000000">
            <w:pPr>
              <w:jc w:val="center"/>
              <w:rPr>
                <w:sz w:val="18"/>
                <w:szCs w:val="18"/>
              </w:rPr>
            </w:pPr>
            <w:r>
              <w:rPr>
                <w:rFonts w:hint="eastAsia"/>
                <w:sz w:val="18"/>
                <w:szCs w:val="18"/>
              </w:rPr>
              <w:t>±</w:t>
            </w:r>
            <w:r>
              <w:rPr>
                <w:sz w:val="18"/>
                <w:szCs w:val="18"/>
              </w:rPr>
              <w:t>0.005</w:t>
            </w:r>
          </w:p>
        </w:tc>
        <w:tc>
          <w:tcPr>
            <w:tcW w:w="1404" w:type="dxa"/>
            <w:shd w:val="clear" w:color="auto" w:fill="auto"/>
          </w:tcPr>
          <w:p w14:paraId="723ACD74" w14:textId="77777777" w:rsidR="00903709" w:rsidRDefault="00000000">
            <w:pPr>
              <w:jc w:val="center"/>
              <w:rPr>
                <w:sz w:val="18"/>
                <w:szCs w:val="18"/>
              </w:rPr>
            </w:pPr>
            <w:r>
              <w:rPr>
                <w:sz w:val="18"/>
                <w:szCs w:val="18"/>
              </w:rPr>
              <w:t>1.32</w:t>
            </w:r>
          </w:p>
        </w:tc>
        <w:tc>
          <w:tcPr>
            <w:tcW w:w="1408" w:type="dxa"/>
            <w:shd w:val="clear" w:color="auto" w:fill="auto"/>
          </w:tcPr>
          <w:p w14:paraId="54E8C22B" w14:textId="77777777" w:rsidR="00903709" w:rsidRDefault="00000000">
            <w:pPr>
              <w:jc w:val="center"/>
              <w:rPr>
                <w:sz w:val="18"/>
                <w:szCs w:val="18"/>
              </w:rPr>
            </w:pPr>
            <w:r>
              <w:rPr>
                <w:rFonts w:hint="eastAsia"/>
                <w:sz w:val="18"/>
                <w:szCs w:val="18"/>
              </w:rPr>
              <w:t>±</w:t>
            </w:r>
            <w:r>
              <w:rPr>
                <w:sz w:val="18"/>
                <w:szCs w:val="18"/>
              </w:rPr>
              <w:t>0.03</w:t>
            </w:r>
          </w:p>
        </w:tc>
        <w:tc>
          <w:tcPr>
            <w:tcW w:w="1506" w:type="dxa"/>
            <w:shd w:val="clear" w:color="auto" w:fill="auto"/>
          </w:tcPr>
          <w:p w14:paraId="006DBC2C" w14:textId="77777777" w:rsidR="00903709" w:rsidRDefault="00000000">
            <w:pPr>
              <w:jc w:val="center"/>
              <w:rPr>
                <w:sz w:val="18"/>
                <w:szCs w:val="18"/>
              </w:rPr>
            </w:pPr>
            <w:r>
              <w:rPr>
                <w:sz w:val="18"/>
                <w:szCs w:val="18"/>
              </w:rPr>
              <w:t>32.4</w:t>
            </w:r>
          </w:p>
        </w:tc>
      </w:tr>
      <w:tr w:rsidR="00903709" w14:paraId="7E351D80" w14:textId="77777777">
        <w:trPr>
          <w:trHeight w:val="184"/>
        </w:trPr>
        <w:tc>
          <w:tcPr>
            <w:tcW w:w="928" w:type="dxa"/>
            <w:shd w:val="clear" w:color="auto" w:fill="auto"/>
          </w:tcPr>
          <w:p w14:paraId="6DBB6A14" w14:textId="77777777" w:rsidR="00903709" w:rsidRDefault="00000000">
            <w:pPr>
              <w:jc w:val="center"/>
              <w:rPr>
                <w:sz w:val="18"/>
                <w:szCs w:val="18"/>
              </w:rPr>
            </w:pPr>
            <w:r>
              <w:rPr>
                <w:sz w:val="18"/>
                <w:szCs w:val="18"/>
              </w:rPr>
              <w:t>16</w:t>
            </w:r>
          </w:p>
        </w:tc>
        <w:tc>
          <w:tcPr>
            <w:tcW w:w="1111" w:type="dxa"/>
            <w:shd w:val="clear" w:color="auto" w:fill="auto"/>
          </w:tcPr>
          <w:p w14:paraId="49E17943" w14:textId="77777777" w:rsidR="00903709" w:rsidRDefault="00000000">
            <w:pPr>
              <w:jc w:val="center"/>
              <w:rPr>
                <w:sz w:val="18"/>
                <w:szCs w:val="18"/>
              </w:rPr>
            </w:pPr>
            <w:r>
              <w:rPr>
                <w:sz w:val="18"/>
                <w:szCs w:val="18"/>
              </w:rPr>
              <w:t>0.1</w:t>
            </w:r>
            <w:r>
              <w:rPr>
                <w:rFonts w:hint="eastAsia"/>
                <w:sz w:val="18"/>
                <w:szCs w:val="18"/>
              </w:rPr>
              <w:t>×</w:t>
            </w:r>
            <w:r>
              <w:rPr>
                <w:sz w:val="18"/>
                <w:szCs w:val="18"/>
              </w:rPr>
              <w:t>80</w:t>
            </w:r>
          </w:p>
        </w:tc>
        <w:tc>
          <w:tcPr>
            <w:tcW w:w="1150" w:type="dxa"/>
            <w:shd w:val="clear" w:color="auto" w:fill="auto"/>
          </w:tcPr>
          <w:p w14:paraId="69F5E876" w14:textId="77777777" w:rsidR="00903709" w:rsidRDefault="00000000">
            <w:pPr>
              <w:jc w:val="center"/>
              <w:rPr>
                <w:sz w:val="18"/>
                <w:szCs w:val="18"/>
              </w:rPr>
            </w:pPr>
            <w:r>
              <w:rPr>
                <w:sz w:val="18"/>
                <w:szCs w:val="18"/>
              </w:rPr>
              <w:t>1.12</w:t>
            </w:r>
          </w:p>
        </w:tc>
        <w:tc>
          <w:tcPr>
            <w:tcW w:w="1150" w:type="dxa"/>
            <w:shd w:val="clear" w:color="auto" w:fill="auto"/>
          </w:tcPr>
          <w:p w14:paraId="19E3F101" w14:textId="77777777" w:rsidR="00903709" w:rsidRDefault="00000000">
            <w:pPr>
              <w:jc w:val="center"/>
              <w:rPr>
                <w:sz w:val="18"/>
                <w:szCs w:val="18"/>
              </w:rPr>
            </w:pPr>
            <w:r>
              <w:rPr>
                <w:rFonts w:hint="eastAsia"/>
                <w:sz w:val="18"/>
                <w:szCs w:val="18"/>
              </w:rPr>
              <w:t>±</w:t>
            </w:r>
            <w:r>
              <w:rPr>
                <w:sz w:val="18"/>
                <w:szCs w:val="18"/>
              </w:rPr>
              <w:t>0.005</w:t>
            </w:r>
          </w:p>
        </w:tc>
        <w:tc>
          <w:tcPr>
            <w:tcW w:w="1404" w:type="dxa"/>
            <w:shd w:val="clear" w:color="auto" w:fill="auto"/>
          </w:tcPr>
          <w:p w14:paraId="58A169AF" w14:textId="77777777" w:rsidR="00903709" w:rsidRDefault="00000000">
            <w:pPr>
              <w:jc w:val="center"/>
              <w:rPr>
                <w:sz w:val="18"/>
                <w:szCs w:val="18"/>
              </w:rPr>
            </w:pPr>
            <w:r>
              <w:rPr>
                <w:sz w:val="18"/>
                <w:szCs w:val="18"/>
              </w:rPr>
              <w:t>1.36</w:t>
            </w:r>
          </w:p>
        </w:tc>
        <w:tc>
          <w:tcPr>
            <w:tcW w:w="1408" w:type="dxa"/>
            <w:shd w:val="clear" w:color="auto" w:fill="auto"/>
          </w:tcPr>
          <w:p w14:paraId="436052DD" w14:textId="77777777" w:rsidR="00903709" w:rsidRDefault="00000000">
            <w:pPr>
              <w:jc w:val="center"/>
              <w:rPr>
                <w:sz w:val="18"/>
                <w:szCs w:val="18"/>
              </w:rPr>
            </w:pPr>
            <w:r>
              <w:rPr>
                <w:rFonts w:hint="eastAsia"/>
                <w:sz w:val="18"/>
                <w:szCs w:val="18"/>
              </w:rPr>
              <w:t>±</w:t>
            </w:r>
            <w:r>
              <w:rPr>
                <w:sz w:val="18"/>
                <w:szCs w:val="18"/>
              </w:rPr>
              <w:t>0.03</w:t>
            </w:r>
          </w:p>
        </w:tc>
        <w:tc>
          <w:tcPr>
            <w:tcW w:w="1506" w:type="dxa"/>
            <w:shd w:val="clear" w:color="auto" w:fill="auto"/>
          </w:tcPr>
          <w:p w14:paraId="6157BE87" w14:textId="77777777" w:rsidR="00903709" w:rsidRDefault="00000000">
            <w:pPr>
              <w:jc w:val="center"/>
              <w:rPr>
                <w:sz w:val="18"/>
                <w:szCs w:val="18"/>
              </w:rPr>
            </w:pPr>
            <w:r>
              <w:rPr>
                <w:sz w:val="18"/>
                <w:szCs w:val="18"/>
              </w:rPr>
              <w:t>30.4</w:t>
            </w:r>
          </w:p>
        </w:tc>
      </w:tr>
      <w:tr w:rsidR="00903709" w14:paraId="25C5D7D7" w14:textId="77777777">
        <w:trPr>
          <w:trHeight w:val="155"/>
        </w:trPr>
        <w:tc>
          <w:tcPr>
            <w:tcW w:w="928" w:type="dxa"/>
            <w:shd w:val="clear" w:color="auto" w:fill="auto"/>
          </w:tcPr>
          <w:p w14:paraId="56B9BD3F" w14:textId="77777777" w:rsidR="00903709" w:rsidRDefault="00000000">
            <w:pPr>
              <w:jc w:val="center"/>
              <w:rPr>
                <w:sz w:val="18"/>
                <w:szCs w:val="18"/>
              </w:rPr>
            </w:pPr>
            <w:r>
              <w:rPr>
                <w:sz w:val="18"/>
                <w:szCs w:val="18"/>
              </w:rPr>
              <w:t>17</w:t>
            </w:r>
          </w:p>
        </w:tc>
        <w:tc>
          <w:tcPr>
            <w:tcW w:w="1111" w:type="dxa"/>
            <w:shd w:val="clear" w:color="auto" w:fill="auto"/>
          </w:tcPr>
          <w:p w14:paraId="2E9DFC92" w14:textId="77777777" w:rsidR="00903709" w:rsidRDefault="00000000">
            <w:pPr>
              <w:jc w:val="center"/>
              <w:rPr>
                <w:sz w:val="18"/>
                <w:szCs w:val="18"/>
              </w:rPr>
            </w:pPr>
            <w:r>
              <w:rPr>
                <w:sz w:val="18"/>
                <w:szCs w:val="18"/>
              </w:rPr>
              <w:t>0.1</w:t>
            </w:r>
            <w:r>
              <w:rPr>
                <w:rFonts w:hint="eastAsia"/>
                <w:sz w:val="18"/>
                <w:szCs w:val="18"/>
              </w:rPr>
              <w:t>×</w:t>
            </w:r>
            <w:r>
              <w:rPr>
                <w:sz w:val="18"/>
                <w:szCs w:val="18"/>
              </w:rPr>
              <w:t>90</w:t>
            </w:r>
          </w:p>
        </w:tc>
        <w:tc>
          <w:tcPr>
            <w:tcW w:w="1150" w:type="dxa"/>
            <w:shd w:val="clear" w:color="auto" w:fill="auto"/>
          </w:tcPr>
          <w:p w14:paraId="7DEF28FA" w14:textId="77777777" w:rsidR="00903709" w:rsidRDefault="00000000">
            <w:pPr>
              <w:jc w:val="center"/>
              <w:rPr>
                <w:sz w:val="18"/>
                <w:szCs w:val="18"/>
              </w:rPr>
            </w:pPr>
            <w:r>
              <w:rPr>
                <w:sz w:val="18"/>
                <w:szCs w:val="18"/>
              </w:rPr>
              <w:t>1.18</w:t>
            </w:r>
          </w:p>
        </w:tc>
        <w:tc>
          <w:tcPr>
            <w:tcW w:w="1150" w:type="dxa"/>
            <w:shd w:val="clear" w:color="auto" w:fill="auto"/>
          </w:tcPr>
          <w:p w14:paraId="5B040B03" w14:textId="77777777" w:rsidR="00903709" w:rsidRDefault="00000000">
            <w:pPr>
              <w:jc w:val="center"/>
              <w:rPr>
                <w:sz w:val="18"/>
                <w:szCs w:val="18"/>
              </w:rPr>
            </w:pPr>
            <w:r>
              <w:rPr>
                <w:rFonts w:hint="eastAsia"/>
                <w:sz w:val="18"/>
                <w:szCs w:val="18"/>
              </w:rPr>
              <w:t>±</w:t>
            </w:r>
            <w:r>
              <w:rPr>
                <w:sz w:val="18"/>
                <w:szCs w:val="18"/>
              </w:rPr>
              <w:t>0.005</w:t>
            </w:r>
          </w:p>
        </w:tc>
        <w:tc>
          <w:tcPr>
            <w:tcW w:w="1404" w:type="dxa"/>
            <w:shd w:val="clear" w:color="auto" w:fill="auto"/>
          </w:tcPr>
          <w:p w14:paraId="4527463C" w14:textId="77777777" w:rsidR="00903709" w:rsidRDefault="00000000">
            <w:pPr>
              <w:jc w:val="center"/>
              <w:rPr>
                <w:sz w:val="18"/>
                <w:szCs w:val="18"/>
              </w:rPr>
            </w:pPr>
            <w:r>
              <w:rPr>
                <w:sz w:val="18"/>
                <w:szCs w:val="18"/>
              </w:rPr>
              <w:t>1.42</w:t>
            </w:r>
          </w:p>
        </w:tc>
        <w:tc>
          <w:tcPr>
            <w:tcW w:w="1408" w:type="dxa"/>
            <w:shd w:val="clear" w:color="auto" w:fill="auto"/>
          </w:tcPr>
          <w:p w14:paraId="0EBE44F7" w14:textId="77777777" w:rsidR="00903709" w:rsidRDefault="00000000">
            <w:pPr>
              <w:jc w:val="center"/>
              <w:rPr>
                <w:sz w:val="18"/>
                <w:szCs w:val="18"/>
              </w:rPr>
            </w:pPr>
            <w:r>
              <w:rPr>
                <w:rFonts w:hint="eastAsia"/>
                <w:sz w:val="18"/>
                <w:szCs w:val="18"/>
              </w:rPr>
              <w:t>±</w:t>
            </w:r>
            <w:r>
              <w:rPr>
                <w:sz w:val="18"/>
                <w:szCs w:val="18"/>
              </w:rPr>
              <w:t>0.03</w:t>
            </w:r>
          </w:p>
        </w:tc>
        <w:tc>
          <w:tcPr>
            <w:tcW w:w="1506" w:type="dxa"/>
            <w:shd w:val="clear" w:color="auto" w:fill="auto"/>
          </w:tcPr>
          <w:p w14:paraId="3468710D" w14:textId="77777777" w:rsidR="00903709" w:rsidRDefault="00000000">
            <w:pPr>
              <w:jc w:val="center"/>
              <w:rPr>
                <w:sz w:val="18"/>
                <w:szCs w:val="18"/>
              </w:rPr>
            </w:pPr>
            <w:r>
              <w:rPr>
                <w:sz w:val="18"/>
                <w:szCs w:val="18"/>
              </w:rPr>
              <w:t>27.0</w:t>
            </w:r>
          </w:p>
        </w:tc>
      </w:tr>
      <w:tr w:rsidR="00903709" w14:paraId="7007DC86" w14:textId="77777777">
        <w:trPr>
          <w:trHeight w:val="127"/>
        </w:trPr>
        <w:tc>
          <w:tcPr>
            <w:tcW w:w="928" w:type="dxa"/>
            <w:shd w:val="clear" w:color="auto" w:fill="auto"/>
          </w:tcPr>
          <w:p w14:paraId="31F61DF6" w14:textId="77777777" w:rsidR="00903709" w:rsidRDefault="00000000">
            <w:pPr>
              <w:jc w:val="center"/>
              <w:rPr>
                <w:sz w:val="18"/>
                <w:szCs w:val="18"/>
              </w:rPr>
            </w:pPr>
            <w:r>
              <w:rPr>
                <w:sz w:val="18"/>
                <w:szCs w:val="18"/>
              </w:rPr>
              <w:t>18</w:t>
            </w:r>
          </w:p>
        </w:tc>
        <w:tc>
          <w:tcPr>
            <w:tcW w:w="1111" w:type="dxa"/>
            <w:shd w:val="clear" w:color="auto" w:fill="auto"/>
          </w:tcPr>
          <w:p w14:paraId="49E82B73" w14:textId="77777777" w:rsidR="00903709" w:rsidRDefault="00000000">
            <w:pPr>
              <w:jc w:val="center"/>
              <w:rPr>
                <w:sz w:val="18"/>
                <w:szCs w:val="18"/>
              </w:rPr>
            </w:pPr>
            <w:r>
              <w:rPr>
                <w:sz w:val="18"/>
                <w:szCs w:val="18"/>
              </w:rPr>
              <w:t>0.1</w:t>
            </w:r>
            <w:r>
              <w:rPr>
                <w:rFonts w:hint="eastAsia"/>
                <w:sz w:val="18"/>
                <w:szCs w:val="18"/>
              </w:rPr>
              <w:t>×</w:t>
            </w:r>
            <w:r>
              <w:rPr>
                <w:sz w:val="18"/>
                <w:szCs w:val="18"/>
              </w:rPr>
              <w:t>100</w:t>
            </w:r>
          </w:p>
        </w:tc>
        <w:tc>
          <w:tcPr>
            <w:tcW w:w="1150" w:type="dxa"/>
            <w:shd w:val="clear" w:color="auto" w:fill="auto"/>
          </w:tcPr>
          <w:p w14:paraId="6AD7C6BF" w14:textId="77777777" w:rsidR="00903709" w:rsidRDefault="00000000">
            <w:pPr>
              <w:jc w:val="center"/>
              <w:rPr>
                <w:sz w:val="18"/>
                <w:szCs w:val="18"/>
              </w:rPr>
            </w:pPr>
            <w:r>
              <w:rPr>
                <w:sz w:val="18"/>
                <w:szCs w:val="18"/>
              </w:rPr>
              <w:t>1.25</w:t>
            </w:r>
          </w:p>
        </w:tc>
        <w:tc>
          <w:tcPr>
            <w:tcW w:w="1150" w:type="dxa"/>
            <w:shd w:val="clear" w:color="auto" w:fill="auto"/>
          </w:tcPr>
          <w:p w14:paraId="72F083C5" w14:textId="77777777" w:rsidR="00903709" w:rsidRDefault="00000000">
            <w:pPr>
              <w:jc w:val="center"/>
              <w:rPr>
                <w:sz w:val="18"/>
                <w:szCs w:val="18"/>
              </w:rPr>
            </w:pPr>
            <w:r>
              <w:rPr>
                <w:rFonts w:hint="eastAsia"/>
                <w:sz w:val="18"/>
                <w:szCs w:val="18"/>
              </w:rPr>
              <w:t>±</w:t>
            </w:r>
            <w:r>
              <w:rPr>
                <w:sz w:val="18"/>
                <w:szCs w:val="18"/>
              </w:rPr>
              <w:t>0.005</w:t>
            </w:r>
          </w:p>
        </w:tc>
        <w:tc>
          <w:tcPr>
            <w:tcW w:w="1404" w:type="dxa"/>
            <w:shd w:val="clear" w:color="auto" w:fill="auto"/>
          </w:tcPr>
          <w:p w14:paraId="0FFC1C79" w14:textId="77777777" w:rsidR="00903709" w:rsidRDefault="00000000">
            <w:pPr>
              <w:jc w:val="center"/>
              <w:rPr>
                <w:sz w:val="18"/>
                <w:szCs w:val="18"/>
              </w:rPr>
            </w:pPr>
            <w:r>
              <w:rPr>
                <w:sz w:val="18"/>
                <w:szCs w:val="18"/>
              </w:rPr>
              <w:t>1.51</w:t>
            </w:r>
          </w:p>
        </w:tc>
        <w:tc>
          <w:tcPr>
            <w:tcW w:w="1408" w:type="dxa"/>
            <w:shd w:val="clear" w:color="auto" w:fill="auto"/>
          </w:tcPr>
          <w:p w14:paraId="55DD03D4" w14:textId="77777777" w:rsidR="00903709" w:rsidRDefault="00000000">
            <w:pPr>
              <w:jc w:val="center"/>
              <w:rPr>
                <w:sz w:val="18"/>
                <w:szCs w:val="18"/>
              </w:rPr>
            </w:pPr>
            <w:r>
              <w:rPr>
                <w:rFonts w:hint="eastAsia"/>
                <w:sz w:val="18"/>
                <w:szCs w:val="18"/>
              </w:rPr>
              <w:t>±</w:t>
            </w:r>
            <w:r>
              <w:rPr>
                <w:sz w:val="18"/>
                <w:szCs w:val="18"/>
              </w:rPr>
              <w:t>0.03</w:t>
            </w:r>
          </w:p>
        </w:tc>
        <w:tc>
          <w:tcPr>
            <w:tcW w:w="1506" w:type="dxa"/>
            <w:shd w:val="clear" w:color="auto" w:fill="auto"/>
          </w:tcPr>
          <w:p w14:paraId="1AE8CCDC" w14:textId="77777777" w:rsidR="00903709" w:rsidRDefault="00000000">
            <w:pPr>
              <w:jc w:val="center"/>
              <w:rPr>
                <w:sz w:val="18"/>
                <w:szCs w:val="18"/>
              </w:rPr>
            </w:pPr>
            <w:r>
              <w:rPr>
                <w:sz w:val="18"/>
                <w:szCs w:val="18"/>
              </w:rPr>
              <w:t>24.3</w:t>
            </w:r>
          </w:p>
        </w:tc>
      </w:tr>
      <w:tr w:rsidR="00903709" w14:paraId="3E5EA178" w14:textId="77777777">
        <w:trPr>
          <w:trHeight w:val="98"/>
        </w:trPr>
        <w:tc>
          <w:tcPr>
            <w:tcW w:w="928" w:type="dxa"/>
            <w:shd w:val="clear" w:color="auto" w:fill="auto"/>
          </w:tcPr>
          <w:p w14:paraId="78A40141" w14:textId="77777777" w:rsidR="00903709" w:rsidRDefault="00000000">
            <w:pPr>
              <w:jc w:val="center"/>
              <w:rPr>
                <w:sz w:val="18"/>
                <w:szCs w:val="18"/>
              </w:rPr>
            </w:pPr>
            <w:r>
              <w:rPr>
                <w:sz w:val="18"/>
                <w:szCs w:val="18"/>
              </w:rPr>
              <w:t>19</w:t>
            </w:r>
          </w:p>
        </w:tc>
        <w:tc>
          <w:tcPr>
            <w:tcW w:w="1111" w:type="dxa"/>
            <w:shd w:val="clear" w:color="auto" w:fill="auto"/>
          </w:tcPr>
          <w:p w14:paraId="46D10F20" w14:textId="77777777" w:rsidR="00903709" w:rsidRDefault="00000000">
            <w:pPr>
              <w:jc w:val="center"/>
              <w:rPr>
                <w:sz w:val="18"/>
                <w:szCs w:val="18"/>
              </w:rPr>
            </w:pPr>
            <w:r>
              <w:rPr>
                <w:sz w:val="18"/>
                <w:szCs w:val="18"/>
              </w:rPr>
              <w:t>0.1</w:t>
            </w:r>
            <w:r>
              <w:rPr>
                <w:rFonts w:hint="eastAsia"/>
                <w:sz w:val="18"/>
                <w:szCs w:val="18"/>
              </w:rPr>
              <w:t>×</w:t>
            </w:r>
            <w:r>
              <w:rPr>
                <w:sz w:val="18"/>
                <w:szCs w:val="18"/>
              </w:rPr>
              <w:t>105</w:t>
            </w:r>
          </w:p>
        </w:tc>
        <w:tc>
          <w:tcPr>
            <w:tcW w:w="1150" w:type="dxa"/>
            <w:shd w:val="clear" w:color="auto" w:fill="auto"/>
          </w:tcPr>
          <w:p w14:paraId="5D3E29D9" w14:textId="77777777" w:rsidR="00903709" w:rsidRDefault="00000000">
            <w:pPr>
              <w:jc w:val="center"/>
              <w:rPr>
                <w:sz w:val="18"/>
                <w:szCs w:val="18"/>
              </w:rPr>
            </w:pPr>
            <w:r>
              <w:rPr>
                <w:sz w:val="18"/>
                <w:szCs w:val="18"/>
              </w:rPr>
              <w:t>1.28</w:t>
            </w:r>
          </w:p>
        </w:tc>
        <w:tc>
          <w:tcPr>
            <w:tcW w:w="1150" w:type="dxa"/>
            <w:shd w:val="clear" w:color="auto" w:fill="auto"/>
          </w:tcPr>
          <w:p w14:paraId="34D840E6" w14:textId="77777777" w:rsidR="00903709" w:rsidRDefault="00000000">
            <w:pPr>
              <w:jc w:val="center"/>
              <w:rPr>
                <w:sz w:val="18"/>
                <w:szCs w:val="18"/>
              </w:rPr>
            </w:pPr>
            <w:r>
              <w:rPr>
                <w:rFonts w:hint="eastAsia"/>
                <w:sz w:val="18"/>
                <w:szCs w:val="18"/>
              </w:rPr>
              <w:t>±</w:t>
            </w:r>
            <w:r>
              <w:rPr>
                <w:sz w:val="18"/>
                <w:szCs w:val="18"/>
              </w:rPr>
              <w:t>0.005</w:t>
            </w:r>
          </w:p>
        </w:tc>
        <w:tc>
          <w:tcPr>
            <w:tcW w:w="1404" w:type="dxa"/>
            <w:shd w:val="clear" w:color="auto" w:fill="auto"/>
          </w:tcPr>
          <w:p w14:paraId="673E93F0" w14:textId="77777777" w:rsidR="00903709" w:rsidRDefault="00000000">
            <w:pPr>
              <w:jc w:val="center"/>
              <w:rPr>
                <w:sz w:val="18"/>
                <w:szCs w:val="18"/>
              </w:rPr>
            </w:pPr>
            <w:r>
              <w:rPr>
                <w:sz w:val="18"/>
                <w:szCs w:val="18"/>
              </w:rPr>
              <w:t>1.54</w:t>
            </w:r>
          </w:p>
        </w:tc>
        <w:tc>
          <w:tcPr>
            <w:tcW w:w="1408" w:type="dxa"/>
            <w:shd w:val="clear" w:color="auto" w:fill="auto"/>
          </w:tcPr>
          <w:p w14:paraId="66BE5CF7" w14:textId="77777777" w:rsidR="00903709" w:rsidRDefault="00000000">
            <w:pPr>
              <w:jc w:val="center"/>
              <w:rPr>
                <w:sz w:val="18"/>
                <w:szCs w:val="18"/>
              </w:rPr>
            </w:pPr>
            <w:r>
              <w:rPr>
                <w:rFonts w:hint="eastAsia"/>
                <w:sz w:val="18"/>
                <w:szCs w:val="18"/>
              </w:rPr>
              <w:t>±</w:t>
            </w:r>
            <w:r>
              <w:rPr>
                <w:sz w:val="18"/>
                <w:szCs w:val="18"/>
              </w:rPr>
              <w:t>0.03</w:t>
            </w:r>
          </w:p>
        </w:tc>
        <w:tc>
          <w:tcPr>
            <w:tcW w:w="1506" w:type="dxa"/>
            <w:shd w:val="clear" w:color="auto" w:fill="auto"/>
          </w:tcPr>
          <w:p w14:paraId="30015675" w14:textId="77777777" w:rsidR="00903709" w:rsidRDefault="00000000">
            <w:pPr>
              <w:jc w:val="center"/>
              <w:rPr>
                <w:sz w:val="18"/>
                <w:szCs w:val="18"/>
              </w:rPr>
            </w:pPr>
            <w:r>
              <w:rPr>
                <w:sz w:val="18"/>
                <w:szCs w:val="18"/>
              </w:rPr>
              <w:t>23.1</w:t>
            </w:r>
          </w:p>
        </w:tc>
      </w:tr>
      <w:tr w:rsidR="00903709" w14:paraId="4B14E433" w14:textId="77777777">
        <w:trPr>
          <w:trHeight w:val="178"/>
        </w:trPr>
        <w:tc>
          <w:tcPr>
            <w:tcW w:w="928" w:type="dxa"/>
            <w:shd w:val="clear" w:color="auto" w:fill="auto"/>
          </w:tcPr>
          <w:p w14:paraId="4F653FB3" w14:textId="77777777" w:rsidR="00903709" w:rsidRDefault="00000000">
            <w:pPr>
              <w:jc w:val="center"/>
              <w:rPr>
                <w:sz w:val="18"/>
                <w:szCs w:val="18"/>
              </w:rPr>
            </w:pPr>
            <w:r>
              <w:rPr>
                <w:sz w:val="18"/>
                <w:szCs w:val="18"/>
              </w:rPr>
              <w:t>20</w:t>
            </w:r>
          </w:p>
        </w:tc>
        <w:tc>
          <w:tcPr>
            <w:tcW w:w="1111" w:type="dxa"/>
            <w:shd w:val="clear" w:color="auto" w:fill="auto"/>
          </w:tcPr>
          <w:p w14:paraId="7A499E53" w14:textId="77777777" w:rsidR="00903709" w:rsidRDefault="00000000">
            <w:pPr>
              <w:jc w:val="center"/>
              <w:rPr>
                <w:sz w:val="18"/>
                <w:szCs w:val="18"/>
              </w:rPr>
            </w:pPr>
            <w:r>
              <w:rPr>
                <w:sz w:val="18"/>
                <w:szCs w:val="18"/>
              </w:rPr>
              <w:t>0.1</w:t>
            </w:r>
            <w:r>
              <w:rPr>
                <w:rFonts w:hint="eastAsia"/>
                <w:sz w:val="18"/>
                <w:szCs w:val="18"/>
              </w:rPr>
              <w:t>×</w:t>
            </w:r>
            <w:r>
              <w:rPr>
                <w:sz w:val="18"/>
                <w:szCs w:val="18"/>
              </w:rPr>
              <w:t>110</w:t>
            </w:r>
          </w:p>
        </w:tc>
        <w:tc>
          <w:tcPr>
            <w:tcW w:w="1150" w:type="dxa"/>
            <w:shd w:val="clear" w:color="auto" w:fill="auto"/>
          </w:tcPr>
          <w:p w14:paraId="754BD05C" w14:textId="77777777" w:rsidR="00903709" w:rsidRDefault="00000000">
            <w:pPr>
              <w:jc w:val="center"/>
              <w:rPr>
                <w:sz w:val="18"/>
                <w:szCs w:val="18"/>
              </w:rPr>
            </w:pPr>
            <w:r>
              <w:rPr>
                <w:sz w:val="18"/>
                <w:szCs w:val="18"/>
              </w:rPr>
              <w:t>1.31</w:t>
            </w:r>
          </w:p>
        </w:tc>
        <w:tc>
          <w:tcPr>
            <w:tcW w:w="1150" w:type="dxa"/>
            <w:shd w:val="clear" w:color="auto" w:fill="auto"/>
          </w:tcPr>
          <w:p w14:paraId="78853D26" w14:textId="77777777" w:rsidR="00903709" w:rsidRDefault="00000000">
            <w:pPr>
              <w:jc w:val="center"/>
              <w:rPr>
                <w:sz w:val="18"/>
                <w:szCs w:val="18"/>
              </w:rPr>
            </w:pPr>
            <w:r>
              <w:rPr>
                <w:rFonts w:hint="eastAsia"/>
                <w:sz w:val="18"/>
                <w:szCs w:val="18"/>
              </w:rPr>
              <w:t>±</w:t>
            </w:r>
            <w:r>
              <w:rPr>
                <w:sz w:val="18"/>
                <w:szCs w:val="18"/>
              </w:rPr>
              <w:t>0.005</w:t>
            </w:r>
          </w:p>
        </w:tc>
        <w:tc>
          <w:tcPr>
            <w:tcW w:w="1404" w:type="dxa"/>
            <w:shd w:val="clear" w:color="auto" w:fill="auto"/>
          </w:tcPr>
          <w:p w14:paraId="2A87D204" w14:textId="77777777" w:rsidR="00903709" w:rsidRDefault="00000000">
            <w:pPr>
              <w:jc w:val="center"/>
              <w:rPr>
                <w:sz w:val="18"/>
                <w:szCs w:val="18"/>
              </w:rPr>
            </w:pPr>
            <w:r>
              <w:rPr>
                <w:sz w:val="18"/>
                <w:szCs w:val="18"/>
              </w:rPr>
              <w:t>1.57</w:t>
            </w:r>
          </w:p>
        </w:tc>
        <w:tc>
          <w:tcPr>
            <w:tcW w:w="1408" w:type="dxa"/>
            <w:shd w:val="clear" w:color="auto" w:fill="auto"/>
          </w:tcPr>
          <w:p w14:paraId="3790BCFE" w14:textId="77777777" w:rsidR="00903709" w:rsidRDefault="00000000">
            <w:pPr>
              <w:jc w:val="center"/>
              <w:rPr>
                <w:sz w:val="18"/>
                <w:szCs w:val="18"/>
              </w:rPr>
            </w:pPr>
            <w:r>
              <w:rPr>
                <w:rFonts w:hint="eastAsia"/>
                <w:sz w:val="18"/>
                <w:szCs w:val="18"/>
              </w:rPr>
              <w:t>±</w:t>
            </w:r>
            <w:r>
              <w:rPr>
                <w:sz w:val="18"/>
                <w:szCs w:val="18"/>
              </w:rPr>
              <w:t>0.03</w:t>
            </w:r>
          </w:p>
        </w:tc>
        <w:tc>
          <w:tcPr>
            <w:tcW w:w="1506" w:type="dxa"/>
            <w:shd w:val="clear" w:color="auto" w:fill="auto"/>
          </w:tcPr>
          <w:p w14:paraId="46AF386F" w14:textId="77777777" w:rsidR="00903709" w:rsidRDefault="00000000">
            <w:pPr>
              <w:jc w:val="center"/>
              <w:rPr>
                <w:sz w:val="18"/>
                <w:szCs w:val="18"/>
              </w:rPr>
            </w:pPr>
            <w:r>
              <w:rPr>
                <w:sz w:val="18"/>
                <w:szCs w:val="18"/>
              </w:rPr>
              <w:t>22.1</w:t>
            </w:r>
          </w:p>
        </w:tc>
      </w:tr>
      <w:tr w:rsidR="00903709" w14:paraId="3E73B5CC" w14:textId="77777777">
        <w:trPr>
          <w:trHeight w:val="147"/>
        </w:trPr>
        <w:tc>
          <w:tcPr>
            <w:tcW w:w="928" w:type="dxa"/>
            <w:shd w:val="clear" w:color="auto" w:fill="auto"/>
          </w:tcPr>
          <w:p w14:paraId="7B834540" w14:textId="77777777" w:rsidR="00903709" w:rsidRDefault="00000000">
            <w:pPr>
              <w:jc w:val="center"/>
              <w:rPr>
                <w:sz w:val="18"/>
                <w:szCs w:val="18"/>
              </w:rPr>
            </w:pPr>
            <w:r>
              <w:rPr>
                <w:sz w:val="18"/>
                <w:szCs w:val="18"/>
              </w:rPr>
              <w:t>21</w:t>
            </w:r>
          </w:p>
        </w:tc>
        <w:tc>
          <w:tcPr>
            <w:tcW w:w="1111" w:type="dxa"/>
            <w:shd w:val="clear" w:color="auto" w:fill="auto"/>
          </w:tcPr>
          <w:p w14:paraId="7604A873" w14:textId="77777777" w:rsidR="00903709" w:rsidRDefault="00000000">
            <w:pPr>
              <w:jc w:val="center"/>
              <w:rPr>
                <w:sz w:val="18"/>
                <w:szCs w:val="18"/>
              </w:rPr>
            </w:pPr>
            <w:r>
              <w:rPr>
                <w:sz w:val="18"/>
                <w:szCs w:val="18"/>
              </w:rPr>
              <w:t>0.1</w:t>
            </w:r>
            <w:r>
              <w:rPr>
                <w:rFonts w:hint="eastAsia"/>
                <w:sz w:val="18"/>
                <w:szCs w:val="18"/>
              </w:rPr>
              <w:t>×</w:t>
            </w:r>
            <w:r>
              <w:rPr>
                <w:sz w:val="18"/>
                <w:szCs w:val="18"/>
              </w:rPr>
              <w:t>120</w:t>
            </w:r>
          </w:p>
        </w:tc>
        <w:tc>
          <w:tcPr>
            <w:tcW w:w="1150" w:type="dxa"/>
            <w:shd w:val="clear" w:color="auto" w:fill="auto"/>
          </w:tcPr>
          <w:p w14:paraId="2BBF3BE4" w14:textId="77777777" w:rsidR="00903709" w:rsidRDefault="00000000">
            <w:pPr>
              <w:jc w:val="center"/>
              <w:rPr>
                <w:sz w:val="18"/>
                <w:szCs w:val="18"/>
              </w:rPr>
            </w:pPr>
            <w:r>
              <w:rPr>
                <w:sz w:val="18"/>
                <w:szCs w:val="18"/>
              </w:rPr>
              <w:t>1.37</w:t>
            </w:r>
          </w:p>
        </w:tc>
        <w:tc>
          <w:tcPr>
            <w:tcW w:w="1150" w:type="dxa"/>
            <w:shd w:val="clear" w:color="auto" w:fill="auto"/>
          </w:tcPr>
          <w:p w14:paraId="626953E5" w14:textId="77777777" w:rsidR="00903709" w:rsidRDefault="00000000">
            <w:pPr>
              <w:jc w:val="center"/>
              <w:rPr>
                <w:sz w:val="18"/>
                <w:szCs w:val="18"/>
              </w:rPr>
            </w:pPr>
            <w:r>
              <w:rPr>
                <w:rFonts w:hint="eastAsia"/>
                <w:sz w:val="18"/>
                <w:szCs w:val="18"/>
              </w:rPr>
              <w:t>±</w:t>
            </w:r>
            <w:r>
              <w:rPr>
                <w:sz w:val="18"/>
                <w:szCs w:val="18"/>
              </w:rPr>
              <w:t>0.005</w:t>
            </w:r>
          </w:p>
        </w:tc>
        <w:tc>
          <w:tcPr>
            <w:tcW w:w="1404" w:type="dxa"/>
            <w:shd w:val="clear" w:color="auto" w:fill="auto"/>
          </w:tcPr>
          <w:p w14:paraId="7DC46FA0" w14:textId="77777777" w:rsidR="00903709" w:rsidRDefault="00000000">
            <w:pPr>
              <w:jc w:val="center"/>
              <w:rPr>
                <w:sz w:val="18"/>
                <w:szCs w:val="18"/>
              </w:rPr>
            </w:pPr>
            <w:r>
              <w:rPr>
                <w:sz w:val="18"/>
                <w:szCs w:val="18"/>
              </w:rPr>
              <w:t>1.63</w:t>
            </w:r>
          </w:p>
        </w:tc>
        <w:tc>
          <w:tcPr>
            <w:tcW w:w="1408" w:type="dxa"/>
            <w:shd w:val="clear" w:color="auto" w:fill="auto"/>
          </w:tcPr>
          <w:p w14:paraId="73FB3B7E" w14:textId="77777777" w:rsidR="00903709" w:rsidRDefault="00000000">
            <w:pPr>
              <w:jc w:val="center"/>
              <w:rPr>
                <w:sz w:val="18"/>
                <w:szCs w:val="18"/>
              </w:rPr>
            </w:pPr>
            <w:r>
              <w:rPr>
                <w:rFonts w:hint="eastAsia"/>
                <w:sz w:val="18"/>
                <w:szCs w:val="18"/>
              </w:rPr>
              <w:t>±</w:t>
            </w:r>
            <w:r>
              <w:rPr>
                <w:sz w:val="18"/>
                <w:szCs w:val="18"/>
              </w:rPr>
              <w:t>0.03</w:t>
            </w:r>
          </w:p>
        </w:tc>
        <w:tc>
          <w:tcPr>
            <w:tcW w:w="1506" w:type="dxa"/>
            <w:shd w:val="clear" w:color="auto" w:fill="auto"/>
          </w:tcPr>
          <w:p w14:paraId="0826400C" w14:textId="77777777" w:rsidR="00903709" w:rsidRDefault="00000000">
            <w:pPr>
              <w:jc w:val="center"/>
              <w:rPr>
                <w:sz w:val="18"/>
                <w:szCs w:val="18"/>
              </w:rPr>
            </w:pPr>
            <w:r>
              <w:rPr>
                <w:sz w:val="18"/>
                <w:szCs w:val="18"/>
              </w:rPr>
              <w:t>20.2</w:t>
            </w:r>
          </w:p>
        </w:tc>
      </w:tr>
      <w:tr w:rsidR="00903709" w14:paraId="01DEF403" w14:textId="77777777">
        <w:trPr>
          <w:trHeight w:val="120"/>
        </w:trPr>
        <w:tc>
          <w:tcPr>
            <w:tcW w:w="928" w:type="dxa"/>
            <w:shd w:val="clear" w:color="auto" w:fill="auto"/>
          </w:tcPr>
          <w:p w14:paraId="781217BE" w14:textId="77777777" w:rsidR="00903709" w:rsidRDefault="00000000">
            <w:pPr>
              <w:jc w:val="center"/>
              <w:rPr>
                <w:sz w:val="18"/>
                <w:szCs w:val="18"/>
              </w:rPr>
            </w:pPr>
            <w:r>
              <w:rPr>
                <w:sz w:val="18"/>
                <w:szCs w:val="18"/>
              </w:rPr>
              <w:t>22</w:t>
            </w:r>
          </w:p>
        </w:tc>
        <w:tc>
          <w:tcPr>
            <w:tcW w:w="1111" w:type="dxa"/>
            <w:shd w:val="clear" w:color="auto" w:fill="auto"/>
          </w:tcPr>
          <w:p w14:paraId="6925BC8C" w14:textId="77777777" w:rsidR="00903709" w:rsidRDefault="00000000">
            <w:pPr>
              <w:jc w:val="center"/>
              <w:rPr>
                <w:sz w:val="18"/>
                <w:szCs w:val="18"/>
              </w:rPr>
            </w:pPr>
            <w:r>
              <w:rPr>
                <w:sz w:val="18"/>
                <w:szCs w:val="18"/>
              </w:rPr>
              <w:t>0.1</w:t>
            </w:r>
            <w:r>
              <w:rPr>
                <w:rFonts w:hint="eastAsia"/>
                <w:sz w:val="18"/>
                <w:szCs w:val="18"/>
              </w:rPr>
              <w:t>×</w:t>
            </w:r>
            <w:r>
              <w:rPr>
                <w:sz w:val="18"/>
                <w:szCs w:val="18"/>
              </w:rPr>
              <w:t>130</w:t>
            </w:r>
          </w:p>
        </w:tc>
        <w:tc>
          <w:tcPr>
            <w:tcW w:w="1150" w:type="dxa"/>
            <w:shd w:val="clear" w:color="auto" w:fill="auto"/>
          </w:tcPr>
          <w:p w14:paraId="67BF2FAF" w14:textId="77777777" w:rsidR="00903709" w:rsidRDefault="00000000">
            <w:pPr>
              <w:jc w:val="center"/>
              <w:rPr>
                <w:sz w:val="18"/>
                <w:szCs w:val="18"/>
              </w:rPr>
            </w:pPr>
            <w:r>
              <w:rPr>
                <w:sz w:val="18"/>
                <w:szCs w:val="18"/>
              </w:rPr>
              <w:t>1.42</w:t>
            </w:r>
          </w:p>
        </w:tc>
        <w:tc>
          <w:tcPr>
            <w:tcW w:w="1150" w:type="dxa"/>
            <w:shd w:val="clear" w:color="auto" w:fill="auto"/>
          </w:tcPr>
          <w:p w14:paraId="2C952AD6" w14:textId="77777777" w:rsidR="00903709" w:rsidRDefault="00000000">
            <w:pPr>
              <w:jc w:val="center"/>
              <w:rPr>
                <w:sz w:val="18"/>
                <w:szCs w:val="18"/>
              </w:rPr>
            </w:pPr>
            <w:r>
              <w:rPr>
                <w:rFonts w:hint="eastAsia"/>
                <w:sz w:val="18"/>
                <w:szCs w:val="18"/>
              </w:rPr>
              <w:t>±</w:t>
            </w:r>
            <w:r>
              <w:rPr>
                <w:sz w:val="18"/>
                <w:szCs w:val="18"/>
              </w:rPr>
              <w:t>0.005</w:t>
            </w:r>
          </w:p>
        </w:tc>
        <w:tc>
          <w:tcPr>
            <w:tcW w:w="1404" w:type="dxa"/>
            <w:shd w:val="clear" w:color="auto" w:fill="auto"/>
          </w:tcPr>
          <w:p w14:paraId="71991A8C" w14:textId="77777777" w:rsidR="00903709" w:rsidRDefault="00000000">
            <w:pPr>
              <w:jc w:val="center"/>
              <w:rPr>
                <w:sz w:val="18"/>
                <w:szCs w:val="18"/>
              </w:rPr>
            </w:pPr>
            <w:r>
              <w:rPr>
                <w:sz w:val="18"/>
                <w:szCs w:val="18"/>
              </w:rPr>
              <w:t>1.68</w:t>
            </w:r>
          </w:p>
        </w:tc>
        <w:tc>
          <w:tcPr>
            <w:tcW w:w="1408" w:type="dxa"/>
            <w:shd w:val="clear" w:color="auto" w:fill="auto"/>
          </w:tcPr>
          <w:p w14:paraId="199C5FA7" w14:textId="77777777" w:rsidR="00903709" w:rsidRDefault="00000000">
            <w:pPr>
              <w:jc w:val="center"/>
              <w:rPr>
                <w:sz w:val="18"/>
                <w:szCs w:val="18"/>
              </w:rPr>
            </w:pPr>
            <w:r>
              <w:rPr>
                <w:rFonts w:hint="eastAsia"/>
                <w:sz w:val="18"/>
                <w:szCs w:val="18"/>
              </w:rPr>
              <w:t>±</w:t>
            </w:r>
            <w:r>
              <w:rPr>
                <w:sz w:val="18"/>
                <w:szCs w:val="18"/>
              </w:rPr>
              <w:t>0.03</w:t>
            </w:r>
          </w:p>
        </w:tc>
        <w:tc>
          <w:tcPr>
            <w:tcW w:w="1506" w:type="dxa"/>
            <w:shd w:val="clear" w:color="auto" w:fill="auto"/>
          </w:tcPr>
          <w:p w14:paraId="1F0E47A3" w14:textId="77777777" w:rsidR="00903709" w:rsidRDefault="00000000">
            <w:pPr>
              <w:jc w:val="center"/>
              <w:rPr>
                <w:sz w:val="18"/>
                <w:szCs w:val="18"/>
              </w:rPr>
            </w:pPr>
            <w:r>
              <w:rPr>
                <w:sz w:val="18"/>
                <w:szCs w:val="18"/>
              </w:rPr>
              <w:t>18.7</w:t>
            </w:r>
          </w:p>
        </w:tc>
      </w:tr>
      <w:tr w:rsidR="00903709" w14:paraId="31ED54CC" w14:textId="77777777">
        <w:trPr>
          <w:trHeight w:val="198"/>
        </w:trPr>
        <w:tc>
          <w:tcPr>
            <w:tcW w:w="928" w:type="dxa"/>
            <w:shd w:val="clear" w:color="auto" w:fill="auto"/>
          </w:tcPr>
          <w:p w14:paraId="6143C89E" w14:textId="77777777" w:rsidR="00903709" w:rsidRDefault="00000000">
            <w:pPr>
              <w:jc w:val="center"/>
              <w:rPr>
                <w:sz w:val="18"/>
                <w:szCs w:val="18"/>
              </w:rPr>
            </w:pPr>
            <w:r>
              <w:rPr>
                <w:sz w:val="18"/>
                <w:szCs w:val="18"/>
              </w:rPr>
              <w:t>23</w:t>
            </w:r>
          </w:p>
        </w:tc>
        <w:tc>
          <w:tcPr>
            <w:tcW w:w="1111" w:type="dxa"/>
            <w:shd w:val="clear" w:color="auto" w:fill="auto"/>
          </w:tcPr>
          <w:p w14:paraId="007431B7" w14:textId="77777777" w:rsidR="00903709" w:rsidRDefault="00000000">
            <w:pPr>
              <w:jc w:val="center"/>
              <w:rPr>
                <w:sz w:val="18"/>
                <w:szCs w:val="18"/>
              </w:rPr>
            </w:pPr>
            <w:r>
              <w:rPr>
                <w:sz w:val="18"/>
                <w:szCs w:val="18"/>
              </w:rPr>
              <w:t>0.1</w:t>
            </w:r>
            <w:r>
              <w:rPr>
                <w:rFonts w:hint="eastAsia"/>
                <w:sz w:val="18"/>
                <w:szCs w:val="18"/>
              </w:rPr>
              <w:t>×</w:t>
            </w:r>
            <w:r>
              <w:rPr>
                <w:sz w:val="18"/>
                <w:szCs w:val="18"/>
              </w:rPr>
              <w:t>133</w:t>
            </w:r>
          </w:p>
        </w:tc>
        <w:tc>
          <w:tcPr>
            <w:tcW w:w="1150" w:type="dxa"/>
            <w:shd w:val="clear" w:color="auto" w:fill="auto"/>
          </w:tcPr>
          <w:p w14:paraId="04A3FB92" w14:textId="77777777" w:rsidR="00903709" w:rsidRDefault="00000000">
            <w:pPr>
              <w:jc w:val="center"/>
              <w:rPr>
                <w:sz w:val="18"/>
                <w:szCs w:val="18"/>
              </w:rPr>
            </w:pPr>
            <w:r>
              <w:rPr>
                <w:sz w:val="18"/>
                <w:szCs w:val="18"/>
              </w:rPr>
              <w:t>1.44</w:t>
            </w:r>
          </w:p>
        </w:tc>
        <w:tc>
          <w:tcPr>
            <w:tcW w:w="1150" w:type="dxa"/>
            <w:shd w:val="clear" w:color="auto" w:fill="auto"/>
          </w:tcPr>
          <w:p w14:paraId="21F6CB76" w14:textId="77777777" w:rsidR="00903709" w:rsidRDefault="00000000">
            <w:pPr>
              <w:jc w:val="center"/>
              <w:rPr>
                <w:sz w:val="18"/>
                <w:szCs w:val="18"/>
              </w:rPr>
            </w:pPr>
            <w:r>
              <w:rPr>
                <w:rFonts w:hint="eastAsia"/>
                <w:sz w:val="18"/>
                <w:szCs w:val="18"/>
              </w:rPr>
              <w:t>±</w:t>
            </w:r>
            <w:r>
              <w:rPr>
                <w:sz w:val="18"/>
                <w:szCs w:val="18"/>
              </w:rPr>
              <w:t>0.005</w:t>
            </w:r>
          </w:p>
        </w:tc>
        <w:tc>
          <w:tcPr>
            <w:tcW w:w="1404" w:type="dxa"/>
            <w:shd w:val="clear" w:color="auto" w:fill="auto"/>
          </w:tcPr>
          <w:p w14:paraId="13E82E6B" w14:textId="77777777" w:rsidR="00903709" w:rsidRDefault="00000000">
            <w:pPr>
              <w:jc w:val="center"/>
              <w:rPr>
                <w:sz w:val="18"/>
                <w:szCs w:val="18"/>
              </w:rPr>
            </w:pPr>
            <w:r>
              <w:rPr>
                <w:sz w:val="18"/>
                <w:szCs w:val="18"/>
              </w:rPr>
              <w:t>1.70</w:t>
            </w:r>
          </w:p>
        </w:tc>
        <w:tc>
          <w:tcPr>
            <w:tcW w:w="1408" w:type="dxa"/>
            <w:shd w:val="clear" w:color="auto" w:fill="auto"/>
          </w:tcPr>
          <w:p w14:paraId="4D496A11" w14:textId="77777777" w:rsidR="00903709" w:rsidRDefault="00000000">
            <w:pPr>
              <w:jc w:val="center"/>
              <w:rPr>
                <w:sz w:val="18"/>
                <w:szCs w:val="18"/>
              </w:rPr>
            </w:pPr>
            <w:r>
              <w:rPr>
                <w:rFonts w:hint="eastAsia"/>
                <w:sz w:val="18"/>
                <w:szCs w:val="18"/>
              </w:rPr>
              <w:t>±</w:t>
            </w:r>
            <w:r>
              <w:rPr>
                <w:sz w:val="18"/>
                <w:szCs w:val="18"/>
              </w:rPr>
              <w:t>0.03</w:t>
            </w:r>
          </w:p>
        </w:tc>
        <w:tc>
          <w:tcPr>
            <w:tcW w:w="1506" w:type="dxa"/>
            <w:shd w:val="clear" w:color="auto" w:fill="auto"/>
          </w:tcPr>
          <w:p w14:paraId="1476F04C" w14:textId="77777777" w:rsidR="00903709" w:rsidRDefault="00000000">
            <w:pPr>
              <w:jc w:val="center"/>
              <w:rPr>
                <w:sz w:val="18"/>
                <w:szCs w:val="18"/>
              </w:rPr>
            </w:pPr>
            <w:r>
              <w:rPr>
                <w:sz w:val="18"/>
                <w:szCs w:val="18"/>
              </w:rPr>
              <w:t>18.3</w:t>
            </w:r>
          </w:p>
        </w:tc>
      </w:tr>
      <w:tr w:rsidR="00903709" w14:paraId="47D45C62" w14:textId="77777777">
        <w:trPr>
          <w:trHeight w:val="170"/>
        </w:trPr>
        <w:tc>
          <w:tcPr>
            <w:tcW w:w="928" w:type="dxa"/>
            <w:shd w:val="clear" w:color="auto" w:fill="auto"/>
          </w:tcPr>
          <w:p w14:paraId="78DAF0FF" w14:textId="77777777" w:rsidR="00903709" w:rsidRDefault="00000000">
            <w:pPr>
              <w:jc w:val="center"/>
              <w:rPr>
                <w:sz w:val="18"/>
                <w:szCs w:val="18"/>
              </w:rPr>
            </w:pPr>
            <w:r>
              <w:rPr>
                <w:sz w:val="18"/>
                <w:szCs w:val="18"/>
              </w:rPr>
              <w:t>24</w:t>
            </w:r>
          </w:p>
        </w:tc>
        <w:tc>
          <w:tcPr>
            <w:tcW w:w="1111" w:type="dxa"/>
            <w:shd w:val="clear" w:color="auto" w:fill="auto"/>
          </w:tcPr>
          <w:p w14:paraId="025C4D25" w14:textId="77777777" w:rsidR="00903709" w:rsidRDefault="00000000">
            <w:pPr>
              <w:jc w:val="center"/>
              <w:rPr>
                <w:sz w:val="18"/>
                <w:szCs w:val="18"/>
              </w:rPr>
            </w:pPr>
            <w:r>
              <w:rPr>
                <w:sz w:val="18"/>
                <w:szCs w:val="18"/>
              </w:rPr>
              <w:t>0.1</w:t>
            </w:r>
            <w:r>
              <w:rPr>
                <w:rFonts w:hint="eastAsia"/>
                <w:sz w:val="18"/>
                <w:szCs w:val="18"/>
              </w:rPr>
              <w:t>×</w:t>
            </w:r>
            <w:r>
              <w:rPr>
                <w:sz w:val="18"/>
                <w:szCs w:val="18"/>
              </w:rPr>
              <w:t>140</w:t>
            </w:r>
          </w:p>
        </w:tc>
        <w:tc>
          <w:tcPr>
            <w:tcW w:w="1150" w:type="dxa"/>
            <w:shd w:val="clear" w:color="auto" w:fill="auto"/>
          </w:tcPr>
          <w:p w14:paraId="2A082423" w14:textId="77777777" w:rsidR="00903709" w:rsidRDefault="00000000">
            <w:pPr>
              <w:jc w:val="center"/>
              <w:rPr>
                <w:sz w:val="18"/>
                <w:szCs w:val="18"/>
              </w:rPr>
            </w:pPr>
            <w:r>
              <w:rPr>
                <w:sz w:val="18"/>
                <w:szCs w:val="18"/>
              </w:rPr>
              <w:t>1.48</w:t>
            </w:r>
          </w:p>
        </w:tc>
        <w:tc>
          <w:tcPr>
            <w:tcW w:w="1150" w:type="dxa"/>
            <w:shd w:val="clear" w:color="auto" w:fill="auto"/>
          </w:tcPr>
          <w:p w14:paraId="155F2631" w14:textId="77777777" w:rsidR="00903709" w:rsidRDefault="00000000">
            <w:pPr>
              <w:jc w:val="center"/>
              <w:rPr>
                <w:sz w:val="18"/>
                <w:szCs w:val="18"/>
              </w:rPr>
            </w:pPr>
            <w:r>
              <w:rPr>
                <w:rFonts w:hint="eastAsia"/>
                <w:sz w:val="18"/>
                <w:szCs w:val="18"/>
              </w:rPr>
              <w:t>±</w:t>
            </w:r>
            <w:r>
              <w:rPr>
                <w:sz w:val="18"/>
                <w:szCs w:val="18"/>
              </w:rPr>
              <w:t>0.005</w:t>
            </w:r>
          </w:p>
        </w:tc>
        <w:tc>
          <w:tcPr>
            <w:tcW w:w="1404" w:type="dxa"/>
            <w:shd w:val="clear" w:color="auto" w:fill="auto"/>
          </w:tcPr>
          <w:p w14:paraId="7E48D740" w14:textId="77777777" w:rsidR="00903709" w:rsidRDefault="00000000">
            <w:pPr>
              <w:jc w:val="center"/>
              <w:rPr>
                <w:sz w:val="18"/>
                <w:szCs w:val="18"/>
              </w:rPr>
            </w:pPr>
            <w:r>
              <w:rPr>
                <w:sz w:val="18"/>
                <w:szCs w:val="18"/>
              </w:rPr>
              <w:t>1.74</w:t>
            </w:r>
          </w:p>
        </w:tc>
        <w:tc>
          <w:tcPr>
            <w:tcW w:w="1408" w:type="dxa"/>
            <w:shd w:val="clear" w:color="auto" w:fill="auto"/>
          </w:tcPr>
          <w:p w14:paraId="4B76ADF5" w14:textId="77777777" w:rsidR="00903709" w:rsidRDefault="00000000">
            <w:pPr>
              <w:jc w:val="center"/>
              <w:rPr>
                <w:sz w:val="18"/>
                <w:szCs w:val="18"/>
              </w:rPr>
            </w:pPr>
            <w:r>
              <w:rPr>
                <w:rFonts w:hint="eastAsia"/>
                <w:sz w:val="18"/>
                <w:szCs w:val="18"/>
              </w:rPr>
              <w:t>±</w:t>
            </w:r>
            <w:r>
              <w:rPr>
                <w:sz w:val="18"/>
                <w:szCs w:val="18"/>
              </w:rPr>
              <w:t>0.03</w:t>
            </w:r>
          </w:p>
        </w:tc>
        <w:tc>
          <w:tcPr>
            <w:tcW w:w="1506" w:type="dxa"/>
            <w:shd w:val="clear" w:color="auto" w:fill="auto"/>
          </w:tcPr>
          <w:p w14:paraId="22FC65A6" w14:textId="77777777" w:rsidR="00903709" w:rsidRDefault="00000000">
            <w:pPr>
              <w:jc w:val="center"/>
              <w:rPr>
                <w:sz w:val="18"/>
                <w:szCs w:val="18"/>
              </w:rPr>
            </w:pPr>
            <w:r>
              <w:rPr>
                <w:sz w:val="18"/>
                <w:szCs w:val="18"/>
              </w:rPr>
              <w:t>17.3</w:t>
            </w:r>
          </w:p>
        </w:tc>
      </w:tr>
      <w:tr w:rsidR="00903709" w14:paraId="50698885" w14:textId="77777777">
        <w:trPr>
          <w:trHeight w:val="141"/>
        </w:trPr>
        <w:tc>
          <w:tcPr>
            <w:tcW w:w="928" w:type="dxa"/>
            <w:shd w:val="clear" w:color="auto" w:fill="auto"/>
          </w:tcPr>
          <w:p w14:paraId="38E8F597" w14:textId="77777777" w:rsidR="00903709" w:rsidRDefault="00000000">
            <w:pPr>
              <w:jc w:val="center"/>
              <w:rPr>
                <w:sz w:val="18"/>
                <w:szCs w:val="18"/>
              </w:rPr>
            </w:pPr>
            <w:r>
              <w:rPr>
                <w:sz w:val="18"/>
                <w:szCs w:val="18"/>
              </w:rPr>
              <w:t>25</w:t>
            </w:r>
          </w:p>
        </w:tc>
        <w:tc>
          <w:tcPr>
            <w:tcW w:w="1111" w:type="dxa"/>
            <w:shd w:val="clear" w:color="auto" w:fill="auto"/>
          </w:tcPr>
          <w:p w14:paraId="5C228176" w14:textId="77777777" w:rsidR="00903709" w:rsidRDefault="00000000">
            <w:pPr>
              <w:jc w:val="center"/>
              <w:rPr>
                <w:sz w:val="18"/>
                <w:szCs w:val="18"/>
              </w:rPr>
            </w:pPr>
            <w:r>
              <w:rPr>
                <w:sz w:val="18"/>
                <w:szCs w:val="18"/>
              </w:rPr>
              <w:t>0.1</w:t>
            </w:r>
            <w:r>
              <w:rPr>
                <w:rFonts w:hint="eastAsia"/>
                <w:sz w:val="18"/>
                <w:szCs w:val="18"/>
              </w:rPr>
              <w:t>×</w:t>
            </w:r>
            <w:r>
              <w:rPr>
                <w:sz w:val="18"/>
                <w:szCs w:val="18"/>
              </w:rPr>
              <w:t>150</w:t>
            </w:r>
          </w:p>
        </w:tc>
        <w:tc>
          <w:tcPr>
            <w:tcW w:w="1150" w:type="dxa"/>
            <w:shd w:val="clear" w:color="auto" w:fill="auto"/>
          </w:tcPr>
          <w:p w14:paraId="32CD8361" w14:textId="77777777" w:rsidR="00903709" w:rsidRDefault="00000000">
            <w:pPr>
              <w:jc w:val="center"/>
              <w:rPr>
                <w:sz w:val="18"/>
                <w:szCs w:val="18"/>
              </w:rPr>
            </w:pPr>
            <w:r>
              <w:rPr>
                <w:sz w:val="18"/>
                <w:szCs w:val="18"/>
              </w:rPr>
              <w:t>1.53</w:t>
            </w:r>
          </w:p>
        </w:tc>
        <w:tc>
          <w:tcPr>
            <w:tcW w:w="1150" w:type="dxa"/>
            <w:shd w:val="clear" w:color="auto" w:fill="auto"/>
          </w:tcPr>
          <w:p w14:paraId="1135EF37" w14:textId="77777777" w:rsidR="00903709" w:rsidRDefault="00000000">
            <w:pPr>
              <w:jc w:val="center"/>
              <w:rPr>
                <w:sz w:val="18"/>
                <w:szCs w:val="18"/>
              </w:rPr>
            </w:pPr>
            <w:r>
              <w:rPr>
                <w:rFonts w:hint="eastAsia"/>
                <w:sz w:val="18"/>
                <w:szCs w:val="18"/>
              </w:rPr>
              <w:t>±</w:t>
            </w:r>
            <w:r>
              <w:rPr>
                <w:sz w:val="18"/>
                <w:szCs w:val="18"/>
              </w:rPr>
              <w:t>0.005</w:t>
            </w:r>
          </w:p>
        </w:tc>
        <w:tc>
          <w:tcPr>
            <w:tcW w:w="1404" w:type="dxa"/>
            <w:shd w:val="clear" w:color="auto" w:fill="auto"/>
          </w:tcPr>
          <w:p w14:paraId="5D26D5B0" w14:textId="77777777" w:rsidR="00903709" w:rsidRDefault="00000000">
            <w:pPr>
              <w:jc w:val="center"/>
              <w:rPr>
                <w:sz w:val="18"/>
                <w:szCs w:val="18"/>
              </w:rPr>
            </w:pPr>
            <w:r>
              <w:rPr>
                <w:sz w:val="18"/>
                <w:szCs w:val="18"/>
              </w:rPr>
              <w:t>1.79</w:t>
            </w:r>
          </w:p>
        </w:tc>
        <w:tc>
          <w:tcPr>
            <w:tcW w:w="1408" w:type="dxa"/>
            <w:shd w:val="clear" w:color="auto" w:fill="auto"/>
          </w:tcPr>
          <w:p w14:paraId="35E0B06F" w14:textId="77777777" w:rsidR="00903709" w:rsidRDefault="00000000">
            <w:pPr>
              <w:jc w:val="center"/>
              <w:rPr>
                <w:sz w:val="18"/>
                <w:szCs w:val="18"/>
              </w:rPr>
            </w:pPr>
            <w:r>
              <w:rPr>
                <w:rFonts w:hint="eastAsia"/>
                <w:sz w:val="18"/>
                <w:szCs w:val="18"/>
              </w:rPr>
              <w:t>±</w:t>
            </w:r>
            <w:r>
              <w:rPr>
                <w:sz w:val="18"/>
                <w:szCs w:val="18"/>
              </w:rPr>
              <w:t>0.03</w:t>
            </w:r>
          </w:p>
        </w:tc>
        <w:tc>
          <w:tcPr>
            <w:tcW w:w="1506" w:type="dxa"/>
            <w:shd w:val="clear" w:color="auto" w:fill="auto"/>
          </w:tcPr>
          <w:p w14:paraId="07DD5098" w14:textId="77777777" w:rsidR="00903709" w:rsidRDefault="00000000">
            <w:pPr>
              <w:jc w:val="center"/>
              <w:rPr>
                <w:sz w:val="18"/>
                <w:szCs w:val="18"/>
              </w:rPr>
            </w:pPr>
            <w:r>
              <w:rPr>
                <w:sz w:val="18"/>
                <w:szCs w:val="18"/>
              </w:rPr>
              <w:t>16.2</w:t>
            </w:r>
          </w:p>
        </w:tc>
      </w:tr>
    </w:tbl>
    <w:p w14:paraId="7BA74415" w14:textId="77777777" w:rsidR="00903709" w:rsidRDefault="00000000">
      <w:pPr>
        <w:pStyle w:val="afffffff6"/>
        <w:ind w:firstLineChars="0" w:firstLine="0"/>
      </w:pPr>
      <w:r>
        <w:br w:type="page"/>
      </w:r>
    </w:p>
    <w:p w14:paraId="5AEBDDCD" w14:textId="77777777" w:rsidR="00903709" w:rsidRDefault="00000000">
      <w:r>
        <w:rPr>
          <w:rFonts w:hint="eastAsia"/>
        </w:rPr>
        <w:lastRenderedPageBreak/>
        <w:t>单根</w:t>
      </w:r>
      <w:proofErr w:type="gramStart"/>
      <w:r>
        <w:rPr>
          <w:rFonts w:hint="eastAsia"/>
        </w:rPr>
        <w:t>铁氟龙</w:t>
      </w:r>
      <w:proofErr w:type="gramEnd"/>
      <w:r>
        <w:rPr>
          <w:rFonts w:hint="eastAsia"/>
        </w:rPr>
        <w:t>型三层绝缘线线径规格及公差见表</w:t>
      </w:r>
      <w:r>
        <w:rPr>
          <w:rFonts w:hint="eastAsia"/>
        </w:rPr>
        <w:t>A.</w:t>
      </w:r>
      <w:r>
        <w:t>3</w:t>
      </w:r>
      <w:r>
        <w:rPr>
          <w:rFonts w:hint="eastAsia"/>
        </w:rPr>
        <w:t>。</w:t>
      </w:r>
    </w:p>
    <w:p w14:paraId="25A8EB33" w14:textId="77777777" w:rsidR="00903709" w:rsidRDefault="00000000">
      <w:pPr>
        <w:pStyle w:val="affffffff"/>
        <w:tabs>
          <w:tab w:val="clear" w:pos="0"/>
        </w:tabs>
        <w:spacing w:before="156" w:after="156"/>
        <w:rPr>
          <w:rFonts w:ascii="Times New Roman"/>
        </w:rPr>
      </w:pPr>
      <w:r>
        <w:rPr>
          <w:rFonts w:ascii="Times New Roman"/>
        </w:rPr>
        <w:t>表</w:t>
      </w:r>
      <w:r>
        <w:rPr>
          <w:rFonts w:ascii="Times New Roman"/>
        </w:rPr>
        <w:t>A.3</w:t>
      </w:r>
      <w:r>
        <w:rPr>
          <w:rFonts w:ascii="Times New Roman" w:hint="eastAsia"/>
        </w:rPr>
        <w:t xml:space="preserve"> </w:t>
      </w:r>
      <w:r>
        <w:rPr>
          <w:rFonts w:ascii="Times New Roman" w:hint="eastAsia"/>
        </w:rPr>
        <w:t>单根</w:t>
      </w:r>
      <w:proofErr w:type="gramStart"/>
      <w:r>
        <w:rPr>
          <w:rFonts w:ascii="Times New Roman" w:hint="eastAsia"/>
        </w:rPr>
        <w:t>铁氟龙</w:t>
      </w:r>
      <w:proofErr w:type="gramEnd"/>
      <w:r>
        <w:rPr>
          <w:rFonts w:ascii="Times New Roman" w:hint="eastAsia"/>
        </w:rPr>
        <w:t>型三层绝缘线线径规格</w:t>
      </w:r>
    </w:p>
    <w:tbl>
      <w:tblPr>
        <w:tblStyle w:val="affffff1"/>
        <w:tblpPr w:leftFromText="180" w:rightFromText="180" w:vertAnchor="text" w:horzAnchor="margin" w:tblpXSpec="center" w:tblpY="110"/>
        <w:tblOverlap w:val="never"/>
        <w:tblW w:w="8614"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928"/>
        <w:gridCol w:w="1111"/>
        <w:gridCol w:w="1150"/>
        <w:gridCol w:w="1404"/>
        <w:gridCol w:w="1408"/>
        <w:gridCol w:w="1365"/>
        <w:gridCol w:w="1248"/>
      </w:tblGrid>
      <w:tr w:rsidR="00903709" w14:paraId="3090CD2D" w14:textId="77777777">
        <w:trPr>
          <w:trHeight w:val="372"/>
        </w:trPr>
        <w:tc>
          <w:tcPr>
            <w:tcW w:w="928" w:type="dxa"/>
            <w:vMerge w:val="restart"/>
            <w:shd w:val="clear" w:color="auto" w:fill="auto"/>
            <w:vAlign w:val="center"/>
          </w:tcPr>
          <w:p w14:paraId="5C53C251" w14:textId="77777777" w:rsidR="00903709" w:rsidRDefault="00000000">
            <w:pPr>
              <w:jc w:val="center"/>
              <w:textAlignment w:val="center"/>
              <w:rPr>
                <w:sz w:val="18"/>
                <w:szCs w:val="18"/>
              </w:rPr>
            </w:pPr>
            <w:r>
              <w:rPr>
                <w:sz w:val="18"/>
                <w:szCs w:val="18"/>
              </w:rPr>
              <w:t>序号</w:t>
            </w:r>
          </w:p>
        </w:tc>
        <w:tc>
          <w:tcPr>
            <w:tcW w:w="2261" w:type="dxa"/>
            <w:gridSpan w:val="2"/>
            <w:shd w:val="clear" w:color="auto" w:fill="auto"/>
            <w:vAlign w:val="center"/>
          </w:tcPr>
          <w:p w14:paraId="14527F83" w14:textId="77777777" w:rsidR="00903709" w:rsidRDefault="00000000">
            <w:pPr>
              <w:spacing w:line="240" w:lineRule="exact"/>
              <w:jc w:val="center"/>
              <w:rPr>
                <w:bCs/>
                <w:sz w:val="18"/>
                <w:szCs w:val="18"/>
              </w:rPr>
            </w:pPr>
            <w:r>
              <w:rPr>
                <w:rFonts w:hint="eastAsia"/>
                <w:bCs/>
                <w:sz w:val="18"/>
                <w:szCs w:val="18"/>
              </w:rPr>
              <w:t>导体</w:t>
            </w:r>
          </w:p>
          <w:p w14:paraId="3BF26F26" w14:textId="77777777" w:rsidR="00903709" w:rsidRDefault="00000000">
            <w:pPr>
              <w:spacing w:line="240" w:lineRule="exact"/>
              <w:jc w:val="center"/>
              <w:rPr>
                <w:bCs/>
                <w:sz w:val="18"/>
                <w:szCs w:val="18"/>
              </w:rPr>
            </w:pPr>
            <w:r>
              <w:rPr>
                <w:rFonts w:hint="eastAsia"/>
                <w:sz w:val="18"/>
                <w:szCs w:val="18"/>
              </w:rPr>
              <w:t>mm</w:t>
            </w:r>
          </w:p>
        </w:tc>
        <w:tc>
          <w:tcPr>
            <w:tcW w:w="2812" w:type="dxa"/>
            <w:gridSpan w:val="2"/>
            <w:shd w:val="clear" w:color="auto" w:fill="auto"/>
            <w:vAlign w:val="center"/>
          </w:tcPr>
          <w:p w14:paraId="5E9EE53C" w14:textId="77777777" w:rsidR="00903709" w:rsidRDefault="00000000">
            <w:pPr>
              <w:spacing w:line="240" w:lineRule="exact"/>
              <w:jc w:val="center"/>
              <w:rPr>
                <w:bCs/>
                <w:sz w:val="18"/>
                <w:szCs w:val="18"/>
              </w:rPr>
            </w:pPr>
            <w:r>
              <w:rPr>
                <w:rFonts w:hint="eastAsia"/>
                <w:bCs/>
                <w:sz w:val="18"/>
                <w:szCs w:val="18"/>
              </w:rPr>
              <w:t>成品</w:t>
            </w:r>
          </w:p>
          <w:p w14:paraId="10CD263C" w14:textId="77777777" w:rsidR="00903709" w:rsidRDefault="00000000">
            <w:pPr>
              <w:spacing w:line="240" w:lineRule="exact"/>
              <w:jc w:val="center"/>
              <w:rPr>
                <w:bCs/>
                <w:sz w:val="18"/>
                <w:szCs w:val="18"/>
              </w:rPr>
            </w:pPr>
            <w:r>
              <w:rPr>
                <w:rFonts w:hint="eastAsia"/>
                <w:sz w:val="18"/>
                <w:szCs w:val="18"/>
              </w:rPr>
              <w:t>mm</w:t>
            </w:r>
          </w:p>
        </w:tc>
        <w:tc>
          <w:tcPr>
            <w:tcW w:w="1365" w:type="dxa"/>
            <w:vMerge w:val="restart"/>
            <w:shd w:val="clear" w:color="auto" w:fill="auto"/>
            <w:vAlign w:val="center"/>
          </w:tcPr>
          <w:p w14:paraId="294093CE" w14:textId="77777777" w:rsidR="00903709" w:rsidRDefault="00000000">
            <w:pPr>
              <w:widowControl/>
              <w:spacing w:line="240" w:lineRule="exact"/>
              <w:jc w:val="center"/>
              <w:rPr>
                <w:bCs/>
                <w:kern w:val="0"/>
                <w:sz w:val="18"/>
                <w:szCs w:val="18"/>
              </w:rPr>
            </w:pPr>
            <w:r>
              <w:rPr>
                <w:rFonts w:hint="eastAsia"/>
                <w:bCs/>
                <w:kern w:val="0"/>
                <w:sz w:val="18"/>
                <w:szCs w:val="18"/>
              </w:rPr>
              <w:t>最大导体电阻</w:t>
            </w:r>
          </w:p>
          <w:p w14:paraId="2D730EAB" w14:textId="77777777" w:rsidR="00903709" w:rsidRDefault="00000000">
            <w:pPr>
              <w:tabs>
                <w:tab w:val="left" w:pos="6967"/>
              </w:tabs>
              <w:spacing w:line="240" w:lineRule="exact"/>
              <w:jc w:val="center"/>
              <w:rPr>
                <w:bCs/>
                <w:kern w:val="0"/>
                <w:sz w:val="18"/>
                <w:szCs w:val="18"/>
              </w:rPr>
            </w:pPr>
            <w:r>
              <w:rPr>
                <w:rFonts w:hint="eastAsia"/>
                <w:bCs/>
                <w:kern w:val="0"/>
                <w:sz w:val="18"/>
                <w:szCs w:val="18"/>
              </w:rPr>
              <w:t>（</w:t>
            </w:r>
            <w:r>
              <w:rPr>
                <w:rFonts w:hint="eastAsia"/>
                <w:bCs/>
                <w:kern w:val="0"/>
                <w:sz w:val="18"/>
                <w:szCs w:val="18"/>
              </w:rPr>
              <w:t>20</w:t>
            </w:r>
            <w:r>
              <w:rPr>
                <w:rFonts w:hint="eastAsia"/>
                <w:bCs/>
                <w:kern w:val="0"/>
                <w:sz w:val="18"/>
                <w:szCs w:val="18"/>
              </w:rPr>
              <w:t>℃下）</w:t>
            </w:r>
          </w:p>
          <w:p w14:paraId="32067EE1" w14:textId="77777777" w:rsidR="00903709" w:rsidRDefault="00000000">
            <w:pPr>
              <w:tabs>
                <w:tab w:val="left" w:pos="6967"/>
              </w:tabs>
              <w:spacing w:line="240" w:lineRule="exact"/>
              <w:jc w:val="center"/>
              <w:rPr>
                <w:sz w:val="18"/>
                <w:szCs w:val="18"/>
              </w:rPr>
            </w:pPr>
            <w:r>
              <w:rPr>
                <w:rFonts w:hint="eastAsia"/>
                <w:bCs/>
                <w:kern w:val="0"/>
                <w:sz w:val="18"/>
                <w:szCs w:val="18"/>
              </w:rPr>
              <w:t>Ω</w:t>
            </w:r>
            <w:r>
              <w:rPr>
                <w:rFonts w:hint="eastAsia"/>
                <w:bCs/>
                <w:kern w:val="0"/>
                <w:sz w:val="18"/>
                <w:szCs w:val="18"/>
              </w:rPr>
              <w:t>/km</w:t>
            </w:r>
          </w:p>
        </w:tc>
        <w:tc>
          <w:tcPr>
            <w:tcW w:w="1248" w:type="dxa"/>
            <w:vMerge w:val="restart"/>
            <w:shd w:val="clear" w:color="auto" w:fill="auto"/>
            <w:vAlign w:val="center"/>
          </w:tcPr>
          <w:p w14:paraId="3E3E3F87" w14:textId="77777777" w:rsidR="00903709" w:rsidRDefault="00000000">
            <w:pPr>
              <w:tabs>
                <w:tab w:val="left" w:pos="6967"/>
              </w:tabs>
              <w:spacing w:line="240" w:lineRule="exact"/>
              <w:jc w:val="center"/>
              <w:rPr>
                <w:bCs/>
                <w:kern w:val="0"/>
                <w:sz w:val="18"/>
                <w:szCs w:val="18"/>
              </w:rPr>
            </w:pPr>
            <w:r>
              <w:rPr>
                <w:rFonts w:hint="eastAsia"/>
                <w:bCs/>
                <w:kern w:val="0"/>
                <w:sz w:val="18"/>
                <w:szCs w:val="18"/>
              </w:rPr>
              <w:t>最小伸长率</w:t>
            </w:r>
          </w:p>
          <w:p w14:paraId="7517E3F3" w14:textId="77777777" w:rsidR="00903709" w:rsidRDefault="00000000">
            <w:pPr>
              <w:tabs>
                <w:tab w:val="left" w:pos="6967"/>
              </w:tabs>
              <w:spacing w:line="240" w:lineRule="exact"/>
              <w:jc w:val="center"/>
              <w:rPr>
                <w:sz w:val="18"/>
                <w:szCs w:val="18"/>
              </w:rPr>
            </w:pPr>
            <w:r>
              <w:rPr>
                <w:rFonts w:hint="eastAsia"/>
                <w:bCs/>
                <w:kern w:val="0"/>
                <w:sz w:val="18"/>
                <w:szCs w:val="18"/>
              </w:rPr>
              <w:t>%</w:t>
            </w:r>
          </w:p>
        </w:tc>
      </w:tr>
      <w:tr w:rsidR="00903709" w14:paraId="39468FDE" w14:textId="77777777">
        <w:trPr>
          <w:trHeight w:val="367"/>
        </w:trPr>
        <w:tc>
          <w:tcPr>
            <w:tcW w:w="928" w:type="dxa"/>
            <w:vMerge/>
            <w:tcBorders>
              <w:bottom w:val="single" w:sz="8" w:space="0" w:color="auto"/>
            </w:tcBorders>
            <w:shd w:val="clear" w:color="auto" w:fill="auto"/>
          </w:tcPr>
          <w:p w14:paraId="3E1C0067" w14:textId="77777777" w:rsidR="00903709" w:rsidRDefault="00903709">
            <w:pPr>
              <w:tabs>
                <w:tab w:val="left" w:pos="6967"/>
              </w:tabs>
              <w:jc w:val="left"/>
              <w:rPr>
                <w:sz w:val="18"/>
                <w:szCs w:val="18"/>
              </w:rPr>
            </w:pPr>
          </w:p>
        </w:tc>
        <w:tc>
          <w:tcPr>
            <w:tcW w:w="1111" w:type="dxa"/>
            <w:tcBorders>
              <w:bottom w:val="single" w:sz="8" w:space="0" w:color="auto"/>
            </w:tcBorders>
            <w:shd w:val="clear" w:color="auto" w:fill="auto"/>
            <w:vAlign w:val="center"/>
          </w:tcPr>
          <w:p w14:paraId="53484D14" w14:textId="77777777" w:rsidR="00903709" w:rsidRDefault="00000000">
            <w:pPr>
              <w:jc w:val="center"/>
              <w:rPr>
                <w:sz w:val="18"/>
                <w:szCs w:val="18"/>
              </w:rPr>
            </w:pPr>
            <w:r>
              <w:rPr>
                <w:rFonts w:hint="eastAsia"/>
                <w:sz w:val="18"/>
                <w:szCs w:val="18"/>
              </w:rPr>
              <w:t>直径</w:t>
            </w:r>
          </w:p>
        </w:tc>
        <w:tc>
          <w:tcPr>
            <w:tcW w:w="1150" w:type="dxa"/>
            <w:tcBorders>
              <w:bottom w:val="single" w:sz="8" w:space="0" w:color="auto"/>
            </w:tcBorders>
            <w:shd w:val="clear" w:color="auto" w:fill="auto"/>
            <w:vAlign w:val="center"/>
          </w:tcPr>
          <w:p w14:paraId="17C1D40E" w14:textId="77777777" w:rsidR="00903709" w:rsidRDefault="00000000">
            <w:pPr>
              <w:jc w:val="center"/>
              <w:rPr>
                <w:sz w:val="18"/>
                <w:szCs w:val="18"/>
              </w:rPr>
            </w:pPr>
            <w:r>
              <w:rPr>
                <w:rFonts w:hint="eastAsia"/>
                <w:sz w:val="18"/>
                <w:szCs w:val="18"/>
              </w:rPr>
              <w:t>公差</w:t>
            </w:r>
          </w:p>
        </w:tc>
        <w:tc>
          <w:tcPr>
            <w:tcW w:w="1404" w:type="dxa"/>
            <w:tcBorders>
              <w:bottom w:val="single" w:sz="8" w:space="0" w:color="auto"/>
            </w:tcBorders>
            <w:shd w:val="clear" w:color="auto" w:fill="auto"/>
            <w:vAlign w:val="center"/>
          </w:tcPr>
          <w:p w14:paraId="01F0E41F" w14:textId="77777777" w:rsidR="00903709" w:rsidRDefault="00000000">
            <w:pPr>
              <w:jc w:val="center"/>
              <w:rPr>
                <w:sz w:val="18"/>
                <w:szCs w:val="18"/>
              </w:rPr>
            </w:pPr>
            <w:r>
              <w:rPr>
                <w:rFonts w:hint="eastAsia"/>
                <w:sz w:val="18"/>
                <w:szCs w:val="18"/>
              </w:rPr>
              <w:t>目标外径</w:t>
            </w:r>
          </w:p>
        </w:tc>
        <w:tc>
          <w:tcPr>
            <w:tcW w:w="1408" w:type="dxa"/>
            <w:tcBorders>
              <w:bottom w:val="single" w:sz="8" w:space="0" w:color="auto"/>
            </w:tcBorders>
            <w:shd w:val="clear" w:color="auto" w:fill="auto"/>
            <w:vAlign w:val="center"/>
          </w:tcPr>
          <w:p w14:paraId="116C343C" w14:textId="77777777" w:rsidR="00903709" w:rsidRDefault="00000000">
            <w:pPr>
              <w:jc w:val="center"/>
              <w:rPr>
                <w:sz w:val="18"/>
                <w:szCs w:val="18"/>
              </w:rPr>
            </w:pPr>
            <w:r>
              <w:rPr>
                <w:rFonts w:hint="eastAsia"/>
                <w:sz w:val="18"/>
                <w:szCs w:val="18"/>
              </w:rPr>
              <w:t>公差</w:t>
            </w:r>
          </w:p>
        </w:tc>
        <w:tc>
          <w:tcPr>
            <w:tcW w:w="1365" w:type="dxa"/>
            <w:vMerge/>
            <w:tcBorders>
              <w:bottom w:val="single" w:sz="8" w:space="0" w:color="auto"/>
            </w:tcBorders>
            <w:shd w:val="clear" w:color="auto" w:fill="auto"/>
            <w:vAlign w:val="center"/>
          </w:tcPr>
          <w:p w14:paraId="7F1C9366" w14:textId="77777777" w:rsidR="00903709" w:rsidRDefault="00903709">
            <w:pPr>
              <w:tabs>
                <w:tab w:val="left" w:pos="6967"/>
              </w:tabs>
              <w:spacing w:line="240" w:lineRule="exact"/>
              <w:jc w:val="center"/>
              <w:rPr>
                <w:sz w:val="18"/>
                <w:szCs w:val="18"/>
              </w:rPr>
            </w:pPr>
          </w:p>
        </w:tc>
        <w:tc>
          <w:tcPr>
            <w:tcW w:w="1248" w:type="dxa"/>
            <w:vMerge/>
            <w:shd w:val="clear" w:color="auto" w:fill="auto"/>
            <w:vAlign w:val="center"/>
          </w:tcPr>
          <w:p w14:paraId="064FAA57" w14:textId="77777777" w:rsidR="00903709" w:rsidRDefault="00903709">
            <w:pPr>
              <w:tabs>
                <w:tab w:val="left" w:pos="6967"/>
              </w:tabs>
              <w:spacing w:line="240" w:lineRule="exact"/>
              <w:jc w:val="center"/>
              <w:rPr>
                <w:sz w:val="18"/>
                <w:szCs w:val="18"/>
              </w:rPr>
            </w:pPr>
          </w:p>
        </w:tc>
      </w:tr>
      <w:tr w:rsidR="00903709" w14:paraId="55BD4F46" w14:textId="77777777">
        <w:trPr>
          <w:trHeight w:val="110"/>
        </w:trPr>
        <w:tc>
          <w:tcPr>
            <w:tcW w:w="928" w:type="dxa"/>
            <w:tcBorders>
              <w:top w:val="single" w:sz="8" w:space="0" w:color="auto"/>
            </w:tcBorders>
            <w:shd w:val="clear" w:color="auto" w:fill="auto"/>
          </w:tcPr>
          <w:p w14:paraId="6309FD54" w14:textId="77777777" w:rsidR="00903709" w:rsidRDefault="00000000">
            <w:pPr>
              <w:jc w:val="center"/>
              <w:rPr>
                <w:sz w:val="18"/>
                <w:szCs w:val="18"/>
              </w:rPr>
            </w:pPr>
            <w:r>
              <w:rPr>
                <w:sz w:val="18"/>
                <w:szCs w:val="18"/>
              </w:rPr>
              <w:t>1</w:t>
            </w:r>
          </w:p>
        </w:tc>
        <w:tc>
          <w:tcPr>
            <w:tcW w:w="1111" w:type="dxa"/>
            <w:tcBorders>
              <w:top w:val="single" w:sz="8" w:space="0" w:color="auto"/>
            </w:tcBorders>
            <w:shd w:val="clear" w:color="auto" w:fill="auto"/>
          </w:tcPr>
          <w:p w14:paraId="11487CE0" w14:textId="77777777" w:rsidR="00903709" w:rsidRDefault="00000000">
            <w:pPr>
              <w:jc w:val="center"/>
              <w:rPr>
                <w:sz w:val="18"/>
                <w:szCs w:val="18"/>
              </w:rPr>
            </w:pPr>
            <w:r>
              <w:rPr>
                <w:sz w:val="18"/>
                <w:szCs w:val="18"/>
              </w:rPr>
              <w:t>0.10</w:t>
            </w:r>
          </w:p>
        </w:tc>
        <w:tc>
          <w:tcPr>
            <w:tcW w:w="1150" w:type="dxa"/>
            <w:tcBorders>
              <w:top w:val="single" w:sz="8" w:space="0" w:color="auto"/>
            </w:tcBorders>
            <w:shd w:val="clear" w:color="auto" w:fill="auto"/>
          </w:tcPr>
          <w:p w14:paraId="24EB4C6F" w14:textId="77777777" w:rsidR="00903709" w:rsidRDefault="00000000">
            <w:pPr>
              <w:jc w:val="center"/>
              <w:rPr>
                <w:sz w:val="18"/>
                <w:szCs w:val="18"/>
              </w:rPr>
            </w:pPr>
            <w:r>
              <w:rPr>
                <w:rFonts w:hint="eastAsia"/>
                <w:sz w:val="18"/>
                <w:szCs w:val="18"/>
              </w:rPr>
              <w:t>±</w:t>
            </w:r>
            <w:r>
              <w:rPr>
                <w:sz w:val="18"/>
                <w:szCs w:val="18"/>
              </w:rPr>
              <w:t>0.008</w:t>
            </w:r>
          </w:p>
        </w:tc>
        <w:tc>
          <w:tcPr>
            <w:tcW w:w="1404" w:type="dxa"/>
            <w:tcBorders>
              <w:top w:val="single" w:sz="8" w:space="0" w:color="auto"/>
            </w:tcBorders>
            <w:shd w:val="clear" w:color="auto" w:fill="auto"/>
          </w:tcPr>
          <w:p w14:paraId="71DFF47F" w14:textId="77777777" w:rsidR="00903709" w:rsidRDefault="00000000">
            <w:pPr>
              <w:jc w:val="center"/>
              <w:rPr>
                <w:sz w:val="18"/>
                <w:szCs w:val="18"/>
              </w:rPr>
            </w:pPr>
            <w:r>
              <w:rPr>
                <w:sz w:val="18"/>
                <w:szCs w:val="18"/>
              </w:rPr>
              <w:t>0.30</w:t>
            </w:r>
          </w:p>
        </w:tc>
        <w:tc>
          <w:tcPr>
            <w:tcW w:w="1408" w:type="dxa"/>
            <w:tcBorders>
              <w:top w:val="single" w:sz="8" w:space="0" w:color="auto"/>
            </w:tcBorders>
            <w:shd w:val="clear" w:color="auto" w:fill="auto"/>
          </w:tcPr>
          <w:p w14:paraId="37B3927D" w14:textId="77777777" w:rsidR="00903709" w:rsidRDefault="00000000">
            <w:pPr>
              <w:jc w:val="center"/>
              <w:rPr>
                <w:sz w:val="18"/>
                <w:szCs w:val="18"/>
              </w:rPr>
            </w:pPr>
            <w:r>
              <w:rPr>
                <w:rFonts w:hint="eastAsia"/>
                <w:sz w:val="18"/>
                <w:szCs w:val="18"/>
              </w:rPr>
              <w:t>±</w:t>
            </w:r>
            <w:r>
              <w:rPr>
                <w:sz w:val="18"/>
                <w:szCs w:val="18"/>
              </w:rPr>
              <w:t>0.02</w:t>
            </w:r>
          </w:p>
        </w:tc>
        <w:tc>
          <w:tcPr>
            <w:tcW w:w="1365" w:type="dxa"/>
            <w:tcBorders>
              <w:top w:val="single" w:sz="8" w:space="0" w:color="auto"/>
            </w:tcBorders>
            <w:shd w:val="clear" w:color="auto" w:fill="auto"/>
          </w:tcPr>
          <w:p w14:paraId="7F07A40B" w14:textId="77777777" w:rsidR="00903709" w:rsidRDefault="00000000">
            <w:pPr>
              <w:jc w:val="center"/>
              <w:rPr>
                <w:sz w:val="18"/>
                <w:szCs w:val="18"/>
              </w:rPr>
            </w:pPr>
            <w:r>
              <w:rPr>
                <w:sz w:val="18"/>
                <w:szCs w:val="18"/>
              </w:rPr>
              <w:t>2647.7</w:t>
            </w:r>
          </w:p>
        </w:tc>
        <w:tc>
          <w:tcPr>
            <w:tcW w:w="1248" w:type="dxa"/>
            <w:shd w:val="clear" w:color="auto" w:fill="auto"/>
          </w:tcPr>
          <w:p w14:paraId="632D23A5" w14:textId="77777777" w:rsidR="00903709" w:rsidRDefault="00000000">
            <w:pPr>
              <w:jc w:val="center"/>
              <w:rPr>
                <w:sz w:val="18"/>
                <w:szCs w:val="18"/>
              </w:rPr>
            </w:pPr>
            <w:r>
              <w:rPr>
                <w:sz w:val="18"/>
                <w:szCs w:val="18"/>
              </w:rPr>
              <w:t>15</w:t>
            </w:r>
          </w:p>
        </w:tc>
      </w:tr>
      <w:tr w:rsidR="00903709" w14:paraId="7E7D6812" w14:textId="77777777">
        <w:trPr>
          <w:trHeight w:val="190"/>
        </w:trPr>
        <w:tc>
          <w:tcPr>
            <w:tcW w:w="928" w:type="dxa"/>
            <w:shd w:val="clear" w:color="auto" w:fill="auto"/>
          </w:tcPr>
          <w:p w14:paraId="5A972491" w14:textId="77777777" w:rsidR="00903709" w:rsidRDefault="00000000">
            <w:pPr>
              <w:jc w:val="center"/>
              <w:rPr>
                <w:sz w:val="18"/>
                <w:szCs w:val="18"/>
              </w:rPr>
            </w:pPr>
            <w:r>
              <w:rPr>
                <w:sz w:val="18"/>
                <w:szCs w:val="18"/>
              </w:rPr>
              <w:t>2</w:t>
            </w:r>
          </w:p>
        </w:tc>
        <w:tc>
          <w:tcPr>
            <w:tcW w:w="1111" w:type="dxa"/>
            <w:shd w:val="clear" w:color="auto" w:fill="auto"/>
          </w:tcPr>
          <w:p w14:paraId="7362BD58" w14:textId="77777777" w:rsidR="00903709" w:rsidRDefault="00000000">
            <w:pPr>
              <w:jc w:val="center"/>
              <w:rPr>
                <w:sz w:val="18"/>
                <w:szCs w:val="18"/>
              </w:rPr>
            </w:pPr>
            <w:r>
              <w:rPr>
                <w:sz w:val="18"/>
                <w:szCs w:val="18"/>
              </w:rPr>
              <w:t>0.12</w:t>
            </w:r>
          </w:p>
        </w:tc>
        <w:tc>
          <w:tcPr>
            <w:tcW w:w="1150" w:type="dxa"/>
            <w:shd w:val="clear" w:color="auto" w:fill="auto"/>
          </w:tcPr>
          <w:p w14:paraId="2E06BDAC" w14:textId="77777777" w:rsidR="00903709" w:rsidRDefault="00000000">
            <w:pPr>
              <w:jc w:val="center"/>
              <w:rPr>
                <w:sz w:val="18"/>
                <w:szCs w:val="18"/>
              </w:rPr>
            </w:pPr>
            <w:r>
              <w:rPr>
                <w:rFonts w:hint="eastAsia"/>
                <w:sz w:val="18"/>
                <w:szCs w:val="18"/>
              </w:rPr>
              <w:t>±</w:t>
            </w:r>
            <w:r>
              <w:rPr>
                <w:sz w:val="18"/>
                <w:szCs w:val="18"/>
              </w:rPr>
              <w:t>0.008</w:t>
            </w:r>
          </w:p>
        </w:tc>
        <w:tc>
          <w:tcPr>
            <w:tcW w:w="1404" w:type="dxa"/>
            <w:shd w:val="clear" w:color="auto" w:fill="auto"/>
          </w:tcPr>
          <w:p w14:paraId="53A74E1E" w14:textId="77777777" w:rsidR="00903709" w:rsidRDefault="00000000">
            <w:pPr>
              <w:jc w:val="center"/>
              <w:rPr>
                <w:sz w:val="18"/>
                <w:szCs w:val="18"/>
              </w:rPr>
            </w:pPr>
            <w:r>
              <w:rPr>
                <w:sz w:val="18"/>
                <w:szCs w:val="18"/>
              </w:rPr>
              <w:t>0.32</w:t>
            </w:r>
          </w:p>
        </w:tc>
        <w:tc>
          <w:tcPr>
            <w:tcW w:w="1408" w:type="dxa"/>
            <w:shd w:val="clear" w:color="auto" w:fill="auto"/>
          </w:tcPr>
          <w:p w14:paraId="546CBE8C" w14:textId="77777777" w:rsidR="00903709" w:rsidRDefault="00000000">
            <w:pPr>
              <w:jc w:val="center"/>
              <w:rPr>
                <w:sz w:val="18"/>
                <w:szCs w:val="18"/>
              </w:rPr>
            </w:pPr>
            <w:r>
              <w:rPr>
                <w:rFonts w:hint="eastAsia"/>
                <w:sz w:val="18"/>
                <w:szCs w:val="18"/>
              </w:rPr>
              <w:t>±</w:t>
            </w:r>
            <w:r>
              <w:rPr>
                <w:sz w:val="18"/>
                <w:szCs w:val="18"/>
              </w:rPr>
              <w:t>0.02</w:t>
            </w:r>
          </w:p>
        </w:tc>
        <w:tc>
          <w:tcPr>
            <w:tcW w:w="1365" w:type="dxa"/>
            <w:shd w:val="clear" w:color="auto" w:fill="auto"/>
          </w:tcPr>
          <w:p w14:paraId="6AD6DF0B" w14:textId="77777777" w:rsidR="00903709" w:rsidRDefault="00000000">
            <w:pPr>
              <w:jc w:val="center"/>
              <w:rPr>
                <w:sz w:val="18"/>
                <w:szCs w:val="18"/>
              </w:rPr>
            </w:pPr>
            <w:r>
              <w:rPr>
                <w:sz w:val="18"/>
                <w:szCs w:val="18"/>
              </w:rPr>
              <w:t>1786.0</w:t>
            </w:r>
          </w:p>
        </w:tc>
        <w:tc>
          <w:tcPr>
            <w:tcW w:w="1248" w:type="dxa"/>
            <w:shd w:val="clear" w:color="auto" w:fill="auto"/>
          </w:tcPr>
          <w:p w14:paraId="50378F33" w14:textId="77777777" w:rsidR="00903709" w:rsidRDefault="00000000">
            <w:pPr>
              <w:jc w:val="center"/>
              <w:rPr>
                <w:sz w:val="18"/>
                <w:szCs w:val="18"/>
              </w:rPr>
            </w:pPr>
            <w:r>
              <w:rPr>
                <w:sz w:val="18"/>
                <w:szCs w:val="18"/>
              </w:rPr>
              <w:t>15</w:t>
            </w:r>
          </w:p>
        </w:tc>
      </w:tr>
      <w:tr w:rsidR="00903709" w14:paraId="477171CA" w14:textId="77777777">
        <w:trPr>
          <w:trHeight w:val="161"/>
        </w:trPr>
        <w:tc>
          <w:tcPr>
            <w:tcW w:w="928" w:type="dxa"/>
            <w:shd w:val="clear" w:color="auto" w:fill="auto"/>
          </w:tcPr>
          <w:p w14:paraId="2C0E84DC" w14:textId="77777777" w:rsidR="00903709" w:rsidRDefault="00000000">
            <w:pPr>
              <w:jc w:val="center"/>
              <w:rPr>
                <w:sz w:val="18"/>
                <w:szCs w:val="18"/>
              </w:rPr>
            </w:pPr>
            <w:r>
              <w:rPr>
                <w:sz w:val="18"/>
                <w:szCs w:val="18"/>
              </w:rPr>
              <w:t>3</w:t>
            </w:r>
          </w:p>
        </w:tc>
        <w:tc>
          <w:tcPr>
            <w:tcW w:w="1111" w:type="dxa"/>
            <w:shd w:val="clear" w:color="auto" w:fill="auto"/>
          </w:tcPr>
          <w:p w14:paraId="440BAB63" w14:textId="77777777" w:rsidR="00903709" w:rsidRDefault="00000000">
            <w:pPr>
              <w:jc w:val="center"/>
              <w:rPr>
                <w:sz w:val="18"/>
                <w:szCs w:val="18"/>
              </w:rPr>
            </w:pPr>
            <w:r>
              <w:rPr>
                <w:sz w:val="18"/>
                <w:szCs w:val="18"/>
              </w:rPr>
              <w:t>0.14</w:t>
            </w:r>
          </w:p>
        </w:tc>
        <w:tc>
          <w:tcPr>
            <w:tcW w:w="1150" w:type="dxa"/>
            <w:shd w:val="clear" w:color="auto" w:fill="auto"/>
          </w:tcPr>
          <w:p w14:paraId="0EBAC90A" w14:textId="77777777" w:rsidR="00903709" w:rsidRDefault="00000000">
            <w:pPr>
              <w:jc w:val="center"/>
              <w:rPr>
                <w:sz w:val="18"/>
                <w:szCs w:val="18"/>
              </w:rPr>
            </w:pPr>
            <w:r>
              <w:rPr>
                <w:rFonts w:hint="eastAsia"/>
                <w:sz w:val="18"/>
                <w:szCs w:val="18"/>
              </w:rPr>
              <w:t>±</w:t>
            </w:r>
            <w:r>
              <w:rPr>
                <w:sz w:val="18"/>
                <w:szCs w:val="18"/>
              </w:rPr>
              <w:t>0.008</w:t>
            </w:r>
          </w:p>
        </w:tc>
        <w:tc>
          <w:tcPr>
            <w:tcW w:w="1404" w:type="dxa"/>
            <w:shd w:val="clear" w:color="auto" w:fill="auto"/>
          </w:tcPr>
          <w:p w14:paraId="2EBF3078" w14:textId="77777777" w:rsidR="00903709" w:rsidRDefault="00000000">
            <w:pPr>
              <w:jc w:val="center"/>
              <w:rPr>
                <w:sz w:val="18"/>
                <w:szCs w:val="18"/>
              </w:rPr>
            </w:pPr>
            <w:r>
              <w:rPr>
                <w:sz w:val="18"/>
                <w:szCs w:val="18"/>
              </w:rPr>
              <w:t>0.34</w:t>
            </w:r>
          </w:p>
        </w:tc>
        <w:tc>
          <w:tcPr>
            <w:tcW w:w="1408" w:type="dxa"/>
            <w:shd w:val="clear" w:color="auto" w:fill="auto"/>
          </w:tcPr>
          <w:p w14:paraId="77B32908" w14:textId="77777777" w:rsidR="00903709" w:rsidRDefault="00000000">
            <w:pPr>
              <w:jc w:val="center"/>
              <w:rPr>
                <w:sz w:val="18"/>
                <w:szCs w:val="18"/>
              </w:rPr>
            </w:pPr>
            <w:r>
              <w:rPr>
                <w:rFonts w:hint="eastAsia"/>
                <w:sz w:val="18"/>
                <w:szCs w:val="18"/>
              </w:rPr>
              <w:t>±</w:t>
            </w:r>
            <w:r>
              <w:rPr>
                <w:sz w:val="18"/>
                <w:szCs w:val="18"/>
              </w:rPr>
              <w:t>0.02</w:t>
            </w:r>
          </w:p>
        </w:tc>
        <w:tc>
          <w:tcPr>
            <w:tcW w:w="1365" w:type="dxa"/>
            <w:shd w:val="clear" w:color="auto" w:fill="auto"/>
          </w:tcPr>
          <w:p w14:paraId="2F3A1603" w14:textId="77777777" w:rsidR="00903709" w:rsidRDefault="00000000">
            <w:pPr>
              <w:jc w:val="center"/>
              <w:rPr>
                <w:sz w:val="18"/>
                <w:szCs w:val="18"/>
              </w:rPr>
            </w:pPr>
            <w:r>
              <w:rPr>
                <w:sz w:val="18"/>
                <w:szCs w:val="18"/>
              </w:rPr>
              <w:t>1286.0</w:t>
            </w:r>
          </w:p>
        </w:tc>
        <w:tc>
          <w:tcPr>
            <w:tcW w:w="1248" w:type="dxa"/>
            <w:shd w:val="clear" w:color="auto" w:fill="auto"/>
          </w:tcPr>
          <w:p w14:paraId="626B3F8A" w14:textId="77777777" w:rsidR="00903709" w:rsidRDefault="00000000">
            <w:pPr>
              <w:jc w:val="center"/>
              <w:rPr>
                <w:sz w:val="18"/>
                <w:szCs w:val="18"/>
              </w:rPr>
            </w:pPr>
            <w:r>
              <w:rPr>
                <w:sz w:val="18"/>
                <w:szCs w:val="18"/>
              </w:rPr>
              <w:t>15</w:t>
            </w:r>
          </w:p>
        </w:tc>
      </w:tr>
      <w:tr w:rsidR="00903709" w14:paraId="0F37D2A1" w14:textId="77777777">
        <w:trPr>
          <w:trHeight w:val="132"/>
        </w:trPr>
        <w:tc>
          <w:tcPr>
            <w:tcW w:w="928" w:type="dxa"/>
            <w:shd w:val="clear" w:color="auto" w:fill="auto"/>
          </w:tcPr>
          <w:p w14:paraId="6627385C" w14:textId="77777777" w:rsidR="00903709" w:rsidRDefault="00000000">
            <w:pPr>
              <w:jc w:val="center"/>
              <w:rPr>
                <w:sz w:val="18"/>
                <w:szCs w:val="18"/>
              </w:rPr>
            </w:pPr>
            <w:r>
              <w:rPr>
                <w:sz w:val="18"/>
                <w:szCs w:val="18"/>
              </w:rPr>
              <w:t>4</w:t>
            </w:r>
          </w:p>
        </w:tc>
        <w:tc>
          <w:tcPr>
            <w:tcW w:w="1111" w:type="dxa"/>
            <w:shd w:val="clear" w:color="auto" w:fill="auto"/>
          </w:tcPr>
          <w:p w14:paraId="09AA036F" w14:textId="77777777" w:rsidR="00903709" w:rsidRDefault="00000000">
            <w:pPr>
              <w:jc w:val="center"/>
              <w:rPr>
                <w:sz w:val="18"/>
                <w:szCs w:val="18"/>
              </w:rPr>
            </w:pPr>
            <w:r>
              <w:rPr>
                <w:sz w:val="18"/>
                <w:szCs w:val="18"/>
              </w:rPr>
              <w:t>0.15</w:t>
            </w:r>
          </w:p>
        </w:tc>
        <w:tc>
          <w:tcPr>
            <w:tcW w:w="1150" w:type="dxa"/>
            <w:shd w:val="clear" w:color="auto" w:fill="auto"/>
          </w:tcPr>
          <w:p w14:paraId="5A525CEA" w14:textId="77777777" w:rsidR="00903709" w:rsidRDefault="00000000">
            <w:pPr>
              <w:jc w:val="center"/>
              <w:rPr>
                <w:sz w:val="18"/>
                <w:szCs w:val="18"/>
              </w:rPr>
            </w:pPr>
            <w:r>
              <w:rPr>
                <w:rFonts w:hint="eastAsia"/>
                <w:sz w:val="18"/>
                <w:szCs w:val="18"/>
              </w:rPr>
              <w:t>±</w:t>
            </w:r>
            <w:r>
              <w:rPr>
                <w:sz w:val="18"/>
                <w:szCs w:val="18"/>
              </w:rPr>
              <w:t>0.008</w:t>
            </w:r>
          </w:p>
        </w:tc>
        <w:tc>
          <w:tcPr>
            <w:tcW w:w="1404" w:type="dxa"/>
            <w:shd w:val="clear" w:color="auto" w:fill="auto"/>
          </w:tcPr>
          <w:p w14:paraId="24C36190" w14:textId="77777777" w:rsidR="00903709" w:rsidRDefault="00000000">
            <w:pPr>
              <w:jc w:val="center"/>
              <w:rPr>
                <w:sz w:val="18"/>
                <w:szCs w:val="18"/>
              </w:rPr>
            </w:pPr>
            <w:r>
              <w:rPr>
                <w:sz w:val="18"/>
                <w:szCs w:val="18"/>
              </w:rPr>
              <w:t>0.35</w:t>
            </w:r>
          </w:p>
        </w:tc>
        <w:tc>
          <w:tcPr>
            <w:tcW w:w="1408" w:type="dxa"/>
            <w:shd w:val="clear" w:color="auto" w:fill="auto"/>
          </w:tcPr>
          <w:p w14:paraId="7682A202" w14:textId="77777777" w:rsidR="00903709" w:rsidRDefault="00000000">
            <w:pPr>
              <w:jc w:val="center"/>
              <w:rPr>
                <w:sz w:val="18"/>
                <w:szCs w:val="18"/>
              </w:rPr>
            </w:pPr>
            <w:r>
              <w:rPr>
                <w:rFonts w:hint="eastAsia"/>
                <w:sz w:val="18"/>
                <w:szCs w:val="18"/>
              </w:rPr>
              <w:t>±</w:t>
            </w:r>
            <w:r>
              <w:rPr>
                <w:sz w:val="18"/>
                <w:szCs w:val="18"/>
              </w:rPr>
              <w:t>0.02</w:t>
            </w:r>
          </w:p>
        </w:tc>
        <w:tc>
          <w:tcPr>
            <w:tcW w:w="1365" w:type="dxa"/>
            <w:shd w:val="clear" w:color="auto" w:fill="auto"/>
          </w:tcPr>
          <w:p w14:paraId="0C8E189F" w14:textId="77777777" w:rsidR="00903709" w:rsidRDefault="00000000">
            <w:pPr>
              <w:jc w:val="center"/>
              <w:rPr>
                <w:sz w:val="18"/>
                <w:szCs w:val="18"/>
              </w:rPr>
            </w:pPr>
            <w:r>
              <w:rPr>
                <w:sz w:val="18"/>
                <w:szCs w:val="18"/>
              </w:rPr>
              <w:t>1111.0</w:t>
            </w:r>
          </w:p>
        </w:tc>
        <w:tc>
          <w:tcPr>
            <w:tcW w:w="1248" w:type="dxa"/>
            <w:shd w:val="clear" w:color="auto" w:fill="auto"/>
          </w:tcPr>
          <w:p w14:paraId="425342D6" w14:textId="77777777" w:rsidR="00903709" w:rsidRDefault="00000000">
            <w:pPr>
              <w:jc w:val="center"/>
              <w:rPr>
                <w:sz w:val="18"/>
                <w:szCs w:val="18"/>
              </w:rPr>
            </w:pPr>
            <w:r>
              <w:rPr>
                <w:sz w:val="18"/>
                <w:szCs w:val="18"/>
              </w:rPr>
              <w:t>15</w:t>
            </w:r>
          </w:p>
        </w:tc>
      </w:tr>
      <w:tr w:rsidR="00903709" w14:paraId="602C2E2B" w14:textId="77777777">
        <w:trPr>
          <w:trHeight w:val="212"/>
        </w:trPr>
        <w:tc>
          <w:tcPr>
            <w:tcW w:w="928" w:type="dxa"/>
            <w:shd w:val="clear" w:color="auto" w:fill="auto"/>
          </w:tcPr>
          <w:p w14:paraId="6B981785" w14:textId="77777777" w:rsidR="00903709" w:rsidRDefault="00000000">
            <w:pPr>
              <w:jc w:val="center"/>
              <w:rPr>
                <w:sz w:val="18"/>
                <w:szCs w:val="18"/>
              </w:rPr>
            </w:pPr>
            <w:r>
              <w:rPr>
                <w:sz w:val="18"/>
                <w:szCs w:val="18"/>
              </w:rPr>
              <w:t>5</w:t>
            </w:r>
          </w:p>
        </w:tc>
        <w:tc>
          <w:tcPr>
            <w:tcW w:w="1111" w:type="dxa"/>
            <w:shd w:val="clear" w:color="auto" w:fill="auto"/>
          </w:tcPr>
          <w:p w14:paraId="44CB2986" w14:textId="77777777" w:rsidR="00903709" w:rsidRDefault="00000000">
            <w:pPr>
              <w:jc w:val="center"/>
              <w:rPr>
                <w:sz w:val="18"/>
                <w:szCs w:val="18"/>
              </w:rPr>
            </w:pPr>
            <w:r>
              <w:rPr>
                <w:sz w:val="18"/>
                <w:szCs w:val="18"/>
              </w:rPr>
              <w:t>0.16</w:t>
            </w:r>
          </w:p>
        </w:tc>
        <w:tc>
          <w:tcPr>
            <w:tcW w:w="1150" w:type="dxa"/>
            <w:shd w:val="clear" w:color="auto" w:fill="auto"/>
          </w:tcPr>
          <w:p w14:paraId="4104DC36" w14:textId="77777777" w:rsidR="00903709" w:rsidRDefault="00000000">
            <w:pPr>
              <w:jc w:val="center"/>
              <w:rPr>
                <w:sz w:val="18"/>
                <w:szCs w:val="18"/>
              </w:rPr>
            </w:pPr>
            <w:r>
              <w:rPr>
                <w:rFonts w:hint="eastAsia"/>
                <w:sz w:val="18"/>
                <w:szCs w:val="18"/>
              </w:rPr>
              <w:t>±</w:t>
            </w:r>
            <w:r>
              <w:rPr>
                <w:sz w:val="18"/>
                <w:szCs w:val="18"/>
              </w:rPr>
              <w:t>0.008</w:t>
            </w:r>
          </w:p>
        </w:tc>
        <w:tc>
          <w:tcPr>
            <w:tcW w:w="1404" w:type="dxa"/>
            <w:shd w:val="clear" w:color="auto" w:fill="auto"/>
          </w:tcPr>
          <w:p w14:paraId="7280D7FC" w14:textId="77777777" w:rsidR="00903709" w:rsidRDefault="00000000">
            <w:pPr>
              <w:jc w:val="center"/>
              <w:rPr>
                <w:sz w:val="18"/>
                <w:szCs w:val="18"/>
              </w:rPr>
            </w:pPr>
            <w:r>
              <w:rPr>
                <w:sz w:val="18"/>
                <w:szCs w:val="18"/>
              </w:rPr>
              <w:t>0.36</w:t>
            </w:r>
          </w:p>
        </w:tc>
        <w:tc>
          <w:tcPr>
            <w:tcW w:w="1408" w:type="dxa"/>
            <w:shd w:val="clear" w:color="auto" w:fill="auto"/>
          </w:tcPr>
          <w:p w14:paraId="53EACC9E" w14:textId="77777777" w:rsidR="00903709" w:rsidRDefault="00000000">
            <w:pPr>
              <w:jc w:val="center"/>
              <w:rPr>
                <w:sz w:val="18"/>
                <w:szCs w:val="18"/>
              </w:rPr>
            </w:pPr>
            <w:r>
              <w:rPr>
                <w:rFonts w:hint="eastAsia"/>
                <w:sz w:val="18"/>
                <w:szCs w:val="18"/>
              </w:rPr>
              <w:t>±</w:t>
            </w:r>
            <w:r>
              <w:rPr>
                <w:sz w:val="18"/>
                <w:szCs w:val="18"/>
              </w:rPr>
              <w:t>0.02</w:t>
            </w:r>
          </w:p>
        </w:tc>
        <w:tc>
          <w:tcPr>
            <w:tcW w:w="1365" w:type="dxa"/>
            <w:shd w:val="clear" w:color="auto" w:fill="auto"/>
          </w:tcPr>
          <w:p w14:paraId="71B89CCA" w14:textId="77777777" w:rsidR="00903709" w:rsidRDefault="00000000">
            <w:pPr>
              <w:jc w:val="center"/>
              <w:rPr>
                <w:sz w:val="18"/>
                <w:szCs w:val="18"/>
              </w:rPr>
            </w:pPr>
            <w:r>
              <w:rPr>
                <w:sz w:val="18"/>
                <w:szCs w:val="18"/>
              </w:rPr>
              <w:t>908.8</w:t>
            </w:r>
          </w:p>
        </w:tc>
        <w:tc>
          <w:tcPr>
            <w:tcW w:w="1248" w:type="dxa"/>
            <w:shd w:val="clear" w:color="auto" w:fill="auto"/>
          </w:tcPr>
          <w:p w14:paraId="5263F7F4" w14:textId="77777777" w:rsidR="00903709" w:rsidRDefault="00000000">
            <w:pPr>
              <w:jc w:val="center"/>
              <w:rPr>
                <w:sz w:val="18"/>
                <w:szCs w:val="18"/>
              </w:rPr>
            </w:pPr>
            <w:r>
              <w:rPr>
                <w:sz w:val="18"/>
                <w:szCs w:val="18"/>
              </w:rPr>
              <w:t>15</w:t>
            </w:r>
          </w:p>
        </w:tc>
      </w:tr>
      <w:tr w:rsidR="00903709" w14:paraId="20493F55" w14:textId="77777777">
        <w:trPr>
          <w:trHeight w:val="258"/>
        </w:trPr>
        <w:tc>
          <w:tcPr>
            <w:tcW w:w="928" w:type="dxa"/>
            <w:shd w:val="clear" w:color="auto" w:fill="auto"/>
          </w:tcPr>
          <w:p w14:paraId="19F4225B" w14:textId="77777777" w:rsidR="00903709" w:rsidRDefault="00000000">
            <w:pPr>
              <w:jc w:val="center"/>
              <w:rPr>
                <w:sz w:val="18"/>
                <w:szCs w:val="18"/>
              </w:rPr>
            </w:pPr>
            <w:r>
              <w:rPr>
                <w:sz w:val="18"/>
                <w:szCs w:val="18"/>
              </w:rPr>
              <w:t>6</w:t>
            </w:r>
          </w:p>
        </w:tc>
        <w:tc>
          <w:tcPr>
            <w:tcW w:w="1111" w:type="dxa"/>
            <w:shd w:val="clear" w:color="auto" w:fill="auto"/>
          </w:tcPr>
          <w:p w14:paraId="45D6C4C4" w14:textId="77777777" w:rsidR="00903709" w:rsidRDefault="00000000">
            <w:pPr>
              <w:jc w:val="center"/>
              <w:rPr>
                <w:sz w:val="18"/>
                <w:szCs w:val="18"/>
              </w:rPr>
            </w:pPr>
            <w:r>
              <w:rPr>
                <w:sz w:val="18"/>
                <w:szCs w:val="18"/>
              </w:rPr>
              <w:t>0.17</w:t>
            </w:r>
          </w:p>
        </w:tc>
        <w:tc>
          <w:tcPr>
            <w:tcW w:w="1150" w:type="dxa"/>
            <w:shd w:val="clear" w:color="auto" w:fill="auto"/>
          </w:tcPr>
          <w:p w14:paraId="5B476686" w14:textId="77777777" w:rsidR="00903709" w:rsidRDefault="00000000">
            <w:pPr>
              <w:jc w:val="center"/>
              <w:rPr>
                <w:sz w:val="18"/>
                <w:szCs w:val="18"/>
              </w:rPr>
            </w:pPr>
            <w:r>
              <w:rPr>
                <w:rFonts w:hint="eastAsia"/>
                <w:sz w:val="18"/>
                <w:szCs w:val="18"/>
              </w:rPr>
              <w:t>±</w:t>
            </w:r>
            <w:r>
              <w:rPr>
                <w:sz w:val="18"/>
                <w:szCs w:val="18"/>
              </w:rPr>
              <w:t>0.008</w:t>
            </w:r>
          </w:p>
        </w:tc>
        <w:tc>
          <w:tcPr>
            <w:tcW w:w="1404" w:type="dxa"/>
            <w:shd w:val="clear" w:color="auto" w:fill="auto"/>
          </w:tcPr>
          <w:p w14:paraId="5D34FBEB" w14:textId="77777777" w:rsidR="00903709" w:rsidRDefault="00000000">
            <w:pPr>
              <w:jc w:val="center"/>
              <w:rPr>
                <w:sz w:val="18"/>
                <w:szCs w:val="18"/>
              </w:rPr>
            </w:pPr>
            <w:r>
              <w:rPr>
                <w:sz w:val="18"/>
                <w:szCs w:val="18"/>
              </w:rPr>
              <w:t>0.37</w:t>
            </w:r>
          </w:p>
        </w:tc>
        <w:tc>
          <w:tcPr>
            <w:tcW w:w="1408" w:type="dxa"/>
            <w:shd w:val="clear" w:color="auto" w:fill="auto"/>
          </w:tcPr>
          <w:p w14:paraId="54B14D06" w14:textId="77777777" w:rsidR="00903709" w:rsidRDefault="00000000">
            <w:pPr>
              <w:jc w:val="center"/>
              <w:rPr>
                <w:sz w:val="18"/>
                <w:szCs w:val="18"/>
              </w:rPr>
            </w:pPr>
            <w:r>
              <w:rPr>
                <w:rFonts w:hint="eastAsia"/>
                <w:sz w:val="18"/>
                <w:szCs w:val="18"/>
              </w:rPr>
              <w:t>±</w:t>
            </w:r>
            <w:r>
              <w:rPr>
                <w:sz w:val="18"/>
                <w:szCs w:val="18"/>
              </w:rPr>
              <w:t>0.02</w:t>
            </w:r>
          </w:p>
        </w:tc>
        <w:tc>
          <w:tcPr>
            <w:tcW w:w="1365" w:type="dxa"/>
            <w:shd w:val="clear" w:color="auto" w:fill="auto"/>
          </w:tcPr>
          <w:p w14:paraId="30E4B32D" w14:textId="77777777" w:rsidR="00903709" w:rsidRDefault="00000000">
            <w:pPr>
              <w:jc w:val="center"/>
              <w:rPr>
                <w:sz w:val="18"/>
                <w:szCs w:val="18"/>
              </w:rPr>
            </w:pPr>
            <w:r>
              <w:rPr>
                <w:sz w:val="18"/>
                <w:szCs w:val="18"/>
              </w:rPr>
              <w:t>853.5</w:t>
            </w:r>
          </w:p>
        </w:tc>
        <w:tc>
          <w:tcPr>
            <w:tcW w:w="1248" w:type="dxa"/>
            <w:shd w:val="clear" w:color="auto" w:fill="auto"/>
          </w:tcPr>
          <w:p w14:paraId="50BA9093" w14:textId="77777777" w:rsidR="00903709" w:rsidRDefault="00000000">
            <w:pPr>
              <w:jc w:val="center"/>
              <w:rPr>
                <w:sz w:val="18"/>
                <w:szCs w:val="18"/>
              </w:rPr>
            </w:pPr>
            <w:r>
              <w:rPr>
                <w:sz w:val="18"/>
                <w:szCs w:val="18"/>
              </w:rPr>
              <w:t>15</w:t>
            </w:r>
          </w:p>
        </w:tc>
      </w:tr>
      <w:tr w:rsidR="00903709" w14:paraId="0265CE6A" w14:textId="77777777">
        <w:trPr>
          <w:trHeight w:val="241"/>
        </w:trPr>
        <w:tc>
          <w:tcPr>
            <w:tcW w:w="928" w:type="dxa"/>
            <w:shd w:val="clear" w:color="auto" w:fill="auto"/>
          </w:tcPr>
          <w:p w14:paraId="350F50E2" w14:textId="77777777" w:rsidR="00903709" w:rsidRDefault="00000000">
            <w:pPr>
              <w:jc w:val="center"/>
              <w:rPr>
                <w:sz w:val="18"/>
                <w:szCs w:val="18"/>
              </w:rPr>
            </w:pPr>
            <w:r>
              <w:rPr>
                <w:sz w:val="18"/>
                <w:szCs w:val="18"/>
              </w:rPr>
              <w:t>7</w:t>
            </w:r>
          </w:p>
        </w:tc>
        <w:tc>
          <w:tcPr>
            <w:tcW w:w="1111" w:type="dxa"/>
            <w:shd w:val="clear" w:color="auto" w:fill="auto"/>
          </w:tcPr>
          <w:p w14:paraId="279EC000" w14:textId="77777777" w:rsidR="00903709" w:rsidRDefault="00000000">
            <w:pPr>
              <w:jc w:val="center"/>
              <w:rPr>
                <w:sz w:val="18"/>
                <w:szCs w:val="18"/>
              </w:rPr>
            </w:pPr>
            <w:r>
              <w:rPr>
                <w:sz w:val="18"/>
                <w:szCs w:val="18"/>
              </w:rPr>
              <w:t>0.18</w:t>
            </w:r>
          </w:p>
        </w:tc>
        <w:tc>
          <w:tcPr>
            <w:tcW w:w="1150" w:type="dxa"/>
            <w:shd w:val="clear" w:color="auto" w:fill="auto"/>
          </w:tcPr>
          <w:p w14:paraId="103887EF" w14:textId="77777777" w:rsidR="00903709" w:rsidRDefault="00000000">
            <w:pPr>
              <w:jc w:val="center"/>
              <w:rPr>
                <w:sz w:val="18"/>
                <w:szCs w:val="18"/>
              </w:rPr>
            </w:pPr>
            <w:r>
              <w:rPr>
                <w:rFonts w:hint="eastAsia"/>
                <w:sz w:val="18"/>
                <w:szCs w:val="18"/>
              </w:rPr>
              <w:t>±</w:t>
            </w:r>
            <w:r>
              <w:rPr>
                <w:sz w:val="18"/>
                <w:szCs w:val="18"/>
              </w:rPr>
              <w:t>0.008</w:t>
            </w:r>
          </w:p>
        </w:tc>
        <w:tc>
          <w:tcPr>
            <w:tcW w:w="1404" w:type="dxa"/>
            <w:shd w:val="clear" w:color="auto" w:fill="auto"/>
          </w:tcPr>
          <w:p w14:paraId="63C39DAF" w14:textId="77777777" w:rsidR="00903709" w:rsidRDefault="00000000">
            <w:pPr>
              <w:jc w:val="center"/>
              <w:rPr>
                <w:sz w:val="18"/>
                <w:szCs w:val="18"/>
              </w:rPr>
            </w:pPr>
            <w:r>
              <w:rPr>
                <w:sz w:val="18"/>
                <w:szCs w:val="18"/>
              </w:rPr>
              <w:t>0.38</w:t>
            </w:r>
          </w:p>
        </w:tc>
        <w:tc>
          <w:tcPr>
            <w:tcW w:w="1408" w:type="dxa"/>
            <w:shd w:val="clear" w:color="auto" w:fill="auto"/>
          </w:tcPr>
          <w:p w14:paraId="628535D0" w14:textId="77777777" w:rsidR="00903709" w:rsidRDefault="00000000">
            <w:pPr>
              <w:jc w:val="center"/>
              <w:rPr>
                <w:sz w:val="18"/>
                <w:szCs w:val="18"/>
              </w:rPr>
            </w:pPr>
            <w:r>
              <w:rPr>
                <w:rFonts w:hint="eastAsia"/>
                <w:sz w:val="18"/>
                <w:szCs w:val="18"/>
              </w:rPr>
              <w:t>±</w:t>
            </w:r>
            <w:r>
              <w:rPr>
                <w:sz w:val="18"/>
                <w:szCs w:val="18"/>
              </w:rPr>
              <w:t>0.02</w:t>
            </w:r>
          </w:p>
        </w:tc>
        <w:tc>
          <w:tcPr>
            <w:tcW w:w="1365" w:type="dxa"/>
            <w:shd w:val="clear" w:color="auto" w:fill="auto"/>
          </w:tcPr>
          <w:p w14:paraId="2B6E5457" w14:textId="77777777" w:rsidR="00903709" w:rsidRDefault="00000000">
            <w:pPr>
              <w:jc w:val="center"/>
              <w:rPr>
                <w:sz w:val="18"/>
                <w:szCs w:val="18"/>
              </w:rPr>
            </w:pPr>
            <w:r>
              <w:rPr>
                <w:sz w:val="18"/>
                <w:szCs w:val="18"/>
              </w:rPr>
              <w:t>757.0</w:t>
            </w:r>
          </w:p>
        </w:tc>
        <w:tc>
          <w:tcPr>
            <w:tcW w:w="1248" w:type="dxa"/>
            <w:shd w:val="clear" w:color="auto" w:fill="auto"/>
          </w:tcPr>
          <w:p w14:paraId="42A65709" w14:textId="77777777" w:rsidR="00903709" w:rsidRDefault="00000000">
            <w:pPr>
              <w:jc w:val="center"/>
              <w:rPr>
                <w:sz w:val="18"/>
                <w:szCs w:val="18"/>
              </w:rPr>
            </w:pPr>
            <w:r>
              <w:rPr>
                <w:sz w:val="18"/>
                <w:szCs w:val="18"/>
              </w:rPr>
              <w:t>15</w:t>
            </w:r>
          </w:p>
        </w:tc>
      </w:tr>
      <w:tr w:rsidR="00903709" w14:paraId="1C6E8EBF" w14:textId="77777777">
        <w:trPr>
          <w:trHeight w:val="201"/>
        </w:trPr>
        <w:tc>
          <w:tcPr>
            <w:tcW w:w="928" w:type="dxa"/>
            <w:shd w:val="clear" w:color="auto" w:fill="auto"/>
          </w:tcPr>
          <w:p w14:paraId="16AC5954" w14:textId="77777777" w:rsidR="00903709" w:rsidRDefault="00000000">
            <w:pPr>
              <w:jc w:val="center"/>
              <w:rPr>
                <w:sz w:val="18"/>
                <w:szCs w:val="18"/>
              </w:rPr>
            </w:pPr>
            <w:r>
              <w:rPr>
                <w:sz w:val="18"/>
                <w:szCs w:val="18"/>
              </w:rPr>
              <w:t>8</w:t>
            </w:r>
          </w:p>
        </w:tc>
        <w:tc>
          <w:tcPr>
            <w:tcW w:w="1111" w:type="dxa"/>
            <w:shd w:val="clear" w:color="auto" w:fill="auto"/>
          </w:tcPr>
          <w:p w14:paraId="6CEBB46C" w14:textId="77777777" w:rsidR="00903709" w:rsidRDefault="00000000">
            <w:pPr>
              <w:jc w:val="center"/>
              <w:rPr>
                <w:sz w:val="18"/>
                <w:szCs w:val="18"/>
              </w:rPr>
            </w:pPr>
            <w:r>
              <w:rPr>
                <w:sz w:val="18"/>
                <w:szCs w:val="18"/>
              </w:rPr>
              <w:t>0.19</w:t>
            </w:r>
          </w:p>
        </w:tc>
        <w:tc>
          <w:tcPr>
            <w:tcW w:w="1150" w:type="dxa"/>
            <w:shd w:val="clear" w:color="auto" w:fill="auto"/>
          </w:tcPr>
          <w:p w14:paraId="297579F6" w14:textId="77777777" w:rsidR="00903709" w:rsidRDefault="00000000">
            <w:pPr>
              <w:jc w:val="center"/>
              <w:rPr>
                <w:sz w:val="18"/>
                <w:szCs w:val="18"/>
              </w:rPr>
            </w:pPr>
            <w:r>
              <w:rPr>
                <w:rFonts w:hint="eastAsia"/>
                <w:sz w:val="18"/>
                <w:szCs w:val="18"/>
              </w:rPr>
              <w:t>±</w:t>
            </w:r>
            <w:r>
              <w:rPr>
                <w:sz w:val="18"/>
                <w:szCs w:val="18"/>
              </w:rPr>
              <w:t>0.008</w:t>
            </w:r>
          </w:p>
        </w:tc>
        <w:tc>
          <w:tcPr>
            <w:tcW w:w="1404" w:type="dxa"/>
            <w:shd w:val="clear" w:color="auto" w:fill="auto"/>
          </w:tcPr>
          <w:p w14:paraId="1AD4AD68" w14:textId="77777777" w:rsidR="00903709" w:rsidRDefault="00000000">
            <w:pPr>
              <w:jc w:val="center"/>
              <w:rPr>
                <w:sz w:val="18"/>
                <w:szCs w:val="18"/>
              </w:rPr>
            </w:pPr>
            <w:r>
              <w:rPr>
                <w:sz w:val="18"/>
                <w:szCs w:val="18"/>
              </w:rPr>
              <w:t>0.39</w:t>
            </w:r>
          </w:p>
        </w:tc>
        <w:tc>
          <w:tcPr>
            <w:tcW w:w="1408" w:type="dxa"/>
            <w:shd w:val="clear" w:color="auto" w:fill="auto"/>
          </w:tcPr>
          <w:p w14:paraId="6C0D3CDB" w14:textId="77777777" w:rsidR="00903709" w:rsidRDefault="00000000">
            <w:pPr>
              <w:jc w:val="center"/>
              <w:rPr>
                <w:sz w:val="18"/>
                <w:szCs w:val="18"/>
              </w:rPr>
            </w:pPr>
            <w:r>
              <w:rPr>
                <w:rFonts w:hint="eastAsia"/>
                <w:sz w:val="18"/>
                <w:szCs w:val="18"/>
              </w:rPr>
              <w:t>±</w:t>
            </w:r>
            <w:r>
              <w:rPr>
                <w:sz w:val="18"/>
                <w:szCs w:val="18"/>
              </w:rPr>
              <w:t>0.02</w:t>
            </w:r>
          </w:p>
        </w:tc>
        <w:tc>
          <w:tcPr>
            <w:tcW w:w="1365" w:type="dxa"/>
            <w:shd w:val="clear" w:color="auto" w:fill="auto"/>
          </w:tcPr>
          <w:p w14:paraId="52E481BD" w14:textId="77777777" w:rsidR="00903709" w:rsidRDefault="00000000">
            <w:pPr>
              <w:jc w:val="center"/>
              <w:rPr>
                <w:sz w:val="18"/>
                <w:szCs w:val="18"/>
              </w:rPr>
            </w:pPr>
            <w:r>
              <w:rPr>
                <w:sz w:val="18"/>
                <w:szCs w:val="18"/>
              </w:rPr>
              <w:t>676.2</w:t>
            </w:r>
          </w:p>
        </w:tc>
        <w:tc>
          <w:tcPr>
            <w:tcW w:w="1248" w:type="dxa"/>
            <w:shd w:val="clear" w:color="auto" w:fill="auto"/>
          </w:tcPr>
          <w:p w14:paraId="235203F5" w14:textId="77777777" w:rsidR="00903709" w:rsidRDefault="00000000">
            <w:pPr>
              <w:jc w:val="center"/>
              <w:rPr>
                <w:sz w:val="18"/>
                <w:szCs w:val="18"/>
              </w:rPr>
            </w:pPr>
            <w:r>
              <w:rPr>
                <w:sz w:val="18"/>
                <w:szCs w:val="18"/>
              </w:rPr>
              <w:t>15</w:t>
            </w:r>
          </w:p>
        </w:tc>
      </w:tr>
      <w:tr w:rsidR="00903709" w14:paraId="57B50491" w14:textId="77777777">
        <w:trPr>
          <w:trHeight w:val="182"/>
        </w:trPr>
        <w:tc>
          <w:tcPr>
            <w:tcW w:w="928" w:type="dxa"/>
            <w:shd w:val="clear" w:color="auto" w:fill="auto"/>
          </w:tcPr>
          <w:p w14:paraId="5866E677" w14:textId="77777777" w:rsidR="00903709" w:rsidRDefault="00000000">
            <w:pPr>
              <w:jc w:val="center"/>
              <w:rPr>
                <w:sz w:val="18"/>
                <w:szCs w:val="18"/>
              </w:rPr>
            </w:pPr>
            <w:r>
              <w:rPr>
                <w:sz w:val="18"/>
                <w:szCs w:val="18"/>
              </w:rPr>
              <w:t>9</w:t>
            </w:r>
          </w:p>
        </w:tc>
        <w:tc>
          <w:tcPr>
            <w:tcW w:w="1111" w:type="dxa"/>
            <w:shd w:val="clear" w:color="auto" w:fill="auto"/>
          </w:tcPr>
          <w:p w14:paraId="7EA43C18" w14:textId="77777777" w:rsidR="00903709" w:rsidRDefault="00000000">
            <w:pPr>
              <w:jc w:val="center"/>
              <w:rPr>
                <w:sz w:val="18"/>
                <w:szCs w:val="18"/>
              </w:rPr>
            </w:pPr>
            <w:r>
              <w:rPr>
                <w:sz w:val="18"/>
                <w:szCs w:val="18"/>
              </w:rPr>
              <w:t>0.20</w:t>
            </w:r>
          </w:p>
        </w:tc>
        <w:tc>
          <w:tcPr>
            <w:tcW w:w="1150" w:type="dxa"/>
            <w:shd w:val="clear" w:color="auto" w:fill="auto"/>
          </w:tcPr>
          <w:p w14:paraId="7DA24EE4" w14:textId="77777777" w:rsidR="00903709" w:rsidRDefault="00000000">
            <w:pPr>
              <w:jc w:val="center"/>
              <w:rPr>
                <w:sz w:val="18"/>
                <w:szCs w:val="18"/>
              </w:rPr>
            </w:pPr>
            <w:r>
              <w:rPr>
                <w:rFonts w:hint="eastAsia"/>
                <w:sz w:val="18"/>
                <w:szCs w:val="18"/>
              </w:rPr>
              <w:t>±</w:t>
            </w:r>
            <w:r>
              <w:rPr>
                <w:sz w:val="18"/>
                <w:szCs w:val="18"/>
              </w:rPr>
              <w:t>0.008</w:t>
            </w:r>
          </w:p>
        </w:tc>
        <w:tc>
          <w:tcPr>
            <w:tcW w:w="1404" w:type="dxa"/>
            <w:shd w:val="clear" w:color="auto" w:fill="auto"/>
          </w:tcPr>
          <w:p w14:paraId="56B96980" w14:textId="77777777" w:rsidR="00903709" w:rsidRDefault="00000000">
            <w:pPr>
              <w:jc w:val="center"/>
              <w:rPr>
                <w:sz w:val="18"/>
                <w:szCs w:val="18"/>
              </w:rPr>
            </w:pPr>
            <w:r>
              <w:rPr>
                <w:sz w:val="18"/>
                <w:szCs w:val="18"/>
              </w:rPr>
              <w:t>0.40</w:t>
            </w:r>
          </w:p>
        </w:tc>
        <w:tc>
          <w:tcPr>
            <w:tcW w:w="1408" w:type="dxa"/>
            <w:shd w:val="clear" w:color="auto" w:fill="auto"/>
          </w:tcPr>
          <w:p w14:paraId="22114A43" w14:textId="77777777" w:rsidR="00903709" w:rsidRDefault="00000000">
            <w:pPr>
              <w:jc w:val="center"/>
              <w:rPr>
                <w:sz w:val="18"/>
                <w:szCs w:val="18"/>
              </w:rPr>
            </w:pPr>
            <w:r>
              <w:rPr>
                <w:rFonts w:hint="eastAsia"/>
                <w:sz w:val="18"/>
                <w:szCs w:val="18"/>
              </w:rPr>
              <w:t>±</w:t>
            </w:r>
            <w:r>
              <w:rPr>
                <w:sz w:val="18"/>
                <w:szCs w:val="18"/>
              </w:rPr>
              <w:t>0.02</w:t>
            </w:r>
          </w:p>
        </w:tc>
        <w:tc>
          <w:tcPr>
            <w:tcW w:w="1365" w:type="dxa"/>
            <w:shd w:val="clear" w:color="auto" w:fill="auto"/>
          </w:tcPr>
          <w:p w14:paraId="0C5AC25C" w14:textId="77777777" w:rsidR="00903709" w:rsidRDefault="00000000">
            <w:pPr>
              <w:jc w:val="center"/>
              <w:rPr>
                <w:sz w:val="18"/>
                <w:szCs w:val="18"/>
              </w:rPr>
            </w:pPr>
            <w:r>
              <w:rPr>
                <w:sz w:val="18"/>
                <w:szCs w:val="18"/>
              </w:rPr>
              <w:t>607.6</w:t>
            </w:r>
          </w:p>
        </w:tc>
        <w:tc>
          <w:tcPr>
            <w:tcW w:w="1248" w:type="dxa"/>
            <w:shd w:val="clear" w:color="auto" w:fill="auto"/>
          </w:tcPr>
          <w:p w14:paraId="10DF0AFB" w14:textId="77777777" w:rsidR="00903709" w:rsidRDefault="00000000">
            <w:pPr>
              <w:jc w:val="center"/>
              <w:rPr>
                <w:sz w:val="18"/>
                <w:szCs w:val="18"/>
              </w:rPr>
            </w:pPr>
            <w:r>
              <w:rPr>
                <w:sz w:val="18"/>
                <w:szCs w:val="18"/>
              </w:rPr>
              <w:t>15</w:t>
            </w:r>
          </w:p>
        </w:tc>
      </w:tr>
      <w:tr w:rsidR="00903709" w14:paraId="5CAA22CB" w14:textId="77777777">
        <w:trPr>
          <w:trHeight w:val="153"/>
        </w:trPr>
        <w:tc>
          <w:tcPr>
            <w:tcW w:w="928" w:type="dxa"/>
            <w:shd w:val="clear" w:color="auto" w:fill="auto"/>
          </w:tcPr>
          <w:p w14:paraId="567D1028" w14:textId="77777777" w:rsidR="00903709" w:rsidRDefault="00000000">
            <w:pPr>
              <w:jc w:val="center"/>
              <w:rPr>
                <w:sz w:val="18"/>
                <w:szCs w:val="18"/>
              </w:rPr>
            </w:pPr>
            <w:r>
              <w:rPr>
                <w:sz w:val="18"/>
                <w:szCs w:val="18"/>
              </w:rPr>
              <w:t>10</w:t>
            </w:r>
          </w:p>
        </w:tc>
        <w:tc>
          <w:tcPr>
            <w:tcW w:w="1111" w:type="dxa"/>
            <w:shd w:val="clear" w:color="auto" w:fill="auto"/>
          </w:tcPr>
          <w:p w14:paraId="16E1B470" w14:textId="77777777" w:rsidR="00903709" w:rsidRDefault="00000000">
            <w:pPr>
              <w:jc w:val="center"/>
              <w:rPr>
                <w:sz w:val="18"/>
                <w:szCs w:val="18"/>
              </w:rPr>
            </w:pPr>
            <w:r>
              <w:rPr>
                <w:sz w:val="18"/>
                <w:szCs w:val="18"/>
              </w:rPr>
              <w:t>0.21</w:t>
            </w:r>
          </w:p>
        </w:tc>
        <w:tc>
          <w:tcPr>
            <w:tcW w:w="1150" w:type="dxa"/>
            <w:shd w:val="clear" w:color="auto" w:fill="auto"/>
          </w:tcPr>
          <w:p w14:paraId="6BD3E15C" w14:textId="77777777" w:rsidR="00903709" w:rsidRDefault="00000000">
            <w:pPr>
              <w:jc w:val="center"/>
              <w:rPr>
                <w:sz w:val="18"/>
                <w:szCs w:val="18"/>
              </w:rPr>
            </w:pPr>
            <w:r>
              <w:rPr>
                <w:rFonts w:hint="eastAsia"/>
                <w:sz w:val="18"/>
                <w:szCs w:val="18"/>
              </w:rPr>
              <w:t>±</w:t>
            </w:r>
            <w:r>
              <w:rPr>
                <w:sz w:val="18"/>
                <w:szCs w:val="18"/>
              </w:rPr>
              <w:t>0.008</w:t>
            </w:r>
          </w:p>
        </w:tc>
        <w:tc>
          <w:tcPr>
            <w:tcW w:w="1404" w:type="dxa"/>
            <w:shd w:val="clear" w:color="auto" w:fill="auto"/>
          </w:tcPr>
          <w:p w14:paraId="3A797ADC" w14:textId="77777777" w:rsidR="00903709" w:rsidRDefault="00000000">
            <w:pPr>
              <w:jc w:val="center"/>
              <w:rPr>
                <w:sz w:val="18"/>
                <w:szCs w:val="18"/>
              </w:rPr>
            </w:pPr>
            <w:r>
              <w:rPr>
                <w:sz w:val="18"/>
                <w:szCs w:val="18"/>
              </w:rPr>
              <w:t>0.41</w:t>
            </w:r>
          </w:p>
        </w:tc>
        <w:tc>
          <w:tcPr>
            <w:tcW w:w="1408" w:type="dxa"/>
            <w:shd w:val="clear" w:color="auto" w:fill="auto"/>
          </w:tcPr>
          <w:p w14:paraId="616B2E40" w14:textId="77777777" w:rsidR="00903709" w:rsidRDefault="00000000">
            <w:pPr>
              <w:jc w:val="center"/>
              <w:rPr>
                <w:sz w:val="18"/>
                <w:szCs w:val="18"/>
              </w:rPr>
            </w:pPr>
            <w:r>
              <w:rPr>
                <w:rFonts w:hint="eastAsia"/>
                <w:sz w:val="18"/>
                <w:szCs w:val="18"/>
              </w:rPr>
              <w:t>±</w:t>
            </w:r>
            <w:r>
              <w:rPr>
                <w:sz w:val="18"/>
                <w:szCs w:val="18"/>
              </w:rPr>
              <w:t>0.02</w:t>
            </w:r>
          </w:p>
        </w:tc>
        <w:tc>
          <w:tcPr>
            <w:tcW w:w="1365" w:type="dxa"/>
            <w:shd w:val="clear" w:color="auto" w:fill="auto"/>
          </w:tcPr>
          <w:p w14:paraId="67DA2F67" w14:textId="77777777" w:rsidR="00903709" w:rsidRDefault="00000000">
            <w:pPr>
              <w:jc w:val="center"/>
              <w:rPr>
                <w:sz w:val="18"/>
                <w:szCs w:val="18"/>
              </w:rPr>
            </w:pPr>
            <w:r>
              <w:rPr>
                <w:sz w:val="18"/>
                <w:szCs w:val="18"/>
              </w:rPr>
              <w:t>549.0</w:t>
            </w:r>
          </w:p>
        </w:tc>
        <w:tc>
          <w:tcPr>
            <w:tcW w:w="1248" w:type="dxa"/>
            <w:shd w:val="clear" w:color="auto" w:fill="auto"/>
          </w:tcPr>
          <w:p w14:paraId="385980AC" w14:textId="77777777" w:rsidR="00903709" w:rsidRDefault="00000000">
            <w:pPr>
              <w:jc w:val="center"/>
              <w:rPr>
                <w:sz w:val="18"/>
                <w:szCs w:val="18"/>
              </w:rPr>
            </w:pPr>
            <w:r>
              <w:rPr>
                <w:sz w:val="18"/>
                <w:szCs w:val="18"/>
              </w:rPr>
              <w:t>15</w:t>
            </w:r>
          </w:p>
        </w:tc>
      </w:tr>
      <w:tr w:rsidR="00903709" w14:paraId="2E297FB2" w14:textId="77777777">
        <w:trPr>
          <w:trHeight w:val="234"/>
        </w:trPr>
        <w:tc>
          <w:tcPr>
            <w:tcW w:w="928" w:type="dxa"/>
            <w:shd w:val="clear" w:color="auto" w:fill="auto"/>
          </w:tcPr>
          <w:p w14:paraId="0605BD8F" w14:textId="77777777" w:rsidR="00903709" w:rsidRDefault="00000000">
            <w:pPr>
              <w:jc w:val="center"/>
              <w:rPr>
                <w:sz w:val="18"/>
                <w:szCs w:val="18"/>
              </w:rPr>
            </w:pPr>
            <w:r>
              <w:rPr>
                <w:sz w:val="18"/>
                <w:szCs w:val="18"/>
              </w:rPr>
              <w:t>11</w:t>
            </w:r>
          </w:p>
        </w:tc>
        <w:tc>
          <w:tcPr>
            <w:tcW w:w="1111" w:type="dxa"/>
            <w:shd w:val="clear" w:color="auto" w:fill="auto"/>
          </w:tcPr>
          <w:p w14:paraId="2545DB70" w14:textId="77777777" w:rsidR="00903709" w:rsidRDefault="00000000">
            <w:pPr>
              <w:jc w:val="center"/>
              <w:rPr>
                <w:sz w:val="18"/>
                <w:szCs w:val="18"/>
              </w:rPr>
            </w:pPr>
            <w:r>
              <w:rPr>
                <w:sz w:val="18"/>
                <w:szCs w:val="18"/>
              </w:rPr>
              <w:t>0.22</w:t>
            </w:r>
          </w:p>
        </w:tc>
        <w:tc>
          <w:tcPr>
            <w:tcW w:w="1150" w:type="dxa"/>
            <w:shd w:val="clear" w:color="auto" w:fill="auto"/>
          </w:tcPr>
          <w:p w14:paraId="04000BEB" w14:textId="77777777" w:rsidR="00903709" w:rsidRDefault="00000000">
            <w:pPr>
              <w:jc w:val="center"/>
              <w:rPr>
                <w:sz w:val="18"/>
                <w:szCs w:val="18"/>
              </w:rPr>
            </w:pPr>
            <w:r>
              <w:rPr>
                <w:rFonts w:hint="eastAsia"/>
                <w:sz w:val="18"/>
                <w:szCs w:val="18"/>
              </w:rPr>
              <w:t>±</w:t>
            </w:r>
            <w:r>
              <w:rPr>
                <w:sz w:val="18"/>
                <w:szCs w:val="18"/>
              </w:rPr>
              <w:t>0.008</w:t>
            </w:r>
          </w:p>
        </w:tc>
        <w:tc>
          <w:tcPr>
            <w:tcW w:w="1404" w:type="dxa"/>
            <w:shd w:val="clear" w:color="auto" w:fill="auto"/>
          </w:tcPr>
          <w:p w14:paraId="10D5DAA4" w14:textId="77777777" w:rsidR="00903709" w:rsidRDefault="00000000">
            <w:pPr>
              <w:jc w:val="center"/>
              <w:rPr>
                <w:sz w:val="18"/>
                <w:szCs w:val="18"/>
              </w:rPr>
            </w:pPr>
            <w:r>
              <w:rPr>
                <w:sz w:val="18"/>
                <w:szCs w:val="18"/>
              </w:rPr>
              <w:t>0.42</w:t>
            </w:r>
          </w:p>
        </w:tc>
        <w:tc>
          <w:tcPr>
            <w:tcW w:w="1408" w:type="dxa"/>
            <w:shd w:val="clear" w:color="auto" w:fill="auto"/>
          </w:tcPr>
          <w:p w14:paraId="773175C1" w14:textId="77777777" w:rsidR="00903709" w:rsidRDefault="00000000">
            <w:pPr>
              <w:jc w:val="center"/>
              <w:rPr>
                <w:sz w:val="18"/>
                <w:szCs w:val="18"/>
              </w:rPr>
            </w:pPr>
            <w:r>
              <w:rPr>
                <w:rFonts w:hint="eastAsia"/>
                <w:sz w:val="18"/>
                <w:szCs w:val="18"/>
              </w:rPr>
              <w:t>±</w:t>
            </w:r>
            <w:r>
              <w:rPr>
                <w:sz w:val="18"/>
                <w:szCs w:val="18"/>
              </w:rPr>
              <w:t>0.02</w:t>
            </w:r>
          </w:p>
        </w:tc>
        <w:tc>
          <w:tcPr>
            <w:tcW w:w="1365" w:type="dxa"/>
            <w:shd w:val="clear" w:color="auto" w:fill="auto"/>
          </w:tcPr>
          <w:p w14:paraId="3F7F6573" w14:textId="77777777" w:rsidR="00903709" w:rsidRDefault="00000000">
            <w:pPr>
              <w:jc w:val="center"/>
              <w:rPr>
                <w:sz w:val="18"/>
                <w:szCs w:val="18"/>
              </w:rPr>
            </w:pPr>
            <w:r>
              <w:rPr>
                <w:sz w:val="18"/>
                <w:szCs w:val="18"/>
              </w:rPr>
              <w:t>498.4</w:t>
            </w:r>
          </w:p>
        </w:tc>
        <w:tc>
          <w:tcPr>
            <w:tcW w:w="1248" w:type="dxa"/>
            <w:shd w:val="clear" w:color="auto" w:fill="auto"/>
          </w:tcPr>
          <w:p w14:paraId="1563BBD4" w14:textId="77777777" w:rsidR="00903709" w:rsidRDefault="00000000">
            <w:pPr>
              <w:jc w:val="center"/>
              <w:rPr>
                <w:sz w:val="18"/>
                <w:szCs w:val="18"/>
              </w:rPr>
            </w:pPr>
            <w:r>
              <w:rPr>
                <w:sz w:val="18"/>
                <w:szCs w:val="18"/>
              </w:rPr>
              <w:t>15</w:t>
            </w:r>
          </w:p>
        </w:tc>
      </w:tr>
      <w:tr w:rsidR="00903709" w14:paraId="695842EF" w14:textId="77777777">
        <w:trPr>
          <w:trHeight w:val="204"/>
        </w:trPr>
        <w:tc>
          <w:tcPr>
            <w:tcW w:w="928" w:type="dxa"/>
            <w:shd w:val="clear" w:color="auto" w:fill="auto"/>
          </w:tcPr>
          <w:p w14:paraId="091494AD" w14:textId="77777777" w:rsidR="00903709" w:rsidRDefault="00000000">
            <w:pPr>
              <w:jc w:val="center"/>
              <w:rPr>
                <w:sz w:val="18"/>
                <w:szCs w:val="18"/>
              </w:rPr>
            </w:pPr>
            <w:r>
              <w:rPr>
                <w:sz w:val="18"/>
                <w:szCs w:val="18"/>
              </w:rPr>
              <w:t>12</w:t>
            </w:r>
          </w:p>
        </w:tc>
        <w:tc>
          <w:tcPr>
            <w:tcW w:w="1111" w:type="dxa"/>
            <w:shd w:val="clear" w:color="auto" w:fill="auto"/>
          </w:tcPr>
          <w:p w14:paraId="75986F7C" w14:textId="77777777" w:rsidR="00903709" w:rsidRDefault="00000000">
            <w:pPr>
              <w:jc w:val="center"/>
              <w:rPr>
                <w:sz w:val="18"/>
                <w:szCs w:val="18"/>
              </w:rPr>
            </w:pPr>
            <w:r>
              <w:rPr>
                <w:sz w:val="18"/>
                <w:szCs w:val="18"/>
              </w:rPr>
              <w:t>0.23</w:t>
            </w:r>
          </w:p>
        </w:tc>
        <w:tc>
          <w:tcPr>
            <w:tcW w:w="1150" w:type="dxa"/>
            <w:shd w:val="clear" w:color="auto" w:fill="auto"/>
          </w:tcPr>
          <w:p w14:paraId="73F9E28D" w14:textId="77777777" w:rsidR="00903709" w:rsidRDefault="00000000">
            <w:pPr>
              <w:jc w:val="center"/>
              <w:rPr>
                <w:sz w:val="18"/>
                <w:szCs w:val="18"/>
              </w:rPr>
            </w:pPr>
            <w:r>
              <w:rPr>
                <w:rFonts w:hint="eastAsia"/>
                <w:sz w:val="18"/>
                <w:szCs w:val="18"/>
              </w:rPr>
              <w:t>±</w:t>
            </w:r>
            <w:r>
              <w:rPr>
                <w:sz w:val="18"/>
                <w:szCs w:val="18"/>
              </w:rPr>
              <w:t>0.008</w:t>
            </w:r>
          </w:p>
        </w:tc>
        <w:tc>
          <w:tcPr>
            <w:tcW w:w="1404" w:type="dxa"/>
            <w:shd w:val="clear" w:color="auto" w:fill="auto"/>
          </w:tcPr>
          <w:p w14:paraId="54753AD3" w14:textId="77777777" w:rsidR="00903709" w:rsidRDefault="00000000">
            <w:pPr>
              <w:jc w:val="center"/>
              <w:rPr>
                <w:sz w:val="18"/>
                <w:szCs w:val="18"/>
              </w:rPr>
            </w:pPr>
            <w:r>
              <w:rPr>
                <w:sz w:val="18"/>
                <w:szCs w:val="18"/>
              </w:rPr>
              <w:t>0.43</w:t>
            </w:r>
          </w:p>
        </w:tc>
        <w:tc>
          <w:tcPr>
            <w:tcW w:w="1408" w:type="dxa"/>
            <w:shd w:val="clear" w:color="auto" w:fill="auto"/>
          </w:tcPr>
          <w:p w14:paraId="305E9761" w14:textId="77777777" w:rsidR="00903709" w:rsidRDefault="00000000">
            <w:pPr>
              <w:jc w:val="center"/>
              <w:rPr>
                <w:sz w:val="18"/>
                <w:szCs w:val="18"/>
              </w:rPr>
            </w:pPr>
            <w:r>
              <w:rPr>
                <w:rFonts w:hint="eastAsia"/>
                <w:sz w:val="18"/>
                <w:szCs w:val="18"/>
              </w:rPr>
              <w:t>±</w:t>
            </w:r>
            <w:r>
              <w:rPr>
                <w:sz w:val="18"/>
                <w:szCs w:val="18"/>
              </w:rPr>
              <w:t>0.02</w:t>
            </w:r>
          </w:p>
        </w:tc>
        <w:tc>
          <w:tcPr>
            <w:tcW w:w="1365" w:type="dxa"/>
            <w:shd w:val="clear" w:color="auto" w:fill="auto"/>
          </w:tcPr>
          <w:p w14:paraId="37E23F34" w14:textId="77777777" w:rsidR="00903709" w:rsidRDefault="00000000">
            <w:pPr>
              <w:jc w:val="center"/>
              <w:rPr>
                <w:sz w:val="18"/>
                <w:szCs w:val="18"/>
              </w:rPr>
            </w:pPr>
            <w:r>
              <w:rPr>
                <w:sz w:val="18"/>
                <w:szCs w:val="18"/>
              </w:rPr>
              <w:t>454.5</w:t>
            </w:r>
          </w:p>
        </w:tc>
        <w:tc>
          <w:tcPr>
            <w:tcW w:w="1248" w:type="dxa"/>
            <w:shd w:val="clear" w:color="auto" w:fill="auto"/>
          </w:tcPr>
          <w:p w14:paraId="7D9F74FF" w14:textId="77777777" w:rsidR="00903709" w:rsidRDefault="00000000">
            <w:pPr>
              <w:jc w:val="center"/>
              <w:rPr>
                <w:sz w:val="18"/>
                <w:szCs w:val="18"/>
              </w:rPr>
            </w:pPr>
            <w:r>
              <w:rPr>
                <w:sz w:val="18"/>
                <w:szCs w:val="18"/>
              </w:rPr>
              <w:t>15</w:t>
            </w:r>
          </w:p>
        </w:tc>
      </w:tr>
      <w:tr w:rsidR="00903709" w14:paraId="0E0A7A06" w14:textId="77777777">
        <w:trPr>
          <w:trHeight w:val="164"/>
        </w:trPr>
        <w:tc>
          <w:tcPr>
            <w:tcW w:w="928" w:type="dxa"/>
            <w:shd w:val="clear" w:color="auto" w:fill="auto"/>
          </w:tcPr>
          <w:p w14:paraId="7A0CC507" w14:textId="77777777" w:rsidR="00903709" w:rsidRDefault="00000000">
            <w:pPr>
              <w:jc w:val="center"/>
              <w:rPr>
                <w:sz w:val="18"/>
                <w:szCs w:val="18"/>
              </w:rPr>
            </w:pPr>
            <w:r>
              <w:rPr>
                <w:sz w:val="18"/>
                <w:szCs w:val="18"/>
              </w:rPr>
              <w:t>13</w:t>
            </w:r>
          </w:p>
        </w:tc>
        <w:tc>
          <w:tcPr>
            <w:tcW w:w="1111" w:type="dxa"/>
            <w:shd w:val="clear" w:color="auto" w:fill="auto"/>
          </w:tcPr>
          <w:p w14:paraId="56EFA78F" w14:textId="77777777" w:rsidR="00903709" w:rsidRDefault="00000000">
            <w:pPr>
              <w:jc w:val="center"/>
              <w:rPr>
                <w:sz w:val="18"/>
                <w:szCs w:val="18"/>
              </w:rPr>
            </w:pPr>
            <w:r>
              <w:rPr>
                <w:sz w:val="18"/>
                <w:szCs w:val="18"/>
              </w:rPr>
              <w:t>0.24</w:t>
            </w:r>
          </w:p>
        </w:tc>
        <w:tc>
          <w:tcPr>
            <w:tcW w:w="1150" w:type="dxa"/>
            <w:shd w:val="clear" w:color="auto" w:fill="auto"/>
          </w:tcPr>
          <w:p w14:paraId="42FC0944" w14:textId="77777777" w:rsidR="00903709" w:rsidRDefault="00000000">
            <w:pPr>
              <w:jc w:val="center"/>
              <w:rPr>
                <w:sz w:val="18"/>
                <w:szCs w:val="18"/>
              </w:rPr>
            </w:pPr>
            <w:r>
              <w:rPr>
                <w:rFonts w:hint="eastAsia"/>
                <w:sz w:val="18"/>
                <w:szCs w:val="18"/>
              </w:rPr>
              <w:t>±</w:t>
            </w:r>
            <w:r>
              <w:rPr>
                <w:sz w:val="18"/>
                <w:szCs w:val="18"/>
              </w:rPr>
              <w:t>0.008</w:t>
            </w:r>
          </w:p>
        </w:tc>
        <w:tc>
          <w:tcPr>
            <w:tcW w:w="1404" w:type="dxa"/>
            <w:shd w:val="clear" w:color="auto" w:fill="auto"/>
          </w:tcPr>
          <w:p w14:paraId="59FC5A41" w14:textId="77777777" w:rsidR="00903709" w:rsidRDefault="00000000">
            <w:pPr>
              <w:jc w:val="center"/>
              <w:rPr>
                <w:sz w:val="18"/>
                <w:szCs w:val="18"/>
              </w:rPr>
            </w:pPr>
            <w:r>
              <w:rPr>
                <w:sz w:val="18"/>
                <w:szCs w:val="18"/>
              </w:rPr>
              <w:t>0.44</w:t>
            </w:r>
          </w:p>
        </w:tc>
        <w:tc>
          <w:tcPr>
            <w:tcW w:w="1408" w:type="dxa"/>
            <w:shd w:val="clear" w:color="auto" w:fill="auto"/>
          </w:tcPr>
          <w:p w14:paraId="411F66AD" w14:textId="77777777" w:rsidR="00903709" w:rsidRDefault="00000000">
            <w:pPr>
              <w:jc w:val="center"/>
              <w:rPr>
                <w:sz w:val="18"/>
                <w:szCs w:val="18"/>
              </w:rPr>
            </w:pPr>
            <w:r>
              <w:rPr>
                <w:rFonts w:hint="eastAsia"/>
                <w:sz w:val="18"/>
                <w:szCs w:val="18"/>
              </w:rPr>
              <w:t>±</w:t>
            </w:r>
            <w:r>
              <w:rPr>
                <w:sz w:val="18"/>
                <w:szCs w:val="18"/>
              </w:rPr>
              <w:t>0.02</w:t>
            </w:r>
          </w:p>
        </w:tc>
        <w:tc>
          <w:tcPr>
            <w:tcW w:w="1365" w:type="dxa"/>
            <w:shd w:val="clear" w:color="auto" w:fill="auto"/>
          </w:tcPr>
          <w:p w14:paraId="6CB2C65F" w14:textId="77777777" w:rsidR="00903709" w:rsidRDefault="00000000">
            <w:pPr>
              <w:jc w:val="center"/>
              <w:rPr>
                <w:sz w:val="18"/>
                <w:szCs w:val="18"/>
              </w:rPr>
            </w:pPr>
            <w:r>
              <w:rPr>
                <w:sz w:val="18"/>
                <w:szCs w:val="18"/>
              </w:rPr>
              <w:t>416.2</w:t>
            </w:r>
          </w:p>
        </w:tc>
        <w:tc>
          <w:tcPr>
            <w:tcW w:w="1248" w:type="dxa"/>
            <w:shd w:val="clear" w:color="auto" w:fill="auto"/>
          </w:tcPr>
          <w:p w14:paraId="21712E50" w14:textId="77777777" w:rsidR="00903709" w:rsidRDefault="00000000">
            <w:pPr>
              <w:jc w:val="center"/>
              <w:rPr>
                <w:sz w:val="18"/>
                <w:szCs w:val="18"/>
              </w:rPr>
            </w:pPr>
            <w:r>
              <w:rPr>
                <w:sz w:val="18"/>
                <w:szCs w:val="18"/>
              </w:rPr>
              <w:t>15</w:t>
            </w:r>
          </w:p>
        </w:tc>
      </w:tr>
      <w:tr w:rsidR="00903709" w14:paraId="236D14A7" w14:textId="77777777">
        <w:trPr>
          <w:trHeight w:val="134"/>
        </w:trPr>
        <w:tc>
          <w:tcPr>
            <w:tcW w:w="928" w:type="dxa"/>
            <w:shd w:val="clear" w:color="auto" w:fill="auto"/>
          </w:tcPr>
          <w:p w14:paraId="42F7EC2E" w14:textId="77777777" w:rsidR="00903709" w:rsidRDefault="00000000">
            <w:pPr>
              <w:jc w:val="center"/>
              <w:rPr>
                <w:sz w:val="18"/>
                <w:szCs w:val="18"/>
              </w:rPr>
            </w:pPr>
            <w:r>
              <w:rPr>
                <w:sz w:val="18"/>
                <w:szCs w:val="18"/>
              </w:rPr>
              <w:t>14</w:t>
            </w:r>
          </w:p>
        </w:tc>
        <w:tc>
          <w:tcPr>
            <w:tcW w:w="1111" w:type="dxa"/>
            <w:shd w:val="clear" w:color="auto" w:fill="auto"/>
          </w:tcPr>
          <w:p w14:paraId="3C2C7CCC" w14:textId="77777777" w:rsidR="00903709" w:rsidRDefault="00000000">
            <w:pPr>
              <w:jc w:val="center"/>
              <w:rPr>
                <w:sz w:val="18"/>
                <w:szCs w:val="18"/>
              </w:rPr>
            </w:pPr>
            <w:r>
              <w:rPr>
                <w:sz w:val="18"/>
                <w:szCs w:val="18"/>
              </w:rPr>
              <w:t>0.25</w:t>
            </w:r>
          </w:p>
        </w:tc>
        <w:tc>
          <w:tcPr>
            <w:tcW w:w="1150" w:type="dxa"/>
            <w:shd w:val="clear" w:color="auto" w:fill="auto"/>
          </w:tcPr>
          <w:p w14:paraId="11BC8105" w14:textId="77777777" w:rsidR="00903709" w:rsidRDefault="00000000">
            <w:pPr>
              <w:jc w:val="center"/>
              <w:rPr>
                <w:sz w:val="18"/>
                <w:szCs w:val="18"/>
              </w:rPr>
            </w:pPr>
            <w:r>
              <w:rPr>
                <w:rFonts w:hint="eastAsia"/>
                <w:sz w:val="18"/>
                <w:szCs w:val="18"/>
              </w:rPr>
              <w:t>±</w:t>
            </w:r>
            <w:r>
              <w:rPr>
                <w:sz w:val="18"/>
                <w:szCs w:val="18"/>
              </w:rPr>
              <w:t>0.008</w:t>
            </w:r>
          </w:p>
        </w:tc>
        <w:tc>
          <w:tcPr>
            <w:tcW w:w="1404" w:type="dxa"/>
            <w:shd w:val="clear" w:color="auto" w:fill="auto"/>
          </w:tcPr>
          <w:p w14:paraId="07AE474E" w14:textId="77777777" w:rsidR="00903709" w:rsidRDefault="00000000">
            <w:pPr>
              <w:jc w:val="center"/>
              <w:rPr>
                <w:sz w:val="18"/>
                <w:szCs w:val="18"/>
              </w:rPr>
            </w:pPr>
            <w:r>
              <w:rPr>
                <w:sz w:val="18"/>
                <w:szCs w:val="18"/>
              </w:rPr>
              <w:t>0.45</w:t>
            </w:r>
          </w:p>
        </w:tc>
        <w:tc>
          <w:tcPr>
            <w:tcW w:w="1408" w:type="dxa"/>
            <w:shd w:val="clear" w:color="auto" w:fill="auto"/>
          </w:tcPr>
          <w:p w14:paraId="43F22E70" w14:textId="77777777" w:rsidR="00903709" w:rsidRDefault="00000000">
            <w:pPr>
              <w:jc w:val="center"/>
              <w:rPr>
                <w:sz w:val="18"/>
                <w:szCs w:val="18"/>
              </w:rPr>
            </w:pPr>
            <w:r>
              <w:rPr>
                <w:rFonts w:hint="eastAsia"/>
                <w:sz w:val="18"/>
                <w:szCs w:val="18"/>
              </w:rPr>
              <w:t>±</w:t>
            </w:r>
            <w:r>
              <w:rPr>
                <w:sz w:val="18"/>
                <w:szCs w:val="18"/>
              </w:rPr>
              <w:t>0.02</w:t>
            </w:r>
          </w:p>
        </w:tc>
        <w:tc>
          <w:tcPr>
            <w:tcW w:w="1365" w:type="dxa"/>
            <w:shd w:val="clear" w:color="auto" w:fill="auto"/>
          </w:tcPr>
          <w:p w14:paraId="3CEC53E2" w14:textId="77777777" w:rsidR="00903709" w:rsidRDefault="00000000">
            <w:pPr>
              <w:jc w:val="center"/>
              <w:rPr>
                <w:sz w:val="18"/>
                <w:szCs w:val="18"/>
              </w:rPr>
            </w:pPr>
            <w:r>
              <w:rPr>
                <w:sz w:val="18"/>
                <w:szCs w:val="18"/>
              </w:rPr>
              <w:t>382.5</w:t>
            </w:r>
          </w:p>
        </w:tc>
        <w:tc>
          <w:tcPr>
            <w:tcW w:w="1248" w:type="dxa"/>
            <w:shd w:val="clear" w:color="auto" w:fill="auto"/>
          </w:tcPr>
          <w:p w14:paraId="515ACCBB" w14:textId="77777777" w:rsidR="00903709" w:rsidRDefault="00000000">
            <w:pPr>
              <w:jc w:val="center"/>
              <w:rPr>
                <w:sz w:val="18"/>
                <w:szCs w:val="18"/>
              </w:rPr>
            </w:pPr>
            <w:r>
              <w:rPr>
                <w:sz w:val="18"/>
                <w:szCs w:val="18"/>
              </w:rPr>
              <w:t>15</w:t>
            </w:r>
          </w:p>
        </w:tc>
      </w:tr>
      <w:tr w:rsidR="00903709" w14:paraId="445710B3" w14:textId="77777777">
        <w:trPr>
          <w:trHeight w:val="106"/>
        </w:trPr>
        <w:tc>
          <w:tcPr>
            <w:tcW w:w="928" w:type="dxa"/>
            <w:shd w:val="clear" w:color="auto" w:fill="auto"/>
          </w:tcPr>
          <w:p w14:paraId="2ABE01AB" w14:textId="77777777" w:rsidR="00903709" w:rsidRDefault="00000000">
            <w:pPr>
              <w:jc w:val="center"/>
              <w:rPr>
                <w:sz w:val="18"/>
                <w:szCs w:val="18"/>
              </w:rPr>
            </w:pPr>
            <w:r>
              <w:rPr>
                <w:sz w:val="18"/>
                <w:szCs w:val="18"/>
              </w:rPr>
              <w:t>15</w:t>
            </w:r>
          </w:p>
        </w:tc>
        <w:tc>
          <w:tcPr>
            <w:tcW w:w="1111" w:type="dxa"/>
            <w:shd w:val="clear" w:color="auto" w:fill="auto"/>
          </w:tcPr>
          <w:p w14:paraId="5652BD09" w14:textId="77777777" w:rsidR="00903709" w:rsidRDefault="00000000">
            <w:pPr>
              <w:jc w:val="center"/>
              <w:rPr>
                <w:sz w:val="18"/>
                <w:szCs w:val="18"/>
              </w:rPr>
            </w:pPr>
            <w:r>
              <w:rPr>
                <w:sz w:val="18"/>
                <w:szCs w:val="18"/>
              </w:rPr>
              <w:t>0.26</w:t>
            </w:r>
          </w:p>
        </w:tc>
        <w:tc>
          <w:tcPr>
            <w:tcW w:w="1150" w:type="dxa"/>
            <w:shd w:val="clear" w:color="auto" w:fill="auto"/>
          </w:tcPr>
          <w:p w14:paraId="3F2AD9C9" w14:textId="77777777" w:rsidR="00903709" w:rsidRDefault="00000000">
            <w:pPr>
              <w:jc w:val="center"/>
              <w:rPr>
                <w:sz w:val="18"/>
                <w:szCs w:val="18"/>
              </w:rPr>
            </w:pPr>
            <w:r>
              <w:rPr>
                <w:rFonts w:hint="eastAsia"/>
                <w:sz w:val="18"/>
                <w:szCs w:val="18"/>
              </w:rPr>
              <w:t>±</w:t>
            </w:r>
            <w:r>
              <w:rPr>
                <w:sz w:val="18"/>
                <w:szCs w:val="18"/>
              </w:rPr>
              <w:t>0.010</w:t>
            </w:r>
          </w:p>
        </w:tc>
        <w:tc>
          <w:tcPr>
            <w:tcW w:w="1404" w:type="dxa"/>
            <w:shd w:val="clear" w:color="auto" w:fill="auto"/>
          </w:tcPr>
          <w:p w14:paraId="69F1D3DA" w14:textId="77777777" w:rsidR="00903709" w:rsidRDefault="00000000">
            <w:pPr>
              <w:jc w:val="center"/>
              <w:rPr>
                <w:sz w:val="18"/>
                <w:szCs w:val="18"/>
              </w:rPr>
            </w:pPr>
            <w:r>
              <w:rPr>
                <w:sz w:val="18"/>
                <w:szCs w:val="18"/>
              </w:rPr>
              <w:t>0.46</w:t>
            </w:r>
          </w:p>
        </w:tc>
        <w:tc>
          <w:tcPr>
            <w:tcW w:w="1408" w:type="dxa"/>
            <w:shd w:val="clear" w:color="auto" w:fill="auto"/>
          </w:tcPr>
          <w:p w14:paraId="7D59383F" w14:textId="77777777" w:rsidR="00903709" w:rsidRDefault="00000000">
            <w:pPr>
              <w:jc w:val="center"/>
              <w:rPr>
                <w:sz w:val="18"/>
                <w:szCs w:val="18"/>
              </w:rPr>
            </w:pPr>
            <w:r>
              <w:rPr>
                <w:rFonts w:hint="eastAsia"/>
                <w:sz w:val="18"/>
                <w:szCs w:val="18"/>
              </w:rPr>
              <w:t>±</w:t>
            </w:r>
            <w:r>
              <w:rPr>
                <w:sz w:val="18"/>
                <w:szCs w:val="18"/>
              </w:rPr>
              <w:t>0.02</w:t>
            </w:r>
          </w:p>
        </w:tc>
        <w:tc>
          <w:tcPr>
            <w:tcW w:w="1365" w:type="dxa"/>
            <w:shd w:val="clear" w:color="auto" w:fill="auto"/>
          </w:tcPr>
          <w:p w14:paraId="62CFB1DC" w14:textId="77777777" w:rsidR="00903709" w:rsidRDefault="00000000">
            <w:pPr>
              <w:jc w:val="center"/>
              <w:rPr>
                <w:sz w:val="18"/>
                <w:szCs w:val="18"/>
              </w:rPr>
            </w:pPr>
            <w:r>
              <w:rPr>
                <w:sz w:val="18"/>
                <w:szCs w:val="18"/>
              </w:rPr>
              <w:t>358.4</w:t>
            </w:r>
          </w:p>
        </w:tc>
        <w:tc>
          <w:tcPr>
            <w:tcW w:w="1248" w:type="dxa"/>
            <w:shd w:val="clear" w:color="auto" w:fill="auto"/>
          </w:tcPr>
          <w:p w14:paraId="54E73131" w14:textId="77777777" w:rsidR="00903709" w:rsidRDefault="00000000">
            <w:pPr>
              <w:jc w:val="center"/>
              <w:rPr>
                <w:sz w:val="18"/>
                <w:szCs w:val="18"/>
              </w:rPr>
            </w:pPr>
            <w:r>
              <w:rPr>
                <w:sz w:val="18"/>
                <w:szCs w:val="18"/>
              </w:rPr>
              <w:t>15</w:t>
            </w:r>
          </w:p>
        </w:tc>
      </w:tr>
      <w:tr w:rsidR="00903709" w14:paraId="22139ED8" w14:textId="77777777">
        <w:trPr>
          <w:trHeight w:val="184"/>
        </w:trPr>
        <w:tc>
          <w:tcPr>
            <w:tcW w:w="928" w:type="dxa"/>
            <w:shd w:val="clear" w:color="auto" w:fill="auto"/>
          </w:tcPr>
          <w:p w14:paraId="5B286C15" w14:textId="77777777" w:rsidR="00903709" w:rsidRDefault="00000000">
            <w:pPr>
              <w:jc w:val="center"/>
              <w:rPr>
                <w:sz w:val="18"/>
                <w:szCs w:val="18"/>
              </w:rPr>
            </w:pPr>
            <w:r>
              <w:rPr>
                <w:sz w:val="18"/>
                <w:szCs w:val="18"/>
              </w:rPr>
              <w:t>16</w:t>
            </w:r>
          </w:p>
        </w:tc>
        <w:tc>
          <w:tcPr>
            <w:tcW w:w="1111" w:type="dxa"/>
            <w:shd w:val="clear" w:color="auto" w:fill="auto"/>
          </w:tcPr>
          <w:p w14:paraId="38C73F4A" w14:textId="77777777" w:rsidR="00903709" w:rsidRDefault="00000000">
            <w:pPr>
              <w:jc w:val="center"/>
              <w:rPr>
                <w:sz w:val="18"/>
                <w:szCs w:val="18"/>
              </w:rPr>
            </w:pPr>
            <w:r>
              <w:rPr>
                <w:sz w:val="18"/>
                <w:szCs w:val="18"/>
              </w:rPr>
              <w:t>0.27</w:t>
            </w:r>
          </w:p>
        </w:tc>
        <w:tc>
          <w:tcPr>
            <w:tcW w:w="1150" w:type="dxa"/>
            <w:shd w:val="clear" w:color="auto" w:fill="auto"/>
          </w:tcPr>
          <w:p w14:paraId="4ED3D5AB" w14:textId="77777777" w:rsidR="00903709" w:rsidRDefault="00000000">
            <w:pPr>
              <w:jc w:val="center"/>
              <w:rPr>
                <w:sz w:val="18"/>
                <w:szCs w:val="18"/>
              </w:rPr>
            </w:pPr>
            <w:r>
              <w:rPr>
                <w:rFonts w:hint="eastAsia"/>
                <w:sz w:val="18"/>
                <w:szCs w:val="18"/>
              </w:rPr>
              <w:t>±</w:t>
            </w:r>
            <w:r>
              <w:rPr>
                <w:sz w:val="18"/>
                <w:szCs w:val="18"/>
              </w:rPr>
              <w:t>0.010</w:t>
            </w:r>
          </w:p>
        </w:tc>
        <w:tc>
          <w:tcPr>
            <w:tcW w:w="1404" w:type="dxa"/>
            <w:shd w:val="clear" w:color="auto" w:fill="auto"/>
          </w:tcPr>
          <w:p w14:paraId="2FB8EE85" w14:textId="77777777" w:rsidR="00903709" w:rsidRDefault="00000000">
            <w:pPr>
              <w:jc w:val="center"/>
              <w:rPr>
                <w:sz w:val="18"/>
                <w:szCs w:val="18"/>
              </w:rPr>
            </w:pPr>
            <w:r>
              <w:rPr>
                <w:sz w:val="18"/>
                <w:szCs w:val="18"/>
              </w:rPr>
              <w:t>0.47</w:t>
            </w:r>
          </w:p>
        </w:tc>
        <w:tc>
          <w:tcPr>
            <w:tcW w:w="1408" w:type="dxa"/>
            <w:shd w:val="clear" w:color="auto" w:fill="auto"/>
          </w:tcPr>
          <w:p w14:paraId="64A31F48" w14:textId="77777777" w:rsidR="00903709" w:rsidRDefault="00000000">
            <w:pPr>
              <w:jc w:val="center"/>
              <w:rPr>
                <w:sz w:val="18"/>
                <w:szCs w:val="18"/>
              </w:rPr>
            </w:pPr>
            <w:r>
              <w:rPr>
                <w:rFonts w:hint="eastAsia"/>
                <w:sz w:val="18"/>
                <w:szCs w:val="18"/>
              </w:rPr>
              <w:t>±</w:t>
            </w:r>
            <w:r>
              <w:rPr>
                <w:sz w:val="18"/>
                <w:szCs w:val="18"/>
              </w:rPr>
              <w:t>0.02</w:t>
            </w:r>
          </w:p>
        </w:tc>
        <w:tc>
          <w:tcPr>
            <w:tcW w:w="1365" w:type="dxa"/>
            <w:shd w:val="clear" w:color="auto" w:fill="auto"/>
          </w:tcPr>
          <w:p w14:paraId="60F40B7C" w14:textId="77777777" w:rsidR="00903709" w:rsidRDefault="00000000">
            <w:pPr>
              <w:jc w:val="center"/>
              <w:rPr>
                <w:sz w:val="18"/>
                <w:szCs w:val="18"/>
              </w:rPr>
            </w:pPr>
            <w:r>
              <w:rPr>
                <w:sz w:val="18"/>
                <w:szCs w:val="18"/>
              </w:rPr>
              <w:t>331.4</w:t>
            </w:r>
          </w:p>
        </w:tc>
        <w:tc>
          <w:tcPr>
            <w:tcW w:w="1248" w:type="dxa"/>
            <w:shd w:val="clear" w:color="auto" w:fill="auto"/>
          </w:tcPr>
          <w:p w14:paraId="0D697755" w14:textId="77777777" w:rsidR="00903709" w:rsidRDefault="00000000">
            <w:pPr>
              <w:jc w:val="center"/>
              <w:rPr>
                <w:sz w:val="18"/>
                <w:szCs w:val="18"/>
              </w:rPr>
            </w:pPr>
            <w:r>
              <w:rPr>
                <w:sz w:val="18"/>
                <w:szCs w:val="18"/>
              </w:rPr>
              <w:t>15</w:t>
            </w:r>
          </w:p>
        </w:tc>
      </w:tr>
      <w:tr w:rsidR="00903709" w14:paraId="2807686B" w14:textId="77777777">
        <w:trPr>
          <w:trHeight w:val="155"/>
        </w:trPr>
        <w:tc>
          <w:tcPr>
            <w:tcW w:w="928" w:type="dxa"/>
            <w:shd w:val="clear" w:color="auto" w:fill="auto"/>
          </w:tcPr>
          <w:p w14:paraId="65C18953" w14:textId="77777777" w:rsidR="00903709" w:rsidRDefault="00000000">
            <w:pPr>
              <w:jc w:val="center"/>
              <w:rPr>
                <w:sz w:val="18"/>
                <w:szCs w:val="18"/>
              </w:rPr>
            </w:pPr>
            <w:r>
              <w:rPr>
                <w:sz w:val="18"/>
                <w:szCs w:val="18"/>
              </w:rPr>
              <w:t>17</w:t>
            </w:r>
          </w:p>
        </w:tc>
        <w:tc>
          <w:tcPr>
            <w:tcW w:w="1111" w:type="dxa"/>
            <w:shd w:val="clear" w:color="auto" w:fill="auto"/>
          </w:tcPr>
          <w:p w14:paraId="4CBE3295" w14:textId="77777777" w:rsidR="00903709" w:rsidRDefault="00000000">
            <w:pPr>
              <w:jc w:val="center"/>
              <w:rPr>
                <w:sz w:val="18"/>
                <w:szCs w:val="18"/>
              </w:rPr>
            </w:pPr>
            <w:r>
              <w:rPr>
                <w:sz w:val="18"/>
                <w:szCs w:val="18"/>
              </w:rPr>
              <w:t>0.28</w:t>
            </w:r>
          </w:p>
        </w:tc>
        <w:tc>
          <w:tcPr>
            <w:tcW w:w="1150" w:type="dxa"/>
            <w:shd w:val="clear" w:color="auto" w:fill="auto"/>
          </w:tcPr>
          <w:p w14:paraId="37A75A84" w14:textId="77777777" w:rsidR="00903709" w:rsidRDefault="00000000">
            <w:pPr>
              <w:jc w:val="center"/>
              <w:rPr>
                <w:sz w:val="18"/>
                <w:szCs w:val="18"/>
              </w:rPr>
            </w:pPr>
            <w:r>
              <w:rPr>
                <w:rFonts w:hint="eastAsia"/>
                <w:sz w:val="18"/>
                <w:szCs w:val="18"/>
              </w:rPr>
              <w:t>±</w:t>
            </w:r>
            <w:r>
              <w:rPr>
                <w:sz w:val="18"/>
                <w:szCs w:val="18"/>
              </w:rPr>
              <w:t>0.010</w:t>
            </w:r>
          </w:p>
        </w:tc>
        <w:tc>
          <w:tcPr>
            <w:tcW w:w="1404" w:type="dxa"/>
            <w:shd w:val="clear" w:color="auto" w:fill="auto"/>
          </w:tcPr>
          <w:p w14:paraId="2A48525F" w14:textId="77777777" w:rsidR="00903709" w:rsidRDefault="00000000">
            <w:pPr>
              <w:jc w:val="center"/>
              <w:rPr>
                <w:sz w:val="18"/>
                <w:szCs w:val="18"/>
              </w:rPr>
            </w:pPr>
            <w:r>
              <w:rPr>
                <w:sz w:val="18"/>
                <w:szCs w:val="18"/>
              </w:rPr>
              <w:t>0.48</w:t>
            </w:r>
          </w:p>
        </w:tc>
        <w:tc>
          <w:tcPr>
            <w:tcW w:w="1408" w:type="dxa"/>
            <w:shd w:val="clear" w:color="auto" w:fill="auto"/>
          </w:tcPr>
          <w:p w14:paraId="338CC6E0" w14:textId="77777777" w:rsidR="00903709" w:rsidRDefault="00000000">
            <w:pPr>
              <w:jc w:val="center"/>
              <w:rPr>
                <w:sz w:val="18"/>
                <w:szCs w:val="18"/>
              </w:rPr>
            </w:pPr>
            <w:r>
              <w:rPr>
                <w:rFonts w:hint="eastAsia"/>
                <w:sz w:val="18"/>
                <w:szCs w:val="18"/>
              </w:rPr>
              <w:t>±</w:t>
            </w:r>
            <w:r>
              <w:rPr>
                <w:sz w:val="18"/>
                <w:szCs w:val="18"/>
              </w:rPr>
              <w:t>0.02</w:t>
            </w:r>
          </w:p>
        </w:tc>
        <w:tc>
          <w:tcPr>
            <w:tcW w:w="1365" w:type="dxa"/>
            <w:shd w:val="clear" w:color="auto" w:fill="auto"/>
          </w:tcPr>
          <w:p w14:paraId="3AB65A57" w14:textId="77777777" w:rsidR="00903709" w:rsidRDefault="00000000">
            <w:pPr>
              <w:jc w:val="center"/>
              <w:rPr>
                <w:sz w:val="18"/>
                <w:szCs w:val="18"/>
              </w:rPr>
            </w:pPr>
            <w:r>
              <w:rPr>
                <w:sz w:val="18"/>
                <w:szCs w:val="18"/>
              </w:rPr>
              <w:t>307.3</w:t>
            </w:r>
          </w:p>
        </w:tc>
        <w:tc>
          <w:tcPr>
            <w:tcW w:w="1248" w:type="dxa"/>
            <w:shd w:val="clear" w:color="auto" w:fill="auto"/>
          </w:tcPr>
          <w:p w14:paraId="00B482B7" w14:textId="77777777" w:rsidR="00903709" w:rsidRDefault="00000000">
            <w:pPr>
              <w:jc w:val="center"/>
              <w:rPr>
                <w:sz w:val="18"/>
                <w:szCs w:val="18"/>
              </w:rPr>
            </w:pPr>
            <w:r>
              <w:rPr>
                <w:sz w:val="18"/>
                <w:szCs w:val="18"/>
              </w:rPr>
              <w:t>15</w:t>
            </w:r>
          </w:p>
        </w:tc>
      </w:tr>
      <w:tr w:rsidR="00903709" w14:paraId="49D1B4F2" w14:textId="77777777">
        <w:trPr>
          <w:trHeight w:val="127"/>
        </w:trPr>
        <w:tc>
          <w:tcPr>
            <w:tcW w:w="928" w:type="dxa"/>
            <w:shd w:val="clear" w:color="auto" w:fill="auto"/>
          </w:tcPr>
          <w:p w14:paraId="3F3DA4B8" w14:textId="77777777" w:rsidR="00903709" w:rsidRDefault="00000000">
            <w:pPr>
              <w:jc w:val="center"/>
              <w:rPr>
                <w:sz w:val="18"/>
                <w:szCs w:val="18"/>
              </w:rPr>
            </w:pPr>
            <w:r>
              <w:rPr>
                <w:sz w:val="18"/>
                <w:szCs w:val="18"/>
              </w:rPr>
              <w:t>18</w:t>
            </w:r>
          </w:p>
        </w:tc>
        <w:tc>
          <w:tcPr>
            <w:tcW w:w="1111" w:type="dxa"/>
            <w:shd w:val="clear" w:color="auto" w:fill="auto"/>
          </w:tcPr>
          <w:p w14:paraId="3AE4EFA3" w14:textId="77777777" w:rsidR="00903709" w:rsidRDefault="00000000">
            <w:pPr>
              <w:jc w:val="center"/>
              <w:rPr>
                <w:sz w:val="18"/>
                <w:szCs w:val="18"/>
              </w:rPr>
            </w:pPr>
            <w:r>
              <w:rPr>
                <w:sz w:val="18"/>
                <w:szCs w:val="18"/>
              </w:rPr>
              <w:t>0.29</w:t>
            </w:r>
          </w:p>
        </w:tc>
        <w:tc>
          <w:tcPr>
            <w:tcW w:w="1150" w:type="dxa"/>
            <w:shd w:val="clear" w:color="auto" w:fill="auto"/>
          </w:tcPr>
          <w:p w14:paraId="7BCA18A0" w14:textId="77777777" w:rsidR="00903709" w:rsidRDefault="00000000">
            <w:pPr>
              <w:jc w:val="center"/>
              <w:rPr>
                <w:sz w:val="18"/>
                <w:szCs w:val="18"/>
              </w:rPr>
            </w:pPr>
            <w:r>
              <w:rPr>
                <w:rFonts w:hint="eastAsia"/>
                <w:sz w:val="18"/>
                <w:szCs w:val="18"/>
              </w:rPr>
              <w:t>±</w:t>
            </w:r>
            <w:r>
              <w:rPr>
                <w:sz w:val="18"/>
                <w:szCs w:val="18"/>
              </w:rPr>
              <w:t>0.010</w:t>
            </w:r>
          </w:p>
        </w:tc>
        <w:tc>
          <w:tcPr>
            <w:tcW w:w="1404" w:type="dxa"/>
            <w:shd w:val="clear" w:color="auto" w:fill="auto"/>
          </w:tcPr>
          <w:p w14:paraId="131FBF38" w14:textId="77777777" w:rsidR="00903709" w:rsidRDefault="00000000">
            <w:pPr>
              <w:jc w:val="center"/>
              <w:rPr>
                <w:sz w:val="18"/>
                <w:szCs w:val="18"/>
              </w:rPr>
            </w:pPr>
            <w:r>
              <w:rPr>
                <w:sz w:val="18"/>
                <w:szCs w:val="18"/>
              </w:rPr>
              <w:t>0.49</w:t>
            </w:r>
          </w:p>
        </w:tc>
        <w:tc>
          <w:tcPr>
            <w:tcW w:w="1408" w:type="dxa"/>
            <w:shd w:val="clear" w:color="auto" w:fill="auto"/>
          </w:tcPr>
          <w:p w14:paraId="43F77C05" w14:textId="77777777" w:rsidR="00903709" w:rsidRDefault="00000000">
            <w:pPr>
              <w:jc w:val="center"/>
              <w:rPr>
                <w:sz w:val="18"/>
                <w:szCs w:val="18"/>
              </w:rPr>
            </w:pPr>
            <w:r>
              <w:rPr>
                <w:rFonts w:hint="eastAsia"/>
                <w:sz w:val="18"/>
                <w:szCs w:val="18"/>
              </w:rPr>
              <w:t>±</w:t>
            </w:r>
            <w:r>
              <w:rPr>
                <w:sz w:val="18"/>
                <w:szCs w:val="18"/>
              </w:rPr>
              <w:t>0.02</w:t>
            </w:r>
          </w:p>
        </w:tc>
        <w:tc>
          <w:tcPr>
            <w:tcW w:w="1365" w:type="dxa"/>
            <w:shd w:val="clear" w:color="auto" w:fill="auto"/>
          </w:tcPr>
          <w:p w14:paraId="085D99E5" w14:textId="77777777" w:rsidR="00903709" w:rsidRDefault="00000000">
            <w:pPr>
              <w:jc w:val="center"/>
              <w:rPr>
                <w:sz w:val="18"/>
                <w:szCs w:val="18"/>
              </w:rPr>
            </w:pPr>
            <w:r>
              <w:rPr>
                <w:sz w:val="18"/>
                <w:szCs w:val="18"/>
              </w:rPr>
              <w:t>285.7</w:t>
            </w:r>
          </w:p>
        </w:tc>
        <w:tc>
          <w:tcPr>
            <w:tcW w:w="1248" w:type="dxa"/>
            <w:shd w:val="clear" w:color="auto" w:fill="auto"/>
          </w:tcPr>
          <w:p w14:paraId="09E5A403" w14:textId="77777777" w:rsidR="00903709" w:rsidRDefault="00000000">
            <w:pPr>
              <w:jc w:val="center"/>
              <w:rPr>
                <w:sz w:val="18"/>
                <w:szCs w:val="18"/>
              </w:rPr>
            </w:pPr>
            <w:r>
              <w:rPr>
                <w:sz w:val="18"/>
                <w:szCs w:val="18"/>
              </w:rPr>
              <w:t>15</w:t>
            </w:r>
          </w:p>
        </w:tc>
      </w:tr>
      <w:tr w:rsidR="00903709" w14:paraId="188D1EC8" w14:textId="77777777">
        <w:trPr>
          <w:trHeight w:val="98"/>
        </w:trPr>
        <w:tc>
          <w:tcPr>
            <w:tcW w:w="928" w:type="dxa"/>
            <w:shd w:val="clear" w:color="auto" w:fill="auto"/>
          </w:tcPr>
          <w:p w14:paraId="0D17880D" w14:textId="77777777" w:rsidR="00903709" w:rsidRDefault="00000000">
            <w:pPr>
              <w:jc w:val="center"/>
              <w:rPr>
                <w:sz w:val="18"/>
                <w:szCs w:val="18"/>
              </w:rPr>
            </w:pPr>
            <w:r>
              <w:rPr>
                <w:sz w:val="18"/>
                <w:szCs w:val="18"/>
              </w:rPr>
              <w:t>19</w:t>
            </w:r>
          </w:p>
        </w:tc>
        <w:tc>
          <w:tcPr>
            <w:tcW w:w="1111" w:type="dxa"/>
            <w:shd w:val="clear" w:color="auto" w:fill="auto"/>
          </w:tcPr>
          <w:p w14:paraId="5ACB0FEC" w14:textId="77777777" w:rsidR="00903709" w:rsidRDefault="00000000">
            <w:pPr>
              <w:jc w:val="center"/>
              <w:rPr>
                <w:sz w:val="18"/>
                <w:szCs w:val="18"/>
              </w:rPr>
            </w:pPr>
            <w:r>
              <w:rPr>
                <w:sz w:val="18"/>
                <w:szCs w:val="18"/>
              </w:rPr>
              <w:t>0.30</w:t>
            </w:r>
          </w:p>
        </w:tc>
        <w:tc>
          <w:tcPr>
            <w:tcW w:w="1150" w:type="dxa"/>
            <w:shd w:val="clear" w:color="auto" w:fill="auto"/>
          </w:tcPr>
          <w:p w14:paraId="3B2EA93A" w14:textId="77777777" w:rsidR="00903709" w:rsidRDefault="00000000">
            <w:pPr>
              <w:jc w:val="center"/>
              <w:rPr>
                <w:sz w:val="18"/>
                <w:szCs w:val="18"/>
              </w:rPr>
            </w:pPr>
            <w:r>
              <w:rPr>
                <w:rFonts w:hint="eastAsia"/>
                <w:sz w:val="18"/>
                <w:szCs w:val="18"/>
              </w:rPr>
              <w:t>±</w:t>
            </w:r>
            <w:r>
              <w:rPr>
                <w:sz w:val="18"/>
                <w:szCs w:val="18"/>
              </w:rPr>
              <w:t>0.010</w:t>
            </w:r>
          </w:p>
        </w:tc>
        <w:tc>
          <w:tcPr>
            <w:tcW w:w="1404" w:type="dxa"/>
            <w:shd w:val="clear" w:color="auto" w:fill="auto"/>
          </w:tcPr>
          <w:p w14:paraId="081EDD68" w14:textId="77777777" w:rsidR="00903709" w:rsidRDefault="00000000">
            <w:pPr>
              <w:jc w:val="center"/>
              <w:rPr>
                <w:sz w:val="18"/>
                <w:szCs w:val="18"/>
              </w:rPr>
            </w:pPr>
            <w:r>
              <w:rPr>
                <w:sz w:val="18"/>
                <w:szCs w:val="18"/>
              </w:rPr>
              <w:t>0.50</w:t>
            </w:r>
          </w:p>
        </w:tc>
        <w:tc>
          <w:tcPr>
            <w:tcW w:w="1408" w:type="dxa"/>
            <w:shd w:val="clear" w:color="auto" w:fill="auto"/>
          </w:tcPr>
          <w:p w14:paraId="23208F43" w14:textId="77777777" w:rsidR="00903709" w:rsidRDefault="00000000">
            <w:pPr>
              <w:jc w:val="center"/>
              <w:rPr>
                <w:sz w:val="18"/>
                <w:szCs w:val="18"/>
              </w:rPr>
            </w:pPr>
            <w:r>
              <w:rPr>
                <w:rFonts w:hint="eastAsia"/>
                <w:sz w:val="18"/>
                <w:szCs w:val="18"/>
              </w:rPr>
              <w:t>±</w:t>
            </w:r>
            <w:r>
              <w:rPr>
                <w:sz w:val="18"/>
                <w:szCs w:val="18"/>
              </w:rPr>
              <w:t>0.02</w:t>
            </w:r>
          </w:p>
        </w:tc>
        <w:tc>
          <w:tcPr>
            <w:tcW w:w="1365" w:type="dxa"/>
            <w:shd w:val="clear" w:color="auto" w:fill="auto"/>
          </w:tcPr>
          <w:p w14:paraId="3324C4D3" w14:textId="77777777" w:rsidR="00903709" w:rsidRDefault="00000000">
            <w:pPr>
              <w:jc w:val="center"/>
              <w:rPr>
                <w:sz w:val="18"/>
                <w:szCs w:val="18"/>
              </w:rPr>
            </w:pPr>
            <w:r>
              <w:rPr>
                <w:sz w:val="18"/>
                <w:szCs w:val="18"/>
              </w:rPr>
              <w:t>262.9</w:t>
            </w:r>
          </w:p>
        </w:tc>
        <w:tc>
          <w:tcPr>
            <w:tcW w:w="1248" w:type="dxa"/>
            <w:shd w:val="clear" w:color="auto" w:fill="auto"/>
          </w:tcPr>
          <w:p w14:paraId="249F9112" w14:textId="77777777" w:rsidR="00903709" w:rsidRDefault="00000000">
            <w:pPr>
              <w:jc w:val="center"/>
              <w:rPr>
                <w:sz w:val="18"/>
                <w:szCs w:val="18"/>
              </w:rPr>
            </w:pPr>
            <w:r>
              <w:rPr>
                <w:sz w:val="18"/>
                <w:szCs w:val="18"/>
              </w:rPr>
              <w:t>20</w:t>
            </w:r>
          </w:p>
        </w:tc>
      </w:tr>
      <w:tr w:rsidR="00903709" w14:paraId="00F88E04" w14:textId="77777777">
        <w:trPr>
          <w:trHeight w:val="178"/>
        </w:trPr>
        <w:tc>
          <w:tcPr>
            <w:tcW w:w="928" w:type="dxa"/>
            <w:shd w:val="clear" w:color="auto" w:fill="auto"/>
          </w:tcPr>
          <w:p w14:paraId="78E29DD1" w14:textId="77777777" w:rsidR="00903709" w:rsidRDefault="00000000">
            <w:pPr>
              <w:jc w:val="center"/>
              <w:rPr>
                <w:sz w:val="18"/>
                <w:szCs w:val="18"/>
              </w:rPr>
            </w:pPr>
            <w:r>
              <w:rPr>
                <w:sz w:val="18"/>
                <w:szCs w:val="18"/>
              </w:rPr>
              <w:t>20</w:t>
            </w:r>
          </w:p>
        </w:tc>
        <w:tc>
          <w:tcPr>
            <w:tcW w:w="1111" w:type="dxa"/>
            <w:shd w:val="clear" w:color="auto" w:fill="auto"/>
          </w:tcPr>
          <w:p w14:paraId="28CD5FDA" w14:textId="77777777" w:rsidR="00903709" w:rsidRDefault="00000000">
            <w:pPr>
              <w:jc w:val="center"/>
              <w:rPr>
                <w:sz w:val="18"/>
                <w:szCs w:val="18"/>
              </w:rPr>
            </w:pPr>
            <w:r>
              <w:rPr>
                <w:sz w:val="18"/>
                <w:szCs w:val="18"/>
              </w:rPr>
              <w:t>0.32</w:t>
            </w:r>
          </w:p>
        </w:tc>
        <w:tc>
          <w:tcPr>
            <w:tcW w:w="1150" w:type="dxa"/>
            <w:shd w:val="clear" w:color="auto" w:fill="auto"/>
          </w:tcPr>
          <w:p w14:paraId="69E2EAA9" w14:textId="77777777" w:rsidR="00903709" w:rsidRDefault="00000000">
            <w:pPr>
              <w:jc w:val="center"/>
              <w:rPr>
                <w:sz w:val="18"/>
                <w:szCs w:val="18"/>
              </w:rPr>
            </w:pPr>
            <w:r>
              <w:rPr>
                <w:rFonts w:hint="eastAsia"/>
                <w:sz w:val="18"/>
                <w:szCs w:val="18"/>
              </w:rPr>
              <w:t>±</w:t>
            </w:r>
            <w:r>
              <w:rPr>
                <w:sz w:val="18"/>
                <w:szCs w:val="18"/>
              </w:rPr>
              <w:t>0.010</w:t>
            </w:r>
          </w:p>
        </w:tc>
        <w:tc>
          <w:tcPr>
            <w:tcW w:w="1404" w:type="dxa"/>
            <w:shd w:val="clear" w:color="auto" w:fill="auto"/>
          </w:tcPr>
          <w:p w14:paraId="415145A3" w14:textId="77777777" w:rsidR="00903709" w:rsidRDefault="00000000">
            <w:pPr>
              <w:jc w:val="center"/>
              <w:rPr>
                <w:sz w:val="18"/>
                <w:szCs w:val="18"/>
              </w:rPr>
            </w:pPr>
            <w:r>
              <w:rPr>
                <w:sz w:val="18"/>
                <w:szCs w:val="18"/>
              </w:rPr>
              <w:t>0.52</w:t>
            </w:r>
          </w:p>
        </w:tc>
        <w:tc>
          <w:tcPr>
            <w:tcW w:w="1408" w:type="dxa"/>
            <w:shd w:val="clear" w:color="auto" w:fill="auto"/>
          </w:tcPr>
          <w:p w14:paraId="65E95BCC" w14:textId="77777777" w:rsidR="00903709" w:rsidRDefault="00000000">
            <w:pPr>
              <w:jc w:val="center"/>
              <w:rPr>
                <w:sz w:val="18"/>
                <w:szCs w:val="18"/>
              </w:rPr>
            </w:pPr>
            <w:r>
              <w:rPr>
                <w:rFonts w:hint="eastAsia"/>
                <w:sz w:val="18"/>
                <w:szCs w:val="18"/>
              </w:rPr>
              <w:t>±</w:t>
            </w:r>
            <w:r>
              <w:rPr>
                <w:sz w:val="18"/>
                <w:szCs w:val="18"/>
              </w:rPr>
              <w:t>0.02</w:t>
            </w:r>
          </w:p>
        </w:tc>
        <w:tc>
          <w:tcPr>
            <w:tcW w:w="1365" w:type="dxa"/>
            <w:shd w:val="clear" w:color="auto" w:fill="auto"/>
          </w:tcPr>
          <w:p w14:paraId="44739C4B" w14:textId="77777777" w:rsidR="00903709" w:rsidRDefault="00000000">
            <w:pPr>
              <w:jc w:val="center"/>
              <w:rPr>
                <w:sz w:val="18"/>
                <w:szCs w:val="18"/>
              </w:rPr>
            </w:pPr>
            <w:r>
              <w:rPr>
                <w:sz w:val="18"/>
                <w:szCs w:val="18"/>
              </w:rPr>
              <w:t>230.0</w:t>
            </w:r>
          </w:p>
        </w:tc>
        <w:tc>
          <w:tcPr>
            <w:tcW w:w="1248" w:type="dxa"/>
            <w:shd w:val="clear" w:color="auto" w:fill="auto"/>
          </w:tcPr>
          <w:p w14:paraId="223FB467" w14:textId="77777777" w:rsidR="00903709" w:rsidRDefault="00000000">
            <w:pPr>
              <w:jc w:val="center"/>
              <w:rPr>
                <w:sz w:val="18"/>
                <w:szCs w:val="18"/>
              </w:rPr>
            </w:pPr>
            <w:r>
              <w:rPr>
                <w:sz w:val="18"/>
                <w:szCs w:val="18"/>
              </w:rPr>
              <w:t>20</w:t>
            </w:r>
          </w:p>
        </w:tc>
      </w:tr>
      <w:tr w:rsidR="00903709" w14:paraId="2C5D15ED" w14:textId="77777777">
        <w:trPr>
          <w:trHeight w:val="147"/>
        </w:trPr>
        <w:tc>
          <w:tcPr>
            <w:tcW w:w="928" w:type="dxa"/>
            <w:shd w:val="clear" w:color="auto" w:fill="auto"/>
          </w:tcPr>
          <w:p w14:paraId="5A6CE493" w14:textId="77777777" w:rsidR="00903709" w:rsidRDefault="00000000">
            <w:pPr>
              <w:jc w:val="center"/>
              <w:rPr>
                <w:sz w:val="18"/>
                <w:szCs w:val="18"/>
              </w:rPr>
            </w:pPr>
            <w:r>
              <w:rPr>
                <w:sz w:val="18"/>
                <w:szCs w:val="18"/>
              </w:rPr>
              <w:t>21</w:t>
            </w:r>
          </w:p>
        </w:tc>
        <w:tc>
          <w:tcPr>
            <w:tcW w:w="1111" w:type="dxa"/>
            <w:shd w:val="clear" w:color="auto" w:fill="auto"/>
          </w:tcPr>
          <w:p w14:paraId="1E89D34B" w14:textId="77777777" w:rsidR="00903709" w:rsidRDefault="00000000">
            <w:pPr>
              <w:jc w:val="center"/>
              <w:rPr>
                <w:sz w:val="18"/>
                <w:szCs w:val="18"/>
              </w:rPr>
            </w:pPr>
            <w:r>
              <w:rPr>
                <w:sz w:val="18"/>
                <w:szCs w:val="18"/>
              </w:rPr>
              <w:t>0.35</w:t>
            </w:r>
          </w:p>
        </w:tc>
        <w:tc>
          <w:tcPr>
            <w:tcW w:w="1150" w:type="dxa"/>
            <w:shd w:val="clear" w:color="auto" w:fill="auto"/>
          </w:tcPr>
          <w:p w14:paraId="287B94CD" w14:textId="77777777" w:rsidR="00903709" w:rsidRDefault="00000000">
            <w:pPr>
              <w:jc w:val="center"/>
              <w:rPr>
                <w:sz w:val="18"/>
                <w:szCs w:val="18"/>
              </w:rPr>
            </w:pPr>
            <w:r>
              <w:rPr>
                <w:rFonts w:hint="eastAsia"/>
                <w:sz w:val="18"/>
                <w:szCs w:val="18"/>
              </w:rPr>
              <w:t>±</w:t>
            </w:r>
            <w:r>
              <w:rPr>
                <w:sz w:val="18"/>
                <w:szCs w:val="18"/>
              </w:rPr>
              <w:t>0.010</w:t>
            </w:r>
          </w:p>
        </w:tc>
        <w:tc>
          <w:tcPr>
            <w:tcW w:w="1404" w:type="dxa"/>
            <w:shd w:val="clear" w:color="auto" w:fill="auto"/>
          </w:tcPr>
          <w:p w14:paraId="28084AED" w14:textId="77777777" w:rsidR="00903709" w:rsidRDefault="00000000">
            <w:pPr>
              <w:jc w:val="center"/>
              <w:rPr>
                <w:sz w:val="18"/>
                <w:szCs w:val="18"/>
              </w:rPr>
            </w:pPr>
            <w:r>
              <w:rPr>
                <w:sz w:val="18"/>
                <w:szCs w:val="18"/>
              </w:rPr>
              <w:t>0.55</w:t>
            </w:r>
          </w:p>
        </w:tc>
        <w:tc>
          <w:tcPr>
            <w:tcW w:w="1408" w:type="dxa"/>
            <w:shd w:val="clear" w:color="auto" w:fill="auto"/>
          </w:tcPr>
          <w:p w14:paraId="612F2064" w14:textId="77777777" w:rsidR="00903709" w:rsidRDefault="00000000">
            <w:pPr>
              <w:jc w:val="center"/>
              <w:rPr>
                <w:sz w:val="18"/>
                <w:szCs w:val="18"/>
              </w:rPr>
            </w:pPr>
            <w:r>
              <w:rPr>
                <w:rFonts w:hint="eastAsia"/>
                <w:sz w:val="18"/>
                <w:szCs w:val="18"/>
              </w:rPr>
              <w:t>±</w:t>
            </w:r>
            <w:r>
              <w:rPr>
                <w:sz w:val="18"/>
                <w:szCs w:val="18"/>
              </w:rPr>
              <w:t>0.02</w:t>
            </w:r>
          </w:p>
        </w:tc>
        <w:tc>
          <w:tcPr>
            <w:tcW w:w="1365" w:type="dxa"/>
            <w:shd w:val="clear" w:color="auto" w:fill="auto"/>
          </w:tcPr>
          <w:p w14:paraId="67FA824E" w14:textId="77777777" w:rsidR="00903709" w:rsidRDefault="00000000">
            <w:pPr>
              <w:jc w:val="center"/>
              <w:rPr>
                <w:sz w:val="18"/>
                <w:szCs w:val="18"/>
              </w:rPr>
            </w:pPr>
            <w:r>
              <w:rPr>
                <w:sz w:val="18"/>
                <w:szCs w:val="18"/>
              </w:rPr>
              <w:t>191.2</w:t>
            </w:r>
          </w:p>
        </w:tc>
        <w:tc>
          <w:tcPr>
            <w:tcW w:w="1248" w:type="dxa"/>
            <w:shd w:val="clear" w:color="auto" w:fill="auto"/>
          </w:tcPr>
          <w:p w14:paraId="1065CC58" w14:textId="77777777" w:rsidR="00903709" w:rsidRDefault="00000000">
            <w:pPr>
              <w:jc w:val="center"/>
              <w:rPr>
                <w:sz w:val="18"/>
                <w:szCs w:val="18"/>
              </w:rPr>
            </w:pPr>
            <w:r>
              <w:rPr>
                <w:sz w:val="18"/>
                <w:szCs w:val="18"/>
              </w:rPr>
              <w:t>20</w:t>
            </w:r>
          </w:p>
        </w:tc>
      </w:tr>
      <w:tr w:rsidR="00903709" w14:paraId="758EE677" w14:textId="77777777">
        <w:trPr>
          <w:trHeight w:val="120"/>
        </w:trPr>
        <w:tc>
          <w:tcPr>
            <w:tcW w:w="928" w:type="dxa"/>
            <w:shd w:val="clear" w:color="auto" w:fill="auto"/>
          </w:tcPr>
          <w:p w14:paraId="0A1EE34B" w14:textId="77777777" w:rsidR="00903709" w:rsidRDefault="00000000">
            <w:pPr>
              <w:jc w:val="center"/>
              <w:rPr>
                <w:sz w:val="18"/>
                <w:szCs w:val="18"/>
              </w:rPr>
            </w:pPr>
            <w:r>
              <w:rPr>
                <w:sz w:val="18"/>
                <w:szCs w:val="18"/>
              </w:rPr>
              <w:t>22</w:t>
            </w:r>
          </w:p>
        </w:tc>
        <w:tc>
          <w:tcPr>
            <w:tcW w:w="1111" w:type="dxa"/>
            <w:shd w:val="clear" w:color="auto" w:fill="auto"/>
          </w:tcPr>
          <w:p w14:paraId="5E025E94" w14:textId="77777777" w:rsidR="00903709" w:rsidRDefault="00000000">
            <w:pPr>
              <w:jc w:val="center"/>
              <w:rPr>
                <w:sz w:val="18"/>
                <w:szCs w:val="18"/>
              </w:rPr>
            </w:pPr>
            <w:r>
              <w:rPr>
                <w:sz w:val="18"/>
                <w:szCs w:val="18"/>
              </w:rPr>
              <w:t>0.37</w:t>
            </w:r>
          </w:p>
        </w:tc>
        <w:tc>
          <w:tcPr>
            <w:tcW w:w="1150" w:type="dxa"/>
            <w:shd w:val="clear" w:color="auto" w:fill="auto"/>
          </w:tcPr>
          <w:p w14:paraId="1BF345A9" w14:textId="77777777" w:rsidR="00903709" w:rsidRDefault="00000000">
            <w:pPr>
              <w:jc w:val="center"/>
              <w:rPr>
                <w:sz w:val="18"/>
                <w:szCs w:val="18"/>
              </w:rPr>
            </w:pPr>
            <w:r>
              <w:rPr>
                <w:rFonts w:hint="eastAsia"/>
                <w:sz w:val="18"/>
                <w:szCs w:val="18"/>
              </w:rPr>
              <w:t>±</w:t>
            </w:r>
            <w:r>
              <w:rPr>
                <w:sz w:val="18"/>
                <w:szCs w:val="18"/>
              </w:rPr>
              <w:t>0.010</w:t>
            </w:r>
          </w:p>
        </w:tc>
        <w:tc>
          <w:tcPr>
            <w:tcW w:w="1404" w:type="dxa"/>
            <w:shd w:val="clear" w:color="auto" w:fill="auto"/>
          </w:tcPr>
          <w:p w14:paraId="5EC41B77" w14:textId="77777777" w:rsidR="00903709" w:rsidRDefault="00000000">
            <w:pPr>
              <w:jc w:val="center"/>
              <w:rPr>
                <w:sz w:val="18"/>
                <w:szCs w:val="18"/>
              </w:rPr>
            </w:pPr>
            <w:r>
              <w:rPr>
                <w:sz w:val="18"/>
                <w:szCs w:val="18"/>
              </w:rPr>
              <w:t>0.57</w:t>
            </w:r>
          </w:p>
        </w:tc>
        <w:tc>
          <w:tcPr>
            <w:tcW w:w="1408" w:type="dxa"/>
            <w:shd w:val="clear" w:color="auto" w:fill="auto"/>
          </w:tcPr>
          <w:p w14:paraId="245E917A" w14:textId="77777777" w:rsidR="00903709" w:rsidRDefault="00000000">
            <w:pPr>
              <w:jc w:val="center"/>
              <w:rPr>
                <w:sz w:val="18"/>
                <w:szCs w:val="18"/>
              </w:rPr>
            </w:pPr>
            <w:r>
              <w:rPr>
                <w:rFonts w:hint="eastAsia"/>
                <w:sz w:val="18"/>
                <w:szCs w:val="18"/>
              </w:rPr>
              <w:t>±</w:t>
            </w:r>
            <w:r>
              <w:rPr>
                <w:sz w:val="18"/>
                <w:szCs w:val="18"/>
              </w:rPr>
              <w:t>0.02</w:t>
            </w:r>
          </w:p>
        </w:tc>
        <w:tc>
          <w:tcPr>
            <w:tcW w:w="1365" w:type="dxa"/>
            <w:shd w:val="clear" w:color="auto" w:fill="auto"/>
          </w:tcPr>
          <w:p w14:paraId="5AFFC8B7" w14:textId="77777777" w:rsidR="00903709" w:rsidRDefault="00000000">
            <w:pPr>
              <w:jc w:val="center"/>
              <w:rPr>
                <w:sz w:val="18"/>
                <w:szCs w:val="18"/>
              </w:rPr>
            </w:pPr>
            <w:r>
              <w:rPr>
                <w:sz w:val="18"/>
                <w:szCs w:val="18"/>
              </w:rPr>
              <w:t>170.6</w:t>
            </w:r>
          </w:p>
        </w:tc>
        <w:tc>
          <w:tcPr>
            <w:tcW w:w="1248" w:type="dxa"/>
            <w:shd w:val="clear" w:color="auto" w:fill="auto"/>
          </w:tcPr>
          <w:p w14:paraId="21C3F4B1" w14:textId="77777777" w:rsidR="00903709" w:rsidRDefault="00000000">
            <w:pPr>
              <w:jc w:val="center"/>
              <w:rPr>
                <w:sz w:val="18"/>
                <w:szCs w:val="18"/>
              </w:rPr>
            </w:pPr>
            <w:r>
              <w:rPr>
                <w:sz w:val="18"/>
                <w:szCs w:val="18"/>
              </w:rPr>
              <w:t>20</w:t>
            </w:r>
          </w:p>
        </w:tc>
      </w:tr>
      <w:tr w:rsidR="00903709" w14:paraId="28B6762C" w14:textId="77777777">
        <w:trPr>
          <w:trHeight w:val="198"/>
        </w:trPr>
        <w:tc>
          <w:tcPr>
            <w:tcW w:w="928" w:type="dxa"/>
            <w:shd w:val="clear" w:color="auto" w:fill="auto"/>
          </w:tcPr>
          <w:p w14:paraId="062C5DF8" w14:textId="77777777" w:rsidR="00903709" w:rsidRDefault="00000000">
            <w:pPr>
              <w:jc w:val="center"/>
              <w:rPr>
                <w:sz w:val="18"/>
                <w:szCs w:val="18"/>
              </w:rPr>
            </w:pPr>
            <w:r>
              <w:rPr>
                <w:sz w:val="18"/>
                <w:szCs w:val="18"/>
              </w:rPr>
              <w:t>23</w:t>
            </w:r>
          </w:p>
        </w:tc>
        <w:tc>
          <w:tcPr>
            <w:tcW w:w="1111" w:type="dxa"/>
            <w:shd w:val="clear" w:color="auto" w:fill="auto"/>
          </w:tcPr>
          <w:p w14:paraId="6F1D9496" w14:textId="77777777" w:rsidR="00903709" w:rsidRDefault="00000000">
            <w:pPr>
              <w:jc w:val="center"/>
              <w:rPr>
                <w:sz w:val="18"/>
                <w:szCs w:val="18"/>
              </w:rPr>
            </w:pPr>
            <w:r>
              <w:rPr>
                <w:sz w:val="18"/>
                <w:szCs w:val="18"/>
              </w:rPr>
              <w:t>0.40</w:t>
            </w:r>
          </w:p>
        </w:tc>
        <w:tc>
          <w:tcPr>
            <w:tcW w:w="1150" w:type="dxa"/>
            <w:shd w:val="clear" w:color="auto" w:fill="auto"/>
          </w:tcPr>
          <w:p w14:paraId="5CDA1FBF" w14:textId="77777777" w:rsidR="00903709" w:rsidRDefault="00000000">
            <w:pPr>
              <w:jc w:val="center"/>
              <w:rPr>
                <w:sz w:val="18"/>
                <w:szCs w:val="18"/>
              </w:rPr>
            </w:pPr>
            <w:r>
              <w:rPr>
                <w:rFonts w:hint="eastAsia"/>
                <w:sz w:val="18"/>
                <w:szCs w:val="18"/>
              </w:rPr>
              <w:t>±</w:t>
            </w:r>
            <w:r>
              <w:rPr>
                <w:sz w:val="18"/>
                <w:szCs w:val="18"/>
              </w:rPr>
              <w:t>0.010</w:t>
            </w:r>
          </w:p>
        </w:tc>
        <w:tc>
          <w:tcPr>
            <w:tcW w:w="1404" w:type="dxa"/>
            <w:shd w:val="clear" w:color="auto" w:fill="auto"/>
          </w:tcPr>
          <w:p w14:paraId="3700D9E6" w14:textId="77777777" w:rsidR="00903709" w:rsidRDefault="00000000">
            <w:pPr>
              <w:jc w:val="center"/>
              <w:rPr>
                <w:sz w:val="18"/>
                <w:szCs w:val="18"/>
              </w:rPr>
            </w:pPr>
            <w:r>
              <w:rPr>
                <w:sz w:val="18"/>
                <w:szCs w:val="18"/>
              </w:rPr>
              <w:t>0.60</w:t>
            </w:r>
          </w:p>
        </w:tc>
        <w:tc>
          <w:tcPr>
            <w:tcW w:w="1408" w:type="dxa"/>
            <w:shd w:val="clear" w:color="auto" w:fill="auto"/>
          </w:tcPr>
          <w:p w14:paraId="36B41B88" w14:textId="77777777" w:rsidR="00903709" w:rsidRDefault="00000000">
            <w:pPr>
              <w:jc w:val="center"/>
              <w:rPr>
                <w:sz w:val="18"/>
                <w:szCs w:val="18"/>
              </w:rPr>
            </w:pPr>
            <w:r>
              <w:rPr>
                <w:rFonts w:hint="eastAsia"/>
                <w:sz w:val="18"/>
                <w:szCs w:val="18"/>
              </w:rPr>
              <w:t>±</w:t>
            </w:r>
            <w:r>
              <w:rPr>
                <w:sz w:val="18"/>
                <w:szCs w:val="18"/>
              </w:rPr>
              <w:t>0.02</w:t>
            </w:r>
          </w:p>
        </w:tc>
        <w:tc>
          <w:tcPr>
            <w:tcW w:w="1365" w:type="dxa"/>
            <w:shd w:val="clear" w:color="auto" w:fill="auto"/>
          </w:tcPr>
          <w:p w14:paraId="3690F51E" w14:textId="77777777" w:rsidR="00903709" w:rsidRDefault="00000000">
            <w:pPr>
              <w:jc w:val="center"/>
              <w:rPr>
                <w:sz w:val="18"/>
                <w:szCs w:val="18"/>
              </w:rPr>
            </w:pPr>
            <w:r>
              <w:rPr>
                <w:sz w:val="18"/>
                <w:szCs w:val="18"/>
              </w:rPr>
              <w:t>145.3</w:t>
            </w:r>
          </w:p>
        </w:tc>
        <w:tc>
          <w:tcPr>
            <w:tcW w:w="1248" w:type="dxa"/>
            <w:shd w:val="clear" w:color="auto" w:fill="auto"/>
          </w:tcPr>
          <w:p w14:paraId="72184907" w14:textId="77777777" w:rsidR="00903709" w:rsidRDefault="00000000">
            <w:pPr>
              <w:jc w:val="center"/>
              <w:rPr>
                <w:sz w:val="18"/>
                <w:szCs w:val="18"/>
              </w:rPr>
            </w:pPr>
            <w:r>
              <w:rPr>
                <w:sz w:val="18"/>
                <w:szCs w:val="18"/>
              </w:rPr>
              <w:t>20</w:t>
            </w:r>
          </w:p>
        </w:tc>
      </w:tr>
      <w:tr w:rsidR="00903709" w14:paraId="368E8111" w14:textId="77777777">
        <w:trPr>
          <w:trHeight w:val="170"/>
        </w:trPr>
        <w:tc>
          <w:tcPr>
            <w:tcW w:w="928" w:type="dxa"/>
            <w:shd w:val="clear" w:color="auto" w:fill="auto"/>
          </w:tcPr>
          <w:p w14:paraId="7AE04DB9" w14:textId="77777777" w:rsidR="00903709" w:rsidRDefault="00000000">
            <w:pPr>
              <w:jc w:val="center"/>
              <w:rPr>
                <w:sz w:val="18"/>
                <w:szCs w:val="18"/>
              </w:rPr>
            </w:pPr>
            <w:r>
              <w:rPr>
                <w:sz w:val="18"/>
                <w:szCs w:val="18"/>
              </w:rPr>
              <w:t>24</w:t>
            </w:r>
          </w:p>
        </w:tc>
        <w:tc>
          <w:tcPr>
            <w:tcW w:w="1111" w:type="dxa"/>
            <w:shd w:val="clear" w:color="auto" w:fill="auto"/>
          </w:tcPr>
          <w:p w14:paraId="0A12A6F3" w14:textId="77777777" w:rsidR="00903709" w:rsidRDefault="00000000">
            <w:pPr>
              <w:jc w:val="center"/>
              <w:rPr>
                <w:sz w:val="18"/>
                <w:szCs w:val="18"/>
              </w:rPr>
            </w:pPr>
            <w:r>
              <w:rPr>
                <w:sz w:val="18"/>
                <w:szCs w:val="18"/>
              </w:rPr>
              <w:t>0.45</w:t>
            </w:r>
          </w:p>
        </w:tc>
        <w:tc>
          <w:tcPr>
            <w:tcW w:w="1150" w:type="dxa"/>
            <w:shd w:val="clear" w:color="auto" w:fill="auto"/>
          </w:tcPr>
          <w:p w14:paraId="089B6BC2" w14:textId="77777777" w:rsidR="00903709" w:rsidRDefault="00000000">
            <w:pPr>
              <w:jc w:val="center"/>
              <w:rPr>
                <w:sz w:val="18"/>
                <w:szCs w:val="18"/>
              </w:rPr>
            </w:pPr>
            <w:r>
              <w:rPr>
                <w:rFonts w:hint="eastAsia"/>
                <w:sz w:val="18"/>
                <w:szCs w:val="18"/>
              </w:rPr>
              <w:t>±</w:t>
            </w:r>
            <w:r>
              <w:rPr>
                <w:sz w:val="18"/>
                <w:szCs w:val="18"/>
              </w:rPr>
              <w:t>0.010</w:t>
            </w:r>
          </w:p>
        </w:tc>
        <w:tc>
          <w:tcPr>
            <w:tcW w:w="1404" w:type="dxa"/>
            <w:shd w:val="clear" w:color="auto" w:fill="auto"/>
          </w:tcPr>
          <w:p w14:paraId="4D819CC9" w14:textId="77777777" w:rsidR="00903709" w:rsidRDefault="00000000">
            <w:pPr>
              <w:jc w:val="center"/>
              <w:rPr>
                <w:sz w:val="18"/>
                <w:szCs w:val="18"/>
              </w:rPr>
            </w:pPr>
            <w:r>
              <w:rPr>
                <w:sz w:val="18"/>
                <w:szCs w:val="18"/>
              </w:rPr>
              <w:t>0.65</w:t>
            </w:r>
          </w:p>
        </w:tc>
        <w:tc>
          <w:tcPr>
            <w:tcW w:w="1408" w:type="dxa"/>
            <w:shd w:val="clear" w:color="auto" w:fill="auto"/>
          </w:tcPr>
          <w:p w14:paraId="0068A46A" w14:textId="77777777" w:rsidR="00903709" w:rsidRDefault="00000000">
            <w:pPr>
              <w:jc w:val="center"/>
              <w:rPr>
                <w:sz w:val="18"/>
                <w:szCs w:val="18"/>
              </w:rPr>
            </w:pPr>
            <w:r>
              <w:rPr>
                <w:rFonts w:hint="eastAsia"/>
                <w:sz w:val="18"/>
                <w:szCs w:val="18"/>
              </w:rPr>
              <w:t>±</w:t>
            </w:r>
            <w:r>
              <w:rPr>
                <w:sz w:val="18"/>
                <w:szCs w:val="18"/>
              </w:rPr>
              <w:t>0.02</w:t>
            </w:r>
          </w:p>
        </w:tc>
        <w:tc>
          <w:tcPr>
            <w:tcW w:w="1365" w:type="dxa"/>
            <w:shd w:val="clear" w:color="auto" w:fill="auto"/>
          </w:tcPr>
          <w:p w14:paraId="49781E5F" w14:textId="77777777" w:rsidR="00903709" w:rsidRDefault="00000000">
            <w:pPr>
              <w:jc w:val="center"/>
              <w:rPr>
                <w:sz w:val="18"/>
                <w:szCs w:val="18"/>
              </w:rPr>
            </w:pPr>
            <w:r>
              <w:rPr>
                <w:sz w:val="18"/>
                <w:szCs w:val="18"/>
              </w:rPr>
              <w:t>114.2</w:t>
            </w:r>
          </w:p>
        </w:tc>
        <w:tc>
          <w:tcPr>
            <w:tcW w:w="1248" w:type="dxa"/>
            <w:shd w:val="clear" w:color="auto" w:fill="auto"/>
          </w:tcPr>
          <w:p w14:paraId="2031EE45" w14:textId="77777777" w:rsidR="00903709" w:rsidRDefault="00000000">
            <w:pPr>
              <w:jc w:val="center"/>
              <w:rPr>
                <w:sz w:val="18"/>
                <w:szCs w:val="18"/>
              </w:rPr>
            </w:pPr>
            <w:r>
              <w:rPr>
                <w:sz w:val="18"/>
                <w:szCs w:val="18"/>
              </w:rPr>
              <w:t>20</w:t>
            </w:r>
          </w:p>
        </w:tc>
      </w:tr>
      <w:tr w:rsidR="00903709" w14:paraId="1E805AAE" w14:textId="77777777">
        <w:trPr>
          <w:trHeight w:val="141"/>
        </w:trPr>
        <w:tc>
          <w:tcPr>
            <w:tcW w:w="928" w:type="dxa"/>
            <w:shd w:val="clear" w:color="auto" w:fill="auto"/>
          </w:tcPr>
          <w:p w14:paraId="13FA4544" w14:textId="77777777" w:rsidR="00903709" w:rsidRDefault="00000000">
            <w:pPr>
              <w:jc w:val="center"/>
              <w:rPr>
                <w:sz w:val="18"/>
                <w:szCs w:val="18"/>
              </w:rPr>
            </w:pPr>
            <w:r>
              <w:rPr>
                <w:sz w:val="18"/>
                <w:szCs w:val="18"/>
              </w:rPr>
              <w:t>25</w:t>
            </w:r>
          </w:p>
        </w:tc>
        <w:tc>
          <w:tcPr>
            <w:tcW w:w="1111" w:type="dxa"/>
            <w:shd w:val="clear" w:color="auto" w:fill="auto"/>
          </w:tcPr>
          <w:p w14:paraId="033FFE40" w14:textId="77777777" w:rsidR="00903709" w:rsidRDefault="00000000">
            <w:pPr>
              <w:jc w:val="center"/>
              <w:rPr>
                <w:sz w:val="18"/>
                <w:szCs w:val="18"/>
              </w:rPr>
            </w:pPr>
            <w:r>
              <w:rPr>
                <w:sz w:val="18"/>
                <w:szCs w:val="18"/>
              </w:rPr>
              <w:t>0.50</w:t>
            </w:r>
          </w:p>
        </w:tc>
        <w:tc>
          <w:tcPr>
            <w:tcW w:w="1150" w:type="dxa"/>
            <w:shd w:val="clear" w:color="auto" w:fill="auto"/>
          </w:tcPr>
          <w:p w14:paraId="490987BC" w14:textId="77777777" w:rsidR="00903709" w:rsidRDefault="00000000">
            <w:pPr>
              <w:jc w:val="center"/>
              <w:rPr>
                <w:sz w:val="18"/>
                <w:szCs w:val="18"/>
              </w:rPr>
            </w:pPr>
            <w:r>
              <w:rPr>
                <w:rFonts w:hint="eastAsia"/>
                <w:sz w:val="18"/>
                <w:szCs w:val="18"/>
              </w:rPr>
              <w:t>±</w:t>
            </w:r>
            <w:r>
              <w:rPr>
                <w:sz w:val="18"/>
                <w:szCs w:val="18"/>
              </w:rPr>
              <w:t>0.010</w:t>
            </w:r>
          </w:p>
        </w:tc>
        <w:tc>
          <w:tcPr>
            <w:tcW w:w="1404" w:type="dxa"/>
            <w:shd w:val="clear" w:color="auto" w:fill="auto"/>
          </w:tcPr>
          <w:p w14:paraId="0DA910C4" w14:textId="77777777" w:rsidR="00903709" w:rsidRDefault="00000000">
            <w:pPr>
              <w:jc w:val="center"/>
              <w:rPr>
                <w:sz w:val="18"/>
                <w:szCs w:val="18"/>
              </w:rPr>
            </w:pPr>
            <w:r>
              <w:rPr>
                <w:sz w:val="18"/>
                <w:szCs w:val="18"/>
              </w:rPr>
              <w:t>0.70</w:t>
            </w:r>
          </w:p>
        </w:tc>
        <w:tc>
          <w:tcPr>
            <w:tcW w:w="1408" w:type="dxa"/>
            <w:shd w:val="clear" w:color="auto" w:fill="auto"/>
          </w:tcPr>
          <w:p w14:paraId="29F4F50A" w14:textId="77777777" w:rsidR="00903709" w:rsidRDefault="00000000">
            <w:pPr>
              <w:jc w:val="center"/>
              <w:rPr>
                <w:sz w:val="18"/>
                <w:szCs w:val="18"/>
              </w:rPr>
            </w:pPr>
            <w:r>
              <w:rPr>
                <w:rFonts w:hint="eastAsia"/>
                <w:sz w:val="18"/>
                <w:szCs w:val="18"/>
              </w:rPr>
              <w:t>±</w:t>
            </w:r>
            <w:r>
              <w:rPr>
                <w:sz w:val="18"/>
                <w:szCs w:val="18"/>
              </w:rPr>
              <w:t>0.02</w:t>
            </w:r>
          </w:p>
        </w:tc>
        <w:tc>
          <w:tcPr>
            <w:tcW w:w="1365" w:type="dxa"/>
            <w:shd w:val="clear" w:color="auto" w:fill="auto"/>
          </w:tcPr>
          <w:p w14:paraId="35693F33" w14:textId="77777777" w:rsidR="00903709" w:rsidRDefault="00000000">
            <w:pPr>
              <w:jc w:val="center"/>
              <w:rPr>
                <w:sz w:val="18"/>
                <w:szCs w:val="18"/>
              </w:rPr>
            </w:pPr>
            <w:r>
              <w:rPr>
                <w:sz w:val="18"/>
                <w:szCs w:val="18"/>
              </w:rPr>
              <w:t>91.4</w:t>
            </w:r>
          </w:p>
        </w:tc>
        <w:tc>
          <w:tcPr>
            <w:tcW w:w="1248" w:type="dxa"/>
            <w:shd w:val="clear" w:color="auto" w:fill="auto"/>
          </w:tcPr>
          <w:p w14:paraId="21AA54B5" w14:textId="77777777" w:rsidR="00903709" w:rsidRDefault="00000000">
            <w:pPr>
              <w:jc w:val="center"/>
              <w:rPr>
                <w:sz w:val="18"/>
                <w:szCs w:val="18"/>
              </w:rPr>
            </w:pPr>
            <w:r>
              <w:rPr>
                <w:sz w:val="18"/>
                <w:szCs w:val="18"/>
              </w:rPr>
              <w:t>20</w:t>
            </w:r>
          </w:p>
        </w:tc>
      </w:tr>
      <w:tr w:rsidR="00903709" w14:paraId="42DC036F" w14:textId="77777777">
        <w:trPr>
          <w:trHeight w:val="219"/>
        </w:trPr>
        <w:tc>
          <w:tcPr>
            <w:tcW w:w="928" w:type="dxa"/>
            <w:shd w:val="clear" w:color="auto" w:fill="auto"/>
          </w:tcPr>
          <w:p w14:paraId="3D237E28" w14:textId="77777777" w:rsidR="00903709" w:rsidRDefault="00000000">
            <w:pPr>
              <w:jc w:val="center"/>
              <w:rPr>
                <w:sz w:val="18"/>
                <w:szCs w:val="18"/>
              </w:rPr>
            </w:pPr>
            <w:r>
              <w:rPr>
                <w:sz w:val="18"/>
                <w:szCs w:val="18"/>
              </w:rPr>
              <w:t>26</w:t>
            </w:r>
          </w:p>
        </w:tc>
        <w:tc>
          <w:tcPr>
            <w:tcW w:w="1111" w:type="dxa"/>
            <w:shd w:val="clear" w:color="auto" w:fill="auto"/>
          </w:tcPr>
          <w:p w14:paraId="15ABA02C" w14:textId="77777777" w:rsidR="00903709" w:rsidRDefault="00000000">
            <w:pPr>
              <w:jc w:val="center"/>
              <w:rPr>
                <w:sz w:val="18"/>
                <w:szCs w:val="18"/>
              </w:rPr>
            </w:pPr>
            <w:r>
              <w:rPr>
                <w:sz w:val="18"/>
                <w:szCs w:val="18"/>
              </w:rPr>
              <w:t>0.55</w:t>
            </w:r>
          </w:p>
        </w:tc>
        <w:tc>
          <w:tcPr>
            <w:tcW w:w="1150" w:type="dxa"/>
            <w:shd w:val="clear" w:color="auto" w:fill="auto"/>
          </w:tcPr>
          <w:p w14:paraId="742C7114" w14:textId="77777777" w:rsidR="00903709" w:rsidRDefault="00000000">
            <w:pPr>
              <w:jc w:val="center"/>
              <w:rPr>
                <w:sz w:val="18"/>
                <w:szCs w:val="18"/>
              </w:rPr>
            </w:pPr>
            <w:r>
              <w:rPr>
                <w:rFonts w:hint="eastAsia"/>
                <w:sz w:val="18"/>
                <w:szCs w:val="18"/>
              </w:rPr>
              <w:t>±</w:t>
            </w:r>
            <w:r>
              <w:rPr>
                <w:sz w:val="18"/>
                <w:szCs w:val="18"/>
              </w:rPr>
              <w:t>0.020</w:t>
            </w:r>
          </w:p>
        </w:tc>
        <w:tc>
          <w:tcPr>
            <w:tcW w:w="1404" w:type="dxa"/>
            <w:shd w:val="clear" w:color="auto" w:fill="auto"/>
          </w:tcPr>
          <w:p w14:paraId="67FAF5D6" w14:textId="77777777" w:rsidR="00903709" w:rsidRDefault="00000000">
            <w:pPr>
              <w:jc w:val="center"/>
              <w:rPr>
                <w:sz w:val="18"/>
                <w:szCs w:val="18"/>
              </w:rPr>
            </w:pPr>
            <w:r>
              <w:rPr>
                <w:sz w:val="18"/>
                <w:szCs w:val="18"/>
              </w:rPr>
              <w:t>0.75</w:t>
            </w:r>
          </w:p>
        </w:tc>
        <w:tc>
          <w:tcPr>
            <w:tcW w:w="1408" w:type="dxa"/>
            <w:shd w:val="clear" w:color="auto" w:fill="auto"/>
          </w:tcPr>
          <w:p w14:paraId="21B61066" w14:textId="77777777" w:rsidR="00903709" w:rsidRDefault="00000000">
            <w:pPr>
              <w:jc w:val="center"/>
              <w:rPr>
                <w:sz w:val="18"/>
                <w:szCs w:val="18"/>
              </w:rPr>
            </w:pPr>
            <w:r>
              <w:rPr>
                <w:rFonts w:hint="eastAsia"/>
                <w:sz w:val="18"/>
                <w:szCs w:val="18"/>
              </w:rPr>
              <w:t>±</w:t>
            </w:r>
            <w:r>
              <w:rPr>
                <w:sz w:val="18"/>
                <w:szCs w:val="18"/>
              </w:rPr>
              <w:t>0.02</w:t>
            </w:r>
          </w:p>
        </w:tc>
        <w:tc>
          <w:tcPr>
            <w:tcW w:w="1365" w:type="dxa"/>
            <w:shd w:val="clear" w:color="auto" w:fill="auto"/>
          </w:tcPr>
          <w:p w14:paraId="609FE3FB" w14:textId="77777777" w:rsidR="00903709" w:rsidRDefault="00000000">
            <w:pPr>
              <w:jc w:val="center"/>
              <w:rPr>
                <w:sz w:val="18"/>
                <w:szCs w:val="18"/>
              </w:rPr>
            </w:pPr>
            <w:r>
              <w:rPr>
                <w:sz w:val="18"/>
                <w:szCs w:val="18"/>
              </w:rPr>
              <w:t>78.2</w:t>
            </w:r>
          </w:p>
        </w:tc>
        <w:tc>
          <w:tcPr>
            <w:tcW w:w="1248" w:type="dxa"/>
            <w:shd w:val="clear" w:color="auto" w:fill="auto"/>
          </w:tcPr>
          <w:p w14:paraId="70FA0699" w14:textId="77777777" w:rsidR="00903709" w:rsidRDefault="00000000">
            <w:pPr>
              <w:jc w:val="center"/>
              <w:rPr>
                <w:sz w:val="18"/>
                <w:szCs w:val="18"/>
              </w:rPr>
            </w:pPr>
            <w:r>
              <w:rPr>
                <w:sz w:val="18"/>
                <w:szCs w:val="18"/>
              </w:rPr>
              <w:t>20</w:t>
            </w:r>
          </w:p>
        </w:tc>
      </w:tr>
      <w:tr w:rsidR="00903709" w14:paraId="609E2AA0" w14:textId="77777777">
        <w:trPr>
          <w:trHeight w:val="219"/>
        </w:trPr>
        <w:tc>
          <w:tcPr>
            <w:tcW w:w="928" w:type="dxa"/>
            <w:shd w:val="clear" w:color="auto" w:fill="auto"/>
          </w:tcPr>
          <w:p w14:paraId="0D7C89E0" w14:textId="77777777" w:rsidR="00903709" w:rsidRDefault="00000000">
            <w:pPr>
              <w:jc w:val="center"/>
              <w:rPr>
                <w:sz w:val="18"/>
                <w:szCs w:val="18"/>
              </w:rPr>
            </w:pPr>
            <w:r>
              <w:rPr>
                <w:sz w:val="18"/>
                <w:szCs w:val="18"/>
              </w:rPr>
              <w:t>27</w:t>
            </w:r>
          </w:p>
        </w:tc>
        <w:tc>
          <w:tcPr>
            <w:tcW w:w="1111" w:type="dxa"/>
            <w:shd w:val="clear" w:color="auto" w:fill="auto"/>
          </w:tcPr>
          <w:p w14:paraId="7DC213F6" w14:textId="77777777" w:rsidR="00903709" w:rsidRDefault="00000000">
            <w:pPr>
              <w:jc w:val="center"/>
              <w:rPr>
                <w:sz w:val="18"/>
                <w:szCs w:val="18"/>
              </w:rPr>
            </w:pPr>
            <w:r>
              <w:rPr>
                <w:sz w:val="18"/>
                <w:szCs w:val="18"/>
              </w:rPr>
              <w:t>0.60</w:t>
            </w:r>
          </w:p>
        </w:tc>
        <w:tc>
          <w:tcPr>
            <w:tcW w:w="1150" w:type="dxa"/>
            <w:shd w:val="clear" w:color="auto" w:fill="auto"/>
          </w:tcPr>
          <w:p w14:paraId="1984D069" w14:textId="77777777" w:rsidR="00903709" w:rsidRDefault="00000000">
            <w:pPr>
              <w:jc w:val="center"/>
              <w:rPr>
                <w:sz w:val="18"/>
                <w:szCs w:val="18"/>
              </w:rPr>
            </w:pPr>
            <w:r>
              <w:rPr>
                <w:rFonts w:hint="eastAsia"/>
                <w:sz w:val="18"/>
                <w:szCs w:val="18"/>
              </w:rPr>
              <w:t>±</w:t>
            </w:r>
            <w:r>
              <w:rPr>
                <w:sz w:val="18"/>
                <w:szCs w:val="18"/>
              </w:rPr>
              <w:t>0.020</w:t>
            </w:r>
          </w:p>
        </w:tc>
        <w:tc>
          <w:tcPr>
            <w:tcW w:w="1404" w:type="dxa"/>
            <w:shd w:val="clear" w:color="auto" w:fill="auto"/>
          </w:tcPr>
          <w:p w14:paraId="173C125B" w14:textId="77777777" w:rsidR="00903709" w:rsidRDefault="00000000">
            <w:pPr>
              <w:jc w:val="center"/>
              <w:rPr>
                <w:sz w:val="18"/>
                <w:szCs w:val="18"/>
              </w:rPr>
            </w:pPr>
            <w:r>
              <w:rPr>
                <w:sz w:val="18"/>
                <w:szCs w:val="18"/>
              </w:rPr>
              <w:t>0.80</w:t>
            </w:r>
          </w:p>
        </w:tc>
        <w:tc>
          <w:tcPr>
            <w:tcW w:w="1408" w:type="dxa"/>
            <w:shd w:val="clear" w:color="auto" w:fill="auto"/>
          </w:tcPr>
          <w:p w14:paraId="7698E819" w14:textId="77777777" w:rsidR="00903709" w:rsidRDefault="00000000">
            <w:pPr>
              <w:jc w:val="center"/>
              <w:rPr>
                <w:sz w:val="18"/>
                <w:szCs w:val="18"/>
              </w:rPr>
            </w:pPr>
            <w:r>
              <w:rPr>
                <w:rFonts w:hint="eastAsia"/>
                <w:sz w:val="18"/>
                <w:szCs w:val="18"/>
              </w:rPr>
              <w:t>±</w:t>
            </w:r>
            <w:r>
              <w:rPr>
                <w:sz w:val="18"/>
                <w:szCs w:val="18"/>
              </w:rPr>
              <w:t>0.02</w:t>
            </w:r>
          </w:p>
        </w:tc>
        <w:tc>
          <w:tcPr>
            <w:tcW w:w="1365" w:type="dxa"/>
            <w:shd w:val="clear" w:color="auto" w:fill="auto"/>
          </w:tcPr>
          <w:p w14:paraId="630D0C61" w14:textId="77777777" w:rsidR="00903709" w:rsidRDefault="00000000">
            <w:pPr>
              <w:jc w:val="center"/>
              <w:rPr>
                <w:sz w:val="18"/>
                <w:szCs w:val="18"/>
              </w:rPr>
            </w:pPr>
            <w:r>
              <w:rPr>
                <w:sz w:val="18"/>
                <w:szCs w:val="18"/>
              </w:rPr>
              <w:t>65.3</w:t>
            </w:r>
          </w:p>
        </w:tc>
        <w:tc>
          <w:tcPr>
            <w:tcW w:w="1248" w:type="dxa"/>
            <w:shd w:val="clear" w:color="auto" w:fill="auto"/>
          </w:tcPr>
          <w:p w14:paraId="06A0C47A" w14:textId="77777777" w:rsidR="00903709" w:rsidRDefault="00000000">
            <w:pPr>
              <w:jc w:val="center"/>
              <w:rPr>
                <w:sz w:val="18"/>
                <w:szCs w:val="18"/>
              </w:rPr>
            </w:pPr>
            <w:r>
              <w:rPr>
                <w:sz w:val="18"/>
                <w:szCs w:val="18"/>
              </w:rPr>
              <w:t>20</w:t>
            </w:r>
          </w:p>
        </w:tc>
      </w:tr>
      <w:tr w:rsidR="00903709" w14:paraId="6ABD03AB" w14:textId="77777777">
        <w:trPr>
          <w:trHeight w:val="219"/>
        </w:trPr>
        <w:tc>
          <w:tcPr>
            <w:tcW w:w="928" w:type="dxa"/>
            <w:shd w:val="clear" w:color="auto" w:fill="auto"/>
          </w:tcPr>
          <w:p w14:paraId="2ED61FB5" w14:textId="77777777" w:rsidR="00903709" w:rsidRDefault="00000000">
            <w:pPr>
              <w:jc w:val="center"/>
              <w:rPr>
                <w:sz w:val="18"/>
                <w:szCs w:val="18"/>
              </w:rPr>
            </w:pPr>
            <w:r>
              <w:rPr>
                <w:sz w:val="18"/>
                <w:szCs w:val="18"/>
              </w:rPr>
              <w:t>28</w:t>
            </w:r>
          </w:p>
        </w:tc>
        <w:tc>
          <w:tcPr>
            <w:tcW w:w="1111" w:type="dxa"/>
            <w:shd w:val="clear" w:color="auto" w:fill="auto"/>
          </w:tcPr>
          <w:p w14:paraId="678B2596" w14:textId="77777777" w:rsidR="00903709" w:rsidRDefault="00000000">
            <w:pPr>
              <w:jc w:val="center"/>
              <w:rPr>
                <w:sz w:val="18"/>
                <w:szCs w:val="18"/>
              </w:rPr>
            </w:pPr>
            <w:r>
              <w:rPr>
                <w:sz w:val="18"/>
                <w:szCs w:val="18"/>
              </w:rPr>
              <w:t>0.65</w:t>
            </w:r>
          </w:p>
        </w:tc>
        <w:tc>
          <w:tcPr>
            <w:tcW w:w="1150" w:type="dxa"/>
            <w:shd w:val="clear" w:color="auto" w:fill="auto"/>
          </w:tcPr>
          <w:p w14:paraId="602DEC98" w14:textId="77777777" w:rsidR="00903709" w:rsidRDefault="00000000">
            <w:pPr>
              <w:jc w:val="center"/>
              <w:rPr>
                <w:sz w:val="18"/>
                <w:szCs w:val="18"/>
              </w:rPr>
            </w:pPr>
            <w:r>
              <w:rPr>
                <w:rFonts w:hint="eastAsia"/>
                <w:sz w:val="18"/>
                <w:szCs w:val="18"/>
              </w:rPr>
              <w:t>±</w:t>
            </w:r>
            <w:r>
              <w:rPr>
                <w:sz w:val="18"/>
                <w:szCs w:val="18"/>
              </w:rPr>
              <w:t>0.020</w:t>
            </w:r>
          </w:p>
        </w:tc>
        <w:tc>
          <w:tcPr>
            <w:tcW w:w="1404" w:type="dxa"/>
            <w:shd w:val="clear" w:color="auto" w:fill="auto"/>
          </w:tcPr>
          <w:p w14:paraId="5CDA5BC8" w14:textId="77777777" w:rsidR="00903709" w:rsidRDefault="00000000">
            <w:pPr>
              <w:jc w:val="center"/>
              <w:rPr>
                <w:sz w:val="18"/>
                <w:szCs w:val="18"/>
              </w:rPr>
            </w:pPr>
            <w:r>
              <w:rPr>
                <w:sz w:val="18"/>
                <w:szCs w:val="18"/>
              </w:rPr>
              <w:t>0.85</w:t>
            </w:r>
          </w:p>
        </w:tc>
        <w:tc>
          <w:tcPr>
            <w:tcW w:w="1408" w:type="dxa"/>
            <w:shd w:val="clear" w:color="auto" w:fill="auto"/>
          </w:tcPr>
          <w:p w14:paraId="3FFFFC52" w14:textId="77777777" w:rsidR="00903709" w:rsidRDefault="00000000">
            <w:pPr>
              <w:jc w:val="center"/>
              <w:rPr>
                <w:sz w:val="18"/>
                <w:szCs w:val="18"/>
              </w:rPr>
            </w:pPr>
            <w:r>
              <w:rPr>
                <w:rFonts w:hint="eastAsia"/>
                <w:sz w:val="18"/>
                <w:szCs w:val="18"/>
              </w:rPr>
              <w:t>±</w:t>
            </w:r>
            <w:r>
              <w:rPr>
                <w:sz w:val="18"/>
                <w:szCs w:val="18"/>
              </w:rPr>
              <w:t>0.02</w:t>
            </w:r>
          </w:p>
        </w:tc>
        <w:tc>
          <w:tcPr>
            <w:tcW w:w="1365" w:type="dxa"/>
            <w:shd w:val="clear" w:color="auto" w:fill="auto"/>
          </w:tcPr>
          <w:p w14:paraId="5A7FA882" w14:textId="77777777" w:rsidR="00903709" w:rsidRDefault="00000000">
            <w:pPr>
              <w:jc w:val="center"/>
              <w:rPr>
                <w:sz w:val="18"/>
                <w:szCs w:val="18"/>
              </w:rPr>
            </w:pPr>
            <w:r>
              <w:rPr>
                <w:sz w:val="18"/>
                <w:szCs w:val="18"/>
              </w:rPr>
              <w:t>55.3</w:t>
            </w:r>
          </w:p>
        </w:tc>
        <w:tc>
          <w:tcPr>
            <w:tcW w:w="1248" w:type="dxa"/>
            <w:shd w:val="clear" w:color="auto" w:fill="auto"/>
          </w:tcPr>
          <w:p w14:paraId="6E707172" w14:textId="77777777" w:rsidR="00903709" w:rsidRDefault="00000000">
            <w:pPr>
              <w:jc w:val="center"/>
              <w:rPr>
                <w:sz w:val="18"/>
                <w:szCs w:val="18"/>
              </w:rPr>
            </w:pPr>
            <w:r>
              <w:rPr>
                <w:sz w:val="18"/>
                <w:szCs w:val="18"/>
              </w:rPr>
              <w:t>20</w:t>
            </w:r>
          </w:p>
        </w:tc>
      </w:tr>
      <w:tr w:rsidR="00903709" w14:paraId="282DFEF3" w14:textId="77777777">
        <w:trPr>
          <w:trHeight w:val="219"/>
        </w:trPr>
        <w:tc>
          <w:tcPr>
            <w:tcW w:w="928" w:type="dxa"/>
            <w:shd w:val="clear" w:color="auto" w:fill="auto"/>
          </w:tcPr>
          <w:p w14:paraId="7042AEA1" w14:textId="77777777" w:rsidR="00903709" w:rsidRDefault="00000000">
            <w:pPr>
              <w:jc w:val="center"/>
              <w:rPr>
                <w:sz w:val="18"/>
                <w:szCs w:val="18"/>
              </w:rPr>
            </w:pPr>
            <w:r>
              <w:rPr>
                <w:sz w:val="18"/>
                <w:szCs w:val="18"/>
              </w:rPr>
              <w:t>29</w:t>
            </w:r>
          </w:p>
        </w:tc>
        <w:tc>
          <w:tcPr>
            <w:tcW w:w="1111" w:type="dxa"/>
            <w:shd w:val="clear" w:color="auto" w:fill="auto"/>
          </w:tcPr>
          <w:p w14:paraId="49324BD3" w14:textId="77777777" w:rsidR="00903709" w:rsidRDefault="00000000">
            <w:pPr>
              <w:jc w:val="center"/>
              <w:rPr>
                <w:sz w:val="18"/>
                <w:szCs w:val="18"/>
              </w:rPr>
            </w:pPr>
            <w:r>
              <w:rPr>
                <w:sz w:val="18"/>
                <w:szCs w:val="18"/>
              </w:rPr>
              <w:t>0.70</w:t>
            </w:r>
          </w:p>
        </w:tc>
        <w:tc>
          <w:tcPr>
            <w:tcW w:w="1150" w:type="dxa"/>
            <w:shd w:val="clear" w:color="auto" w:fill="auto"/>
          </w:tcPr>
          <w:p w14:paraId="2993C8E0" w14:textId="77777777" w:rsidR="00903709" w:rsidRDefault="00000000">
            <w:pPr>
              <w:jc w:val="center"/>
              <w:rPr>
                <w:sz w:val="18"/>
                <w:szCs w:val="18"/>
              </w:rPr>
            </w:pPr>
            <w:r>
              <w:rPr>
                <w:rFonts w:hint="eastAsia"/>
                <w:sz w:val="18"/>
                <w:szCs w:val="18"/>
              </w:rPr>
              <w:t>±</w:t>
            </w:r>
            <w:r>
              <w:rPr>
                <w:sz w:val="18"/>
                <w:szCs w:val="18"/>
              </w:rPr>
              <w:t>0.020</w:t>
            </w:r>
          </w:p>
        </w:tc>
        <w:tc>
          <w:tcPr>
            <w:tcW w:w="1404" w:type="dxa"/>
            <w:shd w:val="clear" w:color="auto" w:fill="auto"/>
          </w:tcPr>
          <w:p w14:paraId="258E1072" w14:textId="77777777" w:rsidR="00903709" w:rsidRDefault="00000000">
            <w:pPr>
              <w:jc w:val="center"/>
              <w:rPr>
                <w:sz w:val="18"/>
                <w:szCs w:val="18"/>
              </w:rPr>
            </w:pPr>
            <w:r>
              <w:rPr>
                <w:sz w:val="18"/>
                <w:szCs w:val="18"/>
              </w:rPr>
              <w:t>0.90</w:t>
            </w:r>
          </w:p>
        </w:tc>
        <w:tc>
          <w:tcPr>
            <w:tcW w:w="1408" w:type="dxa"/>
            <w:shd w:val="clear" w:color="auto" w:fill="auto"/>
          </w:tcPr>
          <w:p w14:paraId="56199B70" w14:textId="77777777" w:rsidR="00903709" w:rsidRDefault="00000000">
            <w:pPr>
              <w:jc w:val="center"/>
              <w:rPr>
                <w:sz w:val="18"/>
                <w:szCs w:val="18"/>
              </w:rPr>
            </w:pPr>
            <w:r>
              <w:rPr>
                <w:rFonts w:hint="eastAsia"/>
                <w:sz w:val="18"/>
                <w:szCs w:val="18"/>
              </w:rPr>
              <w:t>±</w:t>
            </w:r>
            <w:r>
              <w:rPr>
                <w:sz w:val="18"/>
                <w:szCs w:val="18"/>
              </w:rPr>
              <w:t>0.02</w:t>
            </w:r>
          </w:p>
        </w:tc>
        <w:tc>
          <w:tcPr>
            <w:tcW w:w="1365" w:type="dxa"/>
            <w:shd w:val="clear" w:color="auto" w:fill="auto"/>
          </w:tcPr>
          <w:p w14:paraId="2F6CF01B" w14:textId="77777777" w:rsidR="00903709" w:rsidRDefault="00000000">
            <w:pPr>
              <w:jc w:val="center"/>
              <w:rPr>
                <w:sz w:val="18"/>
                <w:szCs w:val="18"/>
              </w:rPr>
            </w:pPr>
            <w:r>
              <w:rPr>
                <w:sz w:val="18"/>
                <w:szCs w:val="18"/>
              </w:rPr>
              <w:t>47.5</w:t>
            </w:r>
          </w:p>
        </w:tc>
        <w:tc>
          <w:tcPr>
            <w:tcW w:w="1248" w:type="dxa"/>
            <w:shd w:val="clear" w:color="auto" w:fill="auto"/>
          </w:tcPr>
          <w:p w14:paraId="0143FC2D" w14:textId="77777777" w:rsidR="00903709" w:rsidRDefault="00000000">
            <w:pPr>
              <w:jc w:val="center"/>
              <w:rPr>
                <w:sz w:val="18"/>
                <w:szCs w:val="18"/>
              </w:rPr>
            </w:pPr>
            <w:r>
              <w:rPr>
                <w:sz w:val="18"/>
                <w:szCs w:val="18"/>
              </w:rPr>
              <w:t>25</w:t>
            </w:r>
          </w:p>
        </w:tc>
      </w:tr>
      <w:tr w:rsidR="00903709" w14:paraId="0A2F887D" w14:textId="77777777">
        <w:trPr>
          <w:trHeight w:val="219"/>
        </w:trPr>
        <w:tc>
          <w:tcPr>
            <w:tcW w:w="928" w:type="dxa"/>
            <w:shd w:val="clear" w:color="auto" w:fill="auto"/>
          </w:tcPr>
          <w:p w14:paraId="079A7764" w14:textId="77777777" w:rsidR="00903709" w:rsidRDefault="00000000">
            <w:pPr>
              <w:jc w:val="center"/>
              <w:rPr>
                <w:sz w:val="18"/>
                <w:szCs w:val="18"/>
              </w:rPr>
            </w:pPr>
            <w:r>
              <w:rPr>
                <w:sz w:val="18"/>
                <w:szCs w:val="18"/>
              </w:rPr>
              <w:t>30</w:t>
            </w:r>
          </w:p>
        </w:tc>
        <w:tc>
          <w:tcPr>
            <w:tcW w:w="1111" w:type="dxa"/>
            <w:shd w:val="clear" w:color="auto" w:fill="auto"/>
          </w:tcPr>
          <w:p w14:paraId="4BE2DE67" w14:textId="77777777" w:rsidR="00903709" w:rsidRDefault="00000000">
            <w:pPr>
              <w:jc w:val="center"/>
              <w:rPr>
                <w:sz w:val="18"/>
                <w:szCs w:val="18"/>
              </w:rPr>
            </w:pPr>
            <w:r>
              <w:rPr>
                <w:sz w:val="18"/>
                <w:szCs w:val="18"/>
              </w:rPr>
              <w:t>0.75</w:t>
            </w:r>
          </w:p>
        </w:tc>
        <w:tc>
          <w:tcPr>
            <w:tcW w:w="1150" w:type="dxa"/>
            <w:shd w:val="clear" w:color="auto" w:fill="auto"/>
          </w:tcPr>
          <w:p w14:paraId="597AF7E9" w14:textId="77777777" w:rsidR="00903709" w:rsidRDefault="00000000">
            <w:pPr>
              <w:jc w:val="center"/>
              <w:rPr>
                <w:sz w:val="18"/>
                <w:szCs w:val="18"/>
              </w:rPr>
            </w:pPr>
            <w:r>
              <w:rPr>
                <w:rFonts w:hint="eastAsia"/>
                <w:sz w:val="18"/>
                <w:szCs w:val="18"/>
              </w:rPr>
              <w:t>±</w:t>
            </w:r>
            <w:r>
              <w:rPr>
                <w:sz w:val="18"/>
                <w:szCs w:val="18"/>
              </w:rPr>
              <w:t>0.020</w:t>
            </w:r>
          </w:p>
        </w:tc>
        <w:tc>
          <w:tcPr>
            <w:tcW w:w="1404" w:type="dxa"/>
            <w:shd w:val="clear" w:color="auto" w:fill="auto"/>
          </w:tcPr>
          <w:p w14:paraId="5D8589BF" w14:textId="77777777" w:rsidR="00903709" w:rsidRDefault="00000000">
            <w:pPr>
              <w:jc w:val="center"/>
              <w:rPr>
                <w:sz w:val="18"/>
                <w:szCs w:val="18"/>
              </w:rPr>
            </w:pPr>
            <w:r>
              <w:rPr>
                <w:sz w:val="18"/>
                <w:szCs w:val="18"/>
              </w:rPr>
              <w:t>0.95</w:t>
            </w:r>
          </w:p>
        </w:tc>
        <w:tc>
          <w:tcPr>
            <w:tcW w:w="1408" w:type="dxa"/>
            <w:shd w:val="clear" w:color="auto" w:fill="auto"/>
          </w:tcPr>
          <w:p w14:paraId="67025800" w14:textId="77777777" w:rsidR="00903709" w:rsidRDefault="00000000">
            <w:pPr>
              <w:jc w:val="center"/>
              <w:rPr>
                <w:sz w:val="18"/>
                <w:szCs w:val="18"/>
              </w:rPr>
            </w:pPr>
            <w:r>
              <w:rPr>
                <w:rFonts w:hint="eastAsia"/>
                <w:sz w:val="18"/>
                <w:szCs w:val="18"/>
              </w:rPr>
              <w:t>±</w:t>
            </w:r>
            <w:r>
              <w:rPr>
                <w:sz w:val="18"/>
                <w:szCs w:val="18"/>
              </w:rPr>
              <w:t>0.02</w:t>
            </w:r>
          </w:p>
        </w:tc>
        <w:tc>
          <w:tcPr>
            <w:tcW w:w="1365" w:type="dxa"/>
            <w:shd w:val="clear" w:color="auto" w:fill="auto"/>
          </w:tcPr>
          <w:p w14:paraId="5FF6DC41" w14:textId="77777777" w:rsidR="00903709" w:rsidRDefault="00000000">
            <w:pPr>
              <w:jc w:val="center"/>
              <w:rPr>
                <w:sz w:val="18"/>
                <w:szCs w:val="18"/>
              </w:rPr>
            </w:pPr>
            <w:r>
              <w:rPr>
                <w:sz w:val="18"/>
                <w:szCs w:val="18"/>
              </w:rPr>
              <w:t>41.2</w:t>
            </w:r>
          </w:p>
        </w:tc>
        <w:tc>
          <w:tcPr>
            <w:tcW w:w="1248" w:type="dxa"/>
            <w:shd w:val="clear" w:color="auto" w:fill="auto"/>
          </w:tcPr>
          <w:p w14:paraId="1C6C84CE" w14:textId="77777777" w:rsidR="00903709" w:rsidRDefault="00000000">
            <w:pPr>
              <w:jc w:val="center"/>
              <w:rPr>
                <w:sz w:val="18"/>
                <w:szCs w:val="18"/>
              </w:rPr>
            </w:pPr>
            <w:r>
              <w:rPr>
                <w:sz w:val="18"/>
                <w:szCs w:val="18"/>
              </w:rPr>
              <w:t>25</w:t>
            </w:r>
          </w:p>
        </w:tc>
      </w:tr>
      <w:tr w:rsidR="00903709" w14:paraId="139D849E" w14:textId="77777777">
        <w:trPr>
          <w:trHeight w:val="219"/>
        </w:trPr>
        <w:tc>
          <w:tcPr>
            <w:tcW w:w="928" w:type="dxa"/>
            <w:shd w:val="clear" w:color="auto" w:fill="auto"/>
          </w:tcPr>
          <w:p w14:paraId="5C93D8FC" w14:textId="77777777" w:rsidR="00903709" w:rsidRDefault="00000000">
            <w:pPr>
              <w:jc w:val="center"/>
              <w:rPr>
                <w:sz w:val="18"/>
                <w:szCs w:val="18"/>
              </w:rPr>
            </w:pPr>
            <w:r>
              <w:rPr>
                <w:sz w:val="18"/>
                <w:szCs w:val="18"/>
              </w:rPr>
              <w:t>31</w:t>
            </w:r>
          </w:p>
        </w:tc>
        <w:tc>
          <w:tcPr>
            <w:tcW w:w="1111" w:type="dxa"/>
            <w:shd w:val="clear" w:color="auto" w:fill="auto"/>
          </w:tcPr>
          <w:p w14:paraId="2EF81084" w14:textId="77777777" w:rsidR="00903709" w:rsidRDefault="00000000">
            <w:pPr>
              <w:jc w:val="center"/>
              <w:rPr>
                <w:sz w:val="18"/>
                <w:szCs w:val="18"/>
              </w:rPr>
            </w:pPr>
            <w:r>
              <w:rPr>
                <w:sz w:val="18"/>
                <w:szCs w:val="18"/>
              </w:rPr>
              <w:t>0.80</w:t>
            </w:r>
          </w:p>
        </w:tc>
        <w:tc>
          <w:tcPr>
            <w:tcW w:w="1150" w:type="dxa"/>
            <w:shd w:val="clear" w:color="auto" w:fill="auto"/>
          </w:tcPr>
          <w:p w14:paraId="7D9E710A" w14:textId="77777777" w:rsidR="00903709" w:rsidRDefault="00000000">
            <w:pPr>
              <w:jc w:val="center"/>
              <w:rPr>
                <w:sz w:val="18"/>
                <w:szCs w:val="18"/>
              </w:rPr>
            </w:pPr>
            <w:r>
              <w:rPr>
                <w:rFonts w:hint="eastAsia"/>
                <w:sz w:val="18"/>
                <w:szCs w:val="18"/>
              </w:rPr>
              <w:t>±</w:t>
            </w:r>
            <w:r>
              <w:rPr>
                <w:sz w:val="18"/>
                <w:szCs w:val="18"/>
              </w:rPr>
              <w:t>0.020</w:t>
            </w:r>
          </w:p>
        </w:tc>
        <w:tc>
          <w:tcPr>
            <w:tcW w:w="1404" w:type="dxa"/>
            <w:shd w:val="clear" w:color="auto" w:fill="auto"/>
          </w:tcPr>
          <w:p w14:paraId="42638BB6" w14:textId="77777777" w:rsidR="00903709" w:rsidRDefault="00000000">
            <w:pPr>
              <w:jc w:val="center"/>
              <w:rPr>
                <w:sz w:val="18"/>
                <w:szCs w:val="18"/>
              </w:rPr>
            </w:pPr>
            <w:r>
              <w:rPr>
                <w:sz w:val="18"/>
                <w:szCs w:val="18"/>
              </w:rPr>
              <w:t>1.00</w:t>
            </w:r>
          </w:p>
        </w:tc>
        <w:tc>
          <w:tcPr>
            <w:tcW w:w="1408" w:type="dxa"/>
            <w:shd w:val="clear" w:color="auto" w:fill="auto"/>
          </w:tcPr>
          <w:p w14:paraId="7FF3A15A" w14:textId="77777777" w:rsidR="00903709" w:rsidRDefault="00000000">
            <w:pPr>
              <w:jc w:val="center"/>
              <w:rPr>
                <w:sz w:val="18"/>
                <w:szCs w:val="18"/>
              </w:rPr>
            </w:pPr>
            <w:r>
              <w:rPr>
                <w:rFonts w:hint="eastAsia"/>
                <w:sz w:val="18"/>
                <w:szCs w:val="18"/>
              </w:rPr>
              <w:t>±</w:t>
            </w:r>
            <w:r>
              <w:rPr>
                <w:sz w:val="18"/>
                <w:szCs w:val="18"/>
              </w:rPr>
              <w:t>0.02</w:t>
            </w:r>
          </w:p>
        </w:tc>
        <w:tc>
          <w:tcPr>
            <w:tcW w:w="1365" w:type="dxa"/>
            <w:shd w:val="clear" w:color="auto" w:fill="auto"/>
          </w:tcPr>
          <w:p w14:paraId="4081EA8A" w14:textId="77777777" w:rsidR="00903709" w:rsidRDefault="00000000">
            <w:pPr>
              <w:jc w:val="center"/>
              <w:rPr>
                <w:sz w:val="18"/>
                <w:szCs w:val="18"/>
              </w:rPr>
            </w:pPr>
            <w:r>
              <w:rPr>
                <w:sz w:val="18"/>
                <w:szCs w:val="18"/>
              </w:rPr>
              <w:t>36.1</w:t>
            </w:r>
          </w:p>
        </w:tc>
        <w:tc>
          <w:tcPr>
            <w:tcW w:w="1248" w:type="dxa"/>
            <w:shd w:val="clear" w:color="auto" w:fill="auto"/>
          </w:tcPr>
          <w:p w14:paraId="530F78E3" w14:textId="77777777" w:rsidR="00903709" w:rsidRDefault="00000000">
            <w:pPr>
              <w:jc w:val="center"/>
              <w:rPr>
                <w:sz w:val="18"/>
                <w:szCs w:val="18"/>
              </w:rPr>
            </w:pPr>
            <w:r>
              <w:rPr>
                <w:sz w:val="18"/>
                <w:szCs w:val="18"/>
              </w:rPr>
              <w:t>25</w:t>
            </w:r>
          </w:p>
        </w:tc>
      </w:tr>
      <w:tr w:rsidR="00903709" w14:paraId="60516EF0" w14:textId="77777777">
        <w:trPr>
          <w:trHeight w:val="219"/>
        </w:trPr>
        <w:tc>
          <w:tcPr>
            <w:tcW w:w="928" w:type="dxa"/>
            <w:shd w:val="clear" w:color="auto" w:fill="auto"/>
          </w:tcPr>
          <w:p w14:paraId="1CF5674F" w14:textId="77777777" w:rsidR="00903709" w:rsidRDefault="00000000">
            <w:pPr>
              <w:jc w:val="center"/>
              <w:rPr>
                <w:sz w:val="18"/>
                <w:szCs w:val="18"/>
              </w:rPr>
            </w:pPr>
            <w:r>
              <w:rPr>
                <w:sz w:val="18"/>
                <w:szCs w:val="18"/>
              </w:rPr>
              <w:t>32</w:t>
            </w:r>
          </w:p>
        </w:tc>
        <w:tc>
          <w:tcPr>
            <w:tcW w:w="1111" w:type="dxa"/>
            <w:shd w:val="clear" w:color="auto" w:fill="auto"/>
          </w:tcPr>
          <w:p w14:paraId="0D89073C" w14:textId="77777777" w:rsidR="00903709" w:rsidRDefault="00000000">
            <w:pPr>
              <w:jc w:val="center"/>
              <w:rPr>
                <w:sz w:val="18"/>
                <w:szCs w:val="18"/>
              </w:rPr>
            </w:pPr>
            <w:r>
              <w:rPr>
                <w:sz w:val="18"/>
                <w:szCs w:val="18"/>
              </w:rPr>
              <w:t>0.85</w:t>
            </w:r>
          </w:p>
        </w:tc>
        <w:tc>
          <w:tcPr>
            <w:tcW w:w="1150" w:type="dxa"/>
            <w:shd w:val="clear" w:color="auto" w:fill="auto"/>
          </w:tcPr>
          <w:p w14:paraId="5CE751DA" w14:textId="77777777" w:rsidR="00903709" w:rsidRDefault="00000000">
            <w:pPr>
              <w:jc w:val="center"/>
              <w:rPr>
                <w:sz w:val="18"/>
                <w:szCs w:val="18"/>
              </w:rPr>
            </w:pPr>
            <w:r>
              <w:rPr>
                <w:rFonts w:hint="eastAsia"/>
                <w:sz w:val="18"/>
                <w:szCs w:val="18"/>
              </w:rPr>
              <w:t>±</w:t>
            </w:r>
            <w:r>
              <w:rPr>
                <w:sz w:val="18"/>
                <w:szCs w:val="18"/>
              </w:rPr>
              <w:t>0.020</w:t>
            </w:r>
          </w:p>
        </w:tc>
        <w:tc>
          <w:tcPr>
            <w:tcW w:w="1404" w:type="dxa"/>
            <w:shd w:val="clear" w:color="auto" w:fill="auto"/>
          </w:tcPr>
          <w:p w14:paraId="313BF5DB" w14:textId="77777777" w:rsidR="00903709" w:rsidRDefault="00000000">
            <w:pPr>
              <w:jc w:val="center"/>
              <w:rPr>
                <w:sz w:val="18"/>
                <w:szCs w:val="18"/>
              </w:rPr>
            </w:pPr>
            <w:r>
              <w:rPr>
                <w:sz w:val="18"/>
                <w:szCs w:val="18"/>
              </w:rPr>
              <w:t>1.05</w:t>
            </w:r>
          </w:p>
        </w:tc>
        <w:tc>
          <w:tcPr>
            <w:tcW w:w="1408" w:type="dxa"/>
            <w:shd w:val="clear" w:color="auto" w:fill="auto"/>
          </w:tcPr>
          <w:p w14:paraId="6453AE58" w14:textId="77777777" w:rsidR="00903709" w:rsidRDefault="00000000">
            <w:pPr>
              <w:jc w:val="center"/>
              <w:rPr>
                <w:sz w:val="18"/>
                <w:szCs w:val="18"/>
              </w:rPr>
            </w:pPr>
            <w:r>
              <w:rPr>
                <w:rFonts w:hint="eastAsia"/>
                <w:sz w:val="18"/>
                <w:szCs w:val="18"/>
              </w:rPr>
              <w:t>±</w:t>
            </w:r>
            <w:r>
              <w:rPr>
                <w:sz w:val="18"/>
                <w:szCs w:val="18"/>
              </w:rPr>
              <w:t>0.02</w:t>
            </w:r>
          </w:p>
        </w:tc>
        <w:tc>
          <w:tcPr>
            <w:tcW w:w="1365" w:type="dxa"/>
            <w:shd w:val="clear" w:color="auto" w:fill="auto"/>
          </w:tcPr>
          <w:p w14:paraId="7954535C" w14:textId="77777777" w:rsidR="00903709" w:rsidRDefault="00000000">
            <w:pPr>
              <w:jc w:val="center"/>
              <w:rPr>
                <w:sz w:val="18"/>
                <w:szCs w:val="18"/>
              </w:rPr>
            </w:pPr>
            <w:r>
              <w:rPr>
                <w:sz w:val="18"/>
                <w:szCs w:val="18"/>
              </w:rPr>
              <w:t>31.9</w:t>
            </w:r>
          </w:p>
        </w:tc>
        <w:tc>
          <w:tcPr>
            <w:tcW w:w="1248" w:type="dxa"/>
            <w:shd w:val="clear" w:color="auto" w:fill="auto"/>
          </w:tcPr>
          <w:p w14:paraId="330EF81E" w14:textId="77777777" w:rsidR="00903709" w:rsidRDefault="00000000">
            <w:pPr>
              <w:jc w:val="center"/>
              <w:rPr>
                <w:sz w:val="18"/>
                <w:szCs w:val="18"/>
              </w:rPr>
            </w:pPr>
            <w:r>
              <w:rPr>
                <w:sz w:val="18"/>
                <w:szCs w:val="18"/>
              </w:rPr>
              <w:t>25</w:t>
            </w:r>
          </w:p>
        </w:tc>
      </w:tr>
      <w:tr w:rsidR="00903709" w14:paraId="04619825" w14:textId="77777777">
        <w:trPr>
          <w:trHeight w:val="219"/>
        </w:trPr>
        <w:tc>
          <w:tcPr>
            <w:tcW w:w="928" w:type="dxa"/>
            <w:shd w:val="clear" w:color="auto" w:fill="auto"/>
          </w:tcPr>
          <w:p w14:paraId="2F19D770" w14:textId="77777777" w:rsidR="00903709" w:rsidRDefault="00000000">
            <w:pPr>
              <w:jc w:val="center"/>
              <w:rPr>
                <w:sz w:val="18"/>
                <w:szCs w:val="18"/>
              </w:rPr>
            </w:pPr>
            <w:r>
              <w:rPr>
                <w:sz w:val="18"/>
                <w:szCs w:val="18"/>
              </w:rPr>
              <w:t>33</w:t>
            </w:r>
          </w:p>
        </w:tc>
        <w:tc>
          <w:tcPr>
            <w:tcW w:w="1111" w:type="dxa"/>
            <w:shd w:val="clear" w:color="auto" w:fill="auto"/>
          </w:tcPr>
          <w:p w14:paraId="0D6AACE5" w14:textId="77777777" w:rsidR="00903709" w:rsidRDefault="00000000">
            <w:pPr>
              <w:jc w:val="center"/>
              <w:rPr>
                <w:sz w:val="18"/>
                <w:szCs w:val="18"/>
              </w:rPr>
            </w:pPr>
            <w:r>
              <w:rPr>
                <w:sz w:val="18"/>
                <w:szCs w:val="18"/>
              </w:rPr>
              <w:t>0.90</w:t>
            </w:r>
          </w:p>
        </w:tc>
        <w:tc>
          <w:tcPr>
            <w:tcW w:w="1150" w:type="dxa"/>
            <w:shd w:val="clear" w:color="auto" w:fill="auto"/>
          </w:tcPr>
          <w:p w14:paraId="5077926D" w14:textId="77777777" w:rsidR="00903709" w:rsidRDefault="00000000">
            <w:pPr>
              <w:jc w:val="center"/>
              <w:rPr>
                <w:sz w:val="18"/>
                <w:szCs w:val="18"/>
              </w:rPr>
            </w:pPr>
            <w:r>
              <w:rPr>
                <w:rFonts w:hint="eastAsia"/>
                <w:sz w:val="18"/>
                <w:szCs w:val="18"/>
              </w:rPr>
              <w:t>±</w:t>
            </w:r>
            <w:r>
              <w:rPr>
                <w:sz w:val="18"/>
                <w:szCs w:val="18"/>
              </w:rPr>
              <w:t>0.020</w:t>
            </w:r>
          </w:p>
        </w:tc>
        <w:tc>
          <w:tcPr>
            <w:tcW w:w="1404" w:type="dxa"/>
            <w:shd w:val="clear" w:color="auto" w:fill="auto"/>
          </w:tcPr>
          <w:p w14:paraId="16393325" w14:textId="77777777" w:rsidR="00903709" w:rsidRDefault="00000000">
            <w:pPr>
              <w:jc w:val="center"/>
              <w:rPr>
                <w:sz w:val="18"/>
                <w:szCs w:val="18"/>
              </w:rPr>
            </w:pPr>
            <w:r>
              <w:rPr>
                <w:sz w:val="18"/>
                <w:szCs w:val="18"/>
              </w:rPr>
              <w:t>1.10</w:t>
            </w:r>
          </w:p>
        </w:tc>
        <w:tc>
          <w:tcPr>
            <w:tcW w:w="1408" w:type="dxa"/>
            <w:shd w:val="clear" w:color="auto" w:fill="auto"/>
          </w:tcPr>
          <w:p w14:paraId="2B6BDA39" w14:textId="77777777" w:rsidR="00903709" w:rsidRDefault="00000000">
            <w:pPr>
              <w:jc w:val="center"/>
              <w:rPr>
                <w:sz w:val="18"/>
                <w:szCs w:val="18"/>
              </w:rPr>
            </w:pPr>
            <w:r>
              <w:rPr>
                <w:rFonts w:hint="eastAsia"/>
                <w:sz w:val="18"/>
                <w:szCs w:val="18"/>
              </w:rPr>
              <w:t>±</w:t>
            </w:r>
            <w:r>
              <w:rPr>
                <w:sz w:val="18"/>
                <w:szCs w:val="18"/>
              </w:rPr>
              <w:t>0.02</w:t>
            </w:r>
          </w:p>
        </w:tc>
        <w:tc>
          <w:tcPr>
            <w:tcW w:w="1365" w:type="dxa"/>
            <w:shd w:val="clear" w:color="auto" w:fill="auto"/>
          </w:tcPr>
          <w:p w14:paraId="639F96FE" w14:textId="77777777" w:rsidR="00903709" w:rsidRDefault="00000000">
            <w:pPr>
              <w:jc w:val="center"/>
              <w:rPr>
                <w:sz w:val="18"/>
                <w:szCs w:val="18"/>
              </w:rPr>
            </w:pPr>
            <w:r>
              <w:rPr>
                <w:sz w:val="18"/>
                <w:szCs w:val="18"/>
              </w:rPr>
              <w:t>28.4</w:t>
            </w:r>
          </w:p>
        </w:tc>
        <w:tc>
          <w:tcPr>
            <w:tcW w:w="1248" w:type="dxa"/>
            <w:shd w:val="clear" w:color="auto" w:fill="auto"/>
          </w:tcPr>
          <w:p w14:paraId="7C7089C0" w14:textId="77777777" w:rsidR="00903709" w:rsidRDefault="00000000">
            <w:pPr>
              <w:jc w:val="center"/>
              <w:rPr>
                <w:sz w:val="18"/>
                <w:szCs w:val="18"/>
              </w:rPr>
            </w:pPr>
            <w:r>
              <w:rPr>
                <w:sz w:val="18"/>
                <w:szCs w:val="18"/>
              </w:rPr>
              <w:t>25</w:t>
            </w:r>
          </w:p>
        </w:tc>
      </w:tr>
      <w:tr w:rsidR="00903709" w14:paraId="6262B137" w14:textId="77777777">
        <w:trPr>
          <w:trHeight w:val="219"/>
        </w:trPr>
        <w:tc>
          <w:tcPr>
            <w:tcW w:w="928" w:type="dxa"/>
            <w:shd w:val="clear" w:color="auto" w:fill="auto"/>
          </w:tcPr>
          <w:p w14:paraId="2F166DA1" w14:textId="77777777" w:rsidR="00903709" w:rsidRDefault="00000000">
            <w:pPr>
              <w:jc w:val="center"/>
              <w:rPr>
                <w:sz w:val="18"/>
                <w:szCs w:val="18"/>
              </w:rPr>
            </w:pPr>
            <w:r>
              <w:rPr>
                <w:sz w:val="18"/>
                <w:szCs w:val="18"/>
              </w:rPr>
              <w:t>34</w:t>
            </w:r>
          </w:p>
        </w:tc>
        <w:tc>
          <w:tcPr>
            <w:tcW w:w="1111" w:type="dxa"/>
            <w:shd w:val="clear" w:color="auto" w:fill="auto"/>
          </w:tcPr>
          <w:p w14:paraId="0A787715" w14:textId="77777777" w:rsidR="00903709" w:rsidRDefault="00000000">
            <w:pPr>
              <w:jc w:val="center"/>
              <w:rPr>
                <w:sz w:val="18"/>
                <w:szCs w:val="18"/>
              </w:rPr>
            </w:pPr>
            <w:r>
              <w:rPr>
                <w:sz w:val="18"/>
                <w:szCs w:val="18"/>
              </w:rPr>
              <w:t>0.95</w:t>
            </w:r>
          </w:p>
        </w:tc>
        <w:tc>
          <w:tcPr>
            <w:tcW w:w="1150" w:type="dxa"/>
            <w:shd w:val="clear" w:color="auto" w:fill="auto"/>
          </w:tcPr>
          <w:p w14:paraId="4A7D1FF1" w14:textId="77777777" w:rsidR="00903709" w:rsidRDefault="00000000">
            <w:pPr>
              <w:jc w:val="center"/>
              <w:rPr>
                <w:sz w:val="18"/>
                <w:szCs w:val="18"/>
              </w:rPr>
            </w:pPr>
            <w:r>
              <w:rPr>
                <w:rFonts w:hint="eastAsia"/>
                <w:sz w:val="18"/>
                <w:szCs w:val="18"/>
              </w:rPr>
              <w:t>±</w:t>
            </w:r>
            <w:r>
              <w:rPr>
                <w:sz w:val="18"/>
                <w:szCs w:val="18"/>
              </w:rPr>
              <w:t>0.020</w:t>
            </w:r>
          </w:p>
        </w:tc>
        <w:tc>
          <w:tcPr>
            <w:tcW w:w="1404" w:type="dxa"/>
            <w:shd w:val="clear" w:color="auto" w:fill="auto"/>
          </w:tcPr>
          <w:p w14:paraId="3D3F4D0C" w14:textId="77777777" w:rsidR="00903709" w:rsidRDefault="00000000">
            <w:pPr>
              <w:jc w:val="center"/>
              <w:rPr>
                <w:sz w:val="18"/>
                <w:szCs w:val="18"/>
              </w:rPr>
            </w:pPr>
            <w:r>
              <w:rPr>
                <w:sz w:val="18"/>
                <w:szCs w:val="18"/>
              </w:rPr>
              <w:t>1.15</w:t>
            </w:r>
          </w:p>
        </w:tc>
        <w:tc>
          <w:tcPr>
            <w:tcW w:w="1408" w:type="dxa"/>
            <w:shd w:val="clear" w:color="auto" w:fill="auto"/>
          </w:tcPr>
          <w:p w14:paraId="407B9FCC" w14:textId="77777777" w:rsidR="00903709" w:rsidRDefault="00000000">
            <w:pPr>
              <w:jc w:val="center"/>
              <w:rPr>
                <w:sz w:val="18"/>
                <w:szCs w:val="18"/>
              </w:rPr>
            </w:pPr>
            <w:r>
              <w:rPr>
                <w:rFonts w:hint="eastAsia"/>
                <w:sz w:val="18"/>
                <w:szCs w:val="18"/>
              </w:rPr>
              <w:t>±</w:t>
            </w:r>
            <w:r>
              <w:rPr>
                <w:sz w:val="18"/>
                <w:szCs w:val="18"/>
              </w:rPr>
              <w:t>0.02</w:t>
            </w:r>
          </w:p>
        </w:tc>
        <w:tc>
          <w:tcPr>
            <w:tcW w:w="1365" w:type="dxa"/>
            <w:shd w:val="clear" w:color="auto" w:fill="auto"/>
          </w:tcPr>
          <w:p w14:paraId="61AE382A" w14:textId="77777777" w:rsidR="00903709" w:rsidRDefault="00000000">
            <w:pPr>
              <w:jc w:val="center"/>
              <w:rPr>
                <w:sz w:val="18"/>
                <w:szCs w:val="18"/>
              </w:rPr>
            </w:pPr>
            <w:r>
              <w:rPr>
                <w:sz w:val="18"/>
                <w:szCs w:val="18"/>
              </w:rPr>
              <w:t>25.4</w:t>
            </w:r>
          </w:p>
        </w:tc>
        <w:tc>
          <w:tcPr>
            <w:tcW w:w="1248" w:type="dxa"/>
            <w:shd w:val="clear" w:color="auto" w:fill="auto"/>
          </w:tcPr>
          <w:p w14:paraId="73AD820A" w14:textId="77777777" w:rsidR="00903709" w:rsidRDefault="00000000">
            <w:pPr>
              <w:jc w:val="center"/>
              <w:rPr>
                <w:sz w:val="18"/>
                <w:szCs w:val="18"/>
              </w:rPr>
            </w:pPr>
            <w:r>
              <w:rPr>
                <w:sz w:val="18"/>
                <w:szCs w:val="18"/>
              </w:rPr>
              <w:t>25</w:t>
            </w:r>
          </w:p>
        </w:tc>
      </w:tr>
      <w:tr w:rsidR="00903709" w14:paraId="3F657F13" w14:textId="77777777">
        <w:trPr>
          <w:trHeight w:val="219"/>
        </w:trPr>
        <w:tc>
          <w:tcPr>
            <w:tcW w:w="928" w:type="dxa"/>
            <w:shd w:val="clear" w:color="auto" w:fill="auto"/>
          </w:tcPr>
          <w:p w14:paraId="7F358748" w14:textId="77777777" w:rsidR="00903709" w:rsidRDefault="00000000">
            <w:pPr>
              <w:jc w:val="center"/>
              <w:rPr>
                <w:sz w:val="18"/>
                <w:szCs w:val="18"/>
              </w:rPr>
            </w:pPr>
            <w:r>
              <w:rPr>
                <w:sz w:val="18"/>
                <w:szCs w:val="18"/>
              </w:rPr>
              <w:t>35</w:t>
            </w:r>
          </w:p>
        </w:tc>
        <w:tc>
          <w:tcPr>
            <w:tcW w:w="1111" w:type="dxa"/>
            <w:shd w:val="clear" w:color="auto" w:fill="auto"/>
          </w:tcPr>
          <w:p w14:paraId="4393E279" w14:textId="77777777" w:rsidR="00903709" w:rsidRDefault="00000000">
            <w:pPr>
              <w:jc w:val="center"/>
              <w:rPr>
                <w:sz w:val="18"/>
                <w:szCs w:val="18"/>
              </w:rPr>
            </w:pPr>
            <w:r>
              <w:rPr>
                <w:sz w:val="18"/>
                <w:szCs w:val="18"/>
              </w:rPr>
              <w:t>1.00</w:t>
            </w:r>
          </w:p>
        </w:tc>
        <w:tc>
          <w:tcPr>
            <w:tcW w:w="1150" w:type="dxa"/>
            <w:shd w:val="clear" w:color="auto" w:fill="auto"/>
          </w:tcPr>
          <w:p w14:paraId="1B64059D" w14:textId="77777777" w:rsidR="00903709" w:rsidRDefault="00000000">
            <w:pPr>
              <w:jc w:val="center"/>
              <w:rPr>
                <w:sz w:val="18"/>
                <w:szCs w:val="18"/>
              </w:rPr>
            </w:pPr>
            <w:r>
              <w:rPr>
                <w:rFonts w:hint="eastAsia"/>
                <w:sz w:val="18"/>
                <w:szCs w:val="18"/>
              </w:rPr>
              <w:t>±</w:t>
            </w:r>
            <w:r>
              <w:rPr>
                <w:sz w:val="18"/>
                <w:szCs w:val="18"/>
              </w:rPr>
              <w:t>0.030</w:t>
            </w:r>
          </w:p>
        </w:tc>
        <w:tc>
          <w:tcPr>
            <w:tcW w:w="1404" w:type="dxa"/>
            <w:shd w:val="clear" w:color="auto" w:fill="auto"/>
          </w:tcPr>
          <w:p w14:paraId="673820B7" w14:textId="77777777" w:rsidR="00903709" w:rsidRDefault="00000000">
            <w:pPr>
              <w:jc w:val="center"/>
              <w:rPr>
                <w:sz w:val="18"/>
                <w:szCs w:val="18"/>
              </w:rPr>
            </w:pPr>
            <w:r>
              <w:rPr>
                <w:sz w:val="18"/>
                <w:szCs w:val="18"/>
              </w:rPr>
              <w:t>1.20</w:t>
            </w:r>
          </w:p>
        </w:tc>
        <w:tc>
          <w:tcPr>
            <w:tcW w:w="1408" w:type="dxa"/>
            <w:shd w:val="clear" w:color="auto" w:fill="auto"/>
          </w:tcPr>
          <w:p w14:paraId="6F4BEDA9" w14:textId="77777777" w:rsidR="00903709" w:rsidRDefault="00000000">
            <w:pPr>
              <w:jc w:val="center"/>
              <w:rPr>
                <w:sz w:val="18"/>
                <w:szCs w:val="18"/>
              </w:rPr>
            </w:pPr>
            <w:r>
              <w:rPr>
                <w:rFonts w:hint="eastAsia"/>
                <w:sz w:val="18"/>
                <w:szCs w:val="18"/>
              </w:rPr>
              <w:t>±</w:t>
            </w:r>
            <w:r>
              <w:rPr>
                <w:sz w:val="18"/>
                <w:szCs w:val="18"/>
              </w:rPr>
              <w:t>0.02</w:t>
            </w:r>
          </w:p>
        </w:tc>
        <w:tc>
          <w:tcPr>
            <w:tcW w:w="1365" w:type="dxa"/>
            <w:shd w:val="clear" w:color="auto" w:fill="auto"/>
          </w:tcPr>
          <w:p w14:paraId="4EE95CC9" w14:textId="77777777" w:rsidR="00903709" w:rsidRDefault="00000000">
            <w:pPr>
              <w:jc w:val="center"/>
              <w:rPr>
                <w:sz w:val="18"/>
                <w:szCs w:val="18"/>
              </w:rPr>
            </w:pPr>
            <w:r>
              <w:rPr>
                <w:sz w:val="18"/>
                <w:szCs w:val="18"/>
              </w:rPr>
              <w:t>23.3</w:t>
            </w:r>
          </w:p>
        </w:tc>
        <w:tc>
          <w:tcPr>
            <w:tcW w:w="1248" w:type="dxa"/>
            <w:shd w:val="clear" w:color="auto" w:fill="auto"/>
          </w:tcPr>
          <w:p w14:paraId="6999768A" w14:textId="77777777" w:rsidR="00903709" w:rsidRDefault="00000000">
            <w:pPr>
              <w:jc w:val="center"/>
              <w:rPr>
                <w:sz w:val="18"/>
                <w:szCs w:val="18"/>
              </w:rPr>
            </w:pPr>
            <w:r>
              <w:rPr>
                <w:sz w:val="18"/>
                <w:szCs w:val="18"/>
              </w:rPr>
              <w:t>25</w:t>
            </w:r>
          </w:p>
        </w:tc>
      </w:tr>
    </w:tbl>
    <w:p w14:paraId="33C8C7CE" w14:textId="77777777" w:rsidR="00903709" w:rsidRDefault="00000000">
      <w:pPr>
        <w:pStyle w:val="afffffff6"/>
        <w:ind w:firstLineChars="0" w:firstLine="0"/>
      </w:pPr>
      <w:r>
        <w:br w:type="page"/>
      </w:r>
    </w:p>
    <w:p w14:paraId="38A603C0" w14:textId="77777777" w:rsidR="00903709" w:rsidRDefault="00903709">
      <w:pPr>
        <w:jc w:val="center"/>
      </w:pPr>
    </w:p>
    <w:p w14:paraId="53EAB564" w14:textId="77777777" w:rsidR="00903709" w:rsidRDefault="00000000">
      <w:r>
        <w:rPr>
          <w:rFonts w:hint="eastAsia"/>
        </w:rPr>
        <w:t>多股</w:t>
      </w:r>
      <w:proofErr w:type="gramStart"/>
      <w:r>
        <w:rPr>
          <w:rFonts w:hint="eastAsia"/>
        </w:rPr>
        <w:t>铁氟龙</w:t>
      </w:r>
      <w:proofErr w:type="gramEnd"/>
      <w:r>
        <w:rPr>
          <w:rFonts w:hint="eastAsia"/>
        </w:rPr>
        <w:t>型三层绝缘线线径规格及公差见表</w:t>
      </w:r>
      <w:r>
        <w:rPr>
          <w:rFonts w:hint="eastAsia"/>
        </w:rPr>
        <w:t>A.</w:t>
      </w:r>
      <w:r>
        <w:t>4</w:t>
      </w:r>
      <w:r>
        <w:rPr>
          <w:rFonts w:hint="eastAsia"/>
        </w:rPr>
        <w:t>。</w:t>
      </w:r>
    </w:p>
    <w:tbl>
      <w:tblPr>
        <w:tblpPr w:leftFromText="180" w:rightFromText="180" w:vertAnchor="text" w:horzAnchor="margin" w:tblpXSpec="center" w:tblpY="813"/>
        <w:tblOverlap w:val="never"/>
        <w:tblW w:w="8657"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704"/>
        <w:gridCol w:w="1335"/>
        <w:gridCol w:w="1150"/>
        <w:gridCol w:w="1150"/>
        <w:gridCol w:w="1404"/>
        <w:gridCol w:w="1408"/>
        <w:gridCol w:w="1506"/>
      </w:tblGrid>
      <w:tr w:rsidR="00903709" w14:paraId="7AB2A942" w14:textId="77777777">
        <w:trPr>
          <w:trHeight w:val="416"/>
        </w:trPr>
        <w:tc>
          <w:tcPr>
            <w:tcW w:w="704" w:type="dxa"/>
            <w:vMerge w:val="restart"/>
            <w:shd w:val="clear" w:color="auto" w:fill="auto"/>
            <w:vAlign w:val="center"/>
          </w:tcPr>
          <w:p w14:paraId="6E3D9298" w14:textId="77777777" w:rsidR="00903709" w:rsidRDefault="00000000">
            <w:pPr>
              <w:jc w:val="center"/>
              <w:textAlignment w:val="center"/>
              <w:rPr>
                <w:sz w:val="18"/>
                <w:szCs w:val="18"/>
              </w:rPr>
            </w:pPr>
            <w:r>
              <w:rPr>
                <w:sz w:val="18"/>
                <w:szCs w:val="18"/>
              </w:rPr>
              <w:t>序号</w:t>
            </w:r>
          </w:p>
        </w:tc>
        <w:tc>
          <w:tcPr>
            <w:tcW w:w="3635" w:type="dxa"/>
            <w:gridSpan w:val="3"/>
            <w:shd w:val="clear" w:color="auto" w:fill="auto"/>
            <w:vAlign w:val="center"/>
          </w:tcPr>
          <w:p w14:paraId="4B2DC62E" w14:textId="77777777" w:rsidR="00903709" w:rsidRDefault="00000000">
            <w:pPr>
              <w:spacing w:line="240" w:lineRule="exact"/>
              <w:jc w:val="center"/>
              <w:rPr>
                <w:bCs/>
                <w:sz w:val="18"/>
                <w:szCs w:val="18"/>
              </w:rPr>
            </w:pPr>
            <w:r>
              <w:rPr>
                <w:rFonts w:hint="eastAsia"/>
                <w:bCs/>
                <w:sz w:val="18"/>
                <w:szCs w:val="18"/>
              </w:rPr>
              <w:t>导体</w:t>
            </w:r>
          </w:p>
        </w:tc>
        <w:tc>
          <w:tcPr>
            <w:tcW w:w="2812" w:type="dxa"/>
            <w:gridSpan w:val="2"/>
            <w:shd w:val="clear" w:color="auto" w:fill="auto"/>
            <w:vAlign w:val="center"/>
          </w:tcPr>
          <w:p w14:paraId="3618C162" w14:textId="77777777" w:rsidR="00903709" w:rsidRDefault="00000000">
            <w:pPr>
              <w:spacing w:line="240" w:lineRule="exact"/>
              <w:jc w:val="center"/>
              <w:rPr>
                <w:bCs/>
                <w:sz w:val="18"/>
                <w:szCs w:val="18"/>
              </w:rPr>
            </w:pPr>
            <w:r>
              <w:rPr>
                <w:rFonts w:hint="eastAsia"/>
                <w:bCs/>
                <w:sz w:val="18"/>
                <w:szCs w:val="18"/>
              </w:rPr>
              <w:t>成品</w:t>
            </w:r>
          </w:p>
        </w:tc>
        <w:tc>
          <w:tcPr>
            <w:tcW w:w="1506" w:type="dxa"/>
            <w:vMerge w:val="restart"/>
            <w:shd w:val="clear" w:color="auto" w:fill="auto"/>
            <w:vAlign w:val="center"/>
          </w:tcPr>
          <w:p w14:paraId="6EBF8AF0" w14:textId="77777777" w:rsidR="00903709" w:rsidRDefault="00000000">
            <w:pPr>
              <w:widowControl/>
              <w:spacing w:line="240" w:lineRule="exact"/>
              <w:jc w:val="center"/>
              <w:rPr>
                <w:bCs/>
                <w:kern w:val="0"/>
                <w:sz w:val="18"/>
                <w:szCs w:val="18"/>
              </w:rPr>
            </w:pPr>
            <w:r>
              <w:rPr>
                <w:rFonts w:hint="eastAsia"/>
                <w:bCs/>
                <w:kern w:val="0"/>
                <w:sz w:val="18"/>
                <w:szCs w:val="18"/>
              </w:rPr>
              <w:t>最大导体电阻</w:t>
            </w:r>
          </w:p>
          <w:p w14:paraId="45421E2F" w14:textId="77777777" w:rsidR="00903709" w:rsidRDefault="00000000">
            <w:pPr>
              <w:tabs>
                <w:tab w:val="left" w:pos="6967"/>
              </w:tabs>
              <w:spacing w:line="240" w:lineRule="exact"/>
              <w:jc w:val="center"/>
              <w:rPr>
                <w:bCs/>
                <w:kern w:val="0"/>
                <w:sz w:val="18"/>
                <w:szCs w:val="18"/>
              </w:rPr>
            </w:pPr>
            <w:r>
              <w:rPr>
                <w:rFonts w:hint="eastAsia"/>
                <w:bCs/>
                <w:kern w:val="0"/>
                <w:sz w:val="18"/>
                <w:szCs w:val="18"/>
              </w:rPr>
              <w:t>（</w:t>
            </w:r>
            <w:r>
              <w:rPr>
                <w:rFonts w:hint="eastAsia"/>
                <w:bCs/>
                <w:kern w:val="0"/>
                <w:sz w:val="18"/>
                <w:szCs w:val="18"/>
              </w:rPr>
              <w:t>20</w:t>
            </w:r>
            <w:r>
              <w:rPr>
                <w:rFonts w:hint="eastAsia"/>
                <w:bCs/>
                <w:kern w:val="0"/>
                <w:sz w:val="18"/>
                <w:szCs w:val="18"/>
              </w:rPr>
              <w:t>℃下）</w:t>
            </w:r>
          </w:p>
          <w:p w14:paraId="148CDACD" w14:textId="77777777" w:rsidR="00903709" w:rsidRDefault="00000000">
            <w:pPr>
              <w:tabs>
                <w:tab w:val="left" w:pos="6967"/>
              </w:tabs>
              <w:spacing w:line="240" w:lineRule="exact"/>
              <w:jc w:val="center"/>
              <w:rPr>
                <w:sz w:val="18"/>
                <w:szCs w:val="18"/>
              </w:rPr>
            </w:pPr>
            <w:r>
              <w:rPr>
                <w:rFonts w:hint="eastAsia"/>
                <w:bCs/>
                <w:kern w:val="0"/>
                <w:sz w:val="18"/>
                <w:szCs w:val="18"/>
              </w:rPr>
              <w:t>Ω</w:t>
            </w:r>
            <w:r>
              <w:rPr>
                <w:rFonts w:hint="eastAsia"/>
                <w:bCs/>
                <w:kern w:val="0"/>
                <w:sz w:val="18"/>
                <w:szCs w:val="18"/>
              </w:rPr>
              <w:t>/km</w:t>
            </w:r>
          </w:p>
        </w:tc>
      </w:tr>
      <w:tr w:rsidR="00903709" w14:paraId="3B72507F" w14:textId="77777777">
        <w:trPr>
          <w:trHeight w:val="367"/>
        </w:trPr>
        <w:tc>
          <w:tcPr>
            <w:tcW w:w="704" w:type="dxa"/>
            <w:vMerge/>
            <w:tcBorders>
              <w:bottom w:val="single" w:sz="8" w:space="0" w:color="auto"/>
            </w:tcBorders>
            <w:shd w:val="clear" w:color="auto" w:fill="auto"/>
          </w:tcPr>
          <w:p w14:paraId="3314516C" w14:textId="77777777" w:rsidR="00903709" w:rsidRDefault="00903709">
            <w:pPr>
              <w:tabs>
                <w:tab w:val="left" w:pos="6967"/>
              </w:tabs>
              <w:jc w:val="left"/>
              <w:rPr>
                <w:sz w:val="18"/>
                <w:szCs w:val="18"/>
              </w:rPr>
            </w:pPr>
          </w:p>
        </w:tc>
        <w:tc>
          <w:tcPr>
            <w:tcW w:w="1335" w:type="dxa"/>
            <w:tcBorders>
              <w:bottom w:val="single" w:sz="8" w:space="0" w:color="auto"/>
            </w:tcBorders>
            <w:shd w:val="clear" w:color="auto" w:fill="auto"/>
            <w:vAlign w:val="center"/>
          </w:tcPr>
          <w:p w14:paraId="2D846D3C" w14:textId="77777777" w:rsidR="00903709" w:rsidRDefault="00000000">
            <w:pPr>
              <w:jc w:val="center"/>
              <w:rPr>
                <w:sz w:val="18"/>
                <w:szCs w:val="18"/>
              </w:rPr>
            </w:pPr>
            <w:r>
              <w:rPr>
                <w:rFonts w:hint="eastAsia"/>
                <w:sz w:val="18"/>
                <w:szCs w:val="18"/>
              </w:rPr>
              <w:t>规格</w:t>
            </w:r>
            <w:r>
              <w:rPr>
                <w:rFonts w:hint="eastAsia"/>
                <w:sz w:val="18"/>
                <w:szCs w:val="18"/>
              </w:rPr>
              <w:t xml:space="preserve"> </w:t>
            </w:r>
            <w:r>
              <w:rPr>
                <w:sz w:val="18"/>
                <w:szCs w:val="18"/>
              </w:rPr>
              <w:t xml:space="preserve"> </w:t>
            </w:r>
          </w:p>
          <w:p w14:paraId="4C5F57D6" w14:textId="77777777" w:rsidR="00903709" w:rsidRDefault="00000000">
            <w:pPr>
              <w:jc w:val="center"/>
              <w:rPr>
                <w:sz w:val="18"/>
                <w:szCs w:val="18"/>
              </w:rPr>
            </w:pPr>
            <w:r>
              <w:rPr>
                <w:bCs/>
                <w:sz w:val="18"/>
                <w:szCs w:val="18"/>
              </w:rPr>
              <w:t>mm</w:t>
            </w:r>
          </w:p>
        </w:tc>
        <w:tc>
          <w:tcPr>
            <w:tcW w:w="1150" w:type="dxa"/>
            <w:tcBorders>
              <w:bottom w:val="single" w:sz="8" w:space="0" w:color="auto"/>
            </w:tcBorders>
            <w:shd w:val="clear" w:color="auto" w:fill="auto"/>
          </w:tcPr>
          <w:p w14:paraId="00B979B3" w14:textId="77777777" w:rsidR="00903709" w:rsidRDefault="00000000">
            <w:pPr>
              <w:autoSpaceDE w:val="0"/>
              <w:autoSpaceDN w:val="0"/>
              <w:adjustRightInd w:val="0"/>
              <w:jc w:val="center"/>
              <w:rPr>
                <w:sz w:val="18"/>
                <w:szCs w:val="18"/>
              </w:rPr>
            </w:pPr>
            <w:r>
              <w:rPr>
                <w:rFonts w:hint="eastAsia"/>
                <w:sz w:val="18"/>
                <w:szCs w:val="18"/>
              </w:rPr>
              <w:t>单丝</w:t>
            </w:r>
          </w:p>
          <w:p w14:paraId="667E6A0B" w14:textId="77777777" w:rsidR="00903709" w:rsidRDefault="00000000">
            <w:pPr>
              <w:jc w:val="center"/>
              <w:rPr>
                <w:sz w:val="18"/>
                <w:szCs w:val="18"/>
              </w:rPr>
            </w:pPr>
            <w:r>
              <w:rPr>
                <w:rFonts w:hint="eastAsia"/>
                <w:sz w:val="18"/>
                <w:szCs w:val="18"/>
              </w:rPr>
              <w:t>导体公差</w:t>
            </w:r>
          </w:p>
          <w:p w14:paraId="1AB713AC" w14:textId="77777777" w:rsidR="00903709" w:rsidRDefault="00000000">
            <w:pPr>
              <w:jc w:val="center"/>
              <w:rPr>
                <w:sz w:val="18"/>
                <w:szCs w:val="18"/>
              </w:rPr>
            </w:pPr>
            <w:r>
              <w:rPr>
                <w:bCs/>
                <w:sz w:val="18"/>
                <w:szCs w:val="18"/>
              </w:rPr>
              <w:t>mm</w:t>
            </w:r>
          </w:p>
        </w:tc>
        <w:tc>
          <w:tcPr>
            <w:tcW w:w="1150" w:type="dxa"/>
            <w:tcBorders>
              <w:bottom w:val="single" w:sz="8" w:space="0" w:color="auto"/>
            </w:tcBorders>
            <w:shd w:val="clear" w:color="auto" w:fill="auto"/>
            <w:vAlign w:val="center"/>
          </w:tcPr>
          <w:p w14:paraId="7C7A6D18" w14:textId="77777777" w:rsidR="00903709" w:rsidRDefault="00000000">
            <w:pPr>
              <w:jc w:val="center"/>
              <w:rPr>
                <w:sz w:val="18"/>
                <w:szCs w:val="18"/>
              </w:rPr>
            </w:pPr>
            <w:r>
              <w:rPr>
                <w:rFonts w:hint="eastAsia"/>
                <w:sz w:val="18"/>
                <w:szCs w:val="18"/>
              </w:rPr>
              <w:t>截面积</w:t>
            </w:r>
          </w:p>
          <w:p w14:paraId="7FB83A16" w14:textId="77777777" w:rsidR="00903709" w:rsidRDefault="00000000">
            <w:pPr>
              <w:jc w:val="center"/>
              <w:rPr>
                <w:sz w:val="18"/>
                <w:szCs w:val="18"/>
              </w:rPr>
            </w:pPr>
            <w:r>
              <w:rPr>
                <w:sz w:val="18"/>
                <w:szCs w:val="18"/>
              </w:rPr>
              <w:t>m²</w:t>
            </w:r>
          </w:p>
        </w:tc>
        <w:tc>
          <w:tcPr>
            <w:tcW w:w="1404" w:type="dxa"/>
            <w:tcBorders>
              <w:bottom w:val="single" w:sz="8" w:space="0" w:color="auto"/>
            </w:tcBorders>
            <w:shd w:val="clear" w:color="auto" w:fill="auto"/>
            <w:vAlign w:val="center"/>
          </w:tcPr>
          <w:p w14:paraId="59994E4F" w14:textId="77777777" w:rsidR="00903709" w:rsidRDefault="00000000">
            <w:pPr>
              <w:jc w:val="center"/>
              <w:rPr>
                <w:sz w:val="18"/>
                <w:szCs w:val="18"/>
              </w:rPr>
            </w:pPr>
            <w:r>
              <w:rPr>
                <w:rFonts w:hint="eastAsia"/>
                <w:sz w:val="18"/>
                <w:szCs w:val="18"/>
              </w:rPr>
              <w:t>目标外径</w:t>
            </w:r>
          </w:p>
          <w:p w14:paraId="695E1153" w14:textId="77777777" w:rsidR="00903709" w:rsidRDefault="00000000">
            <w:pPr>
              <w:jc w:val="center"/>
              <w:rPr>
                <w:sz w:val="18"/>
                <w:szCs w:val="18"/>
              </w:rPr>
            </w:pPr>
            <w:r>
              <w:rPr>
                <w:bCs/>
                <w:sz w:val="18"/>
                <w:szCs w:val="18"/>
              </w:rPr>
              <w:t>mm</w:t>
            </w:r>
          </w:p>
        </w:tc>
        <w:tc>
          <w:tcPr>
            <w:tcW w:w="1408" w:type="dxa"/>
            <w:tcBorders>
              <w:bottom w:val="single" w:sz="8" w:space="0" w:color="auto"/>
            </w:tcBorders>
            <w:shd w:val="clear" w:color="auto" w:fill="auto"/>
            <w:vAlign w:val="center"/>
          </w:tcPr>
          <w:p w14:paraId="58CB9B2E" w14:textId="77777777" w:rsidR="00903709" w:rsidRDefault="00000000">
            <w:pPr>
              <w:jc w:val="center"/>
              <w:rPr>
                <w:sz w:val="18"/>
                <w:szCs w:val="18"/>
              </w:rPr>
            </w:pPr>
            <w:r>
              <w:rPr>
                <w:rFonts w:hint="eastAsia"/>
                <w:sz w:val="18"/>
                <w:szCs w:val="18"/>
              </w:rPr>
              <w:t>最大外径</w:t>
            </w:r>
          </w:p>
          <w:p w14:paraId="160D217C" w14:textId="77777777" w:rsidR="00903709" w:rsidRDefault="00000000">
            <w:pPr>
              <w:jc w:val="center"/>
              <w:rPr>
                <w:sz w:val="18"/>
                <w:szCs w:val="18"/>
              </w:rPr>
            </w:pPr>
            <w:r>
              <w:rPr>
                <w:bCs/>
                <w:sz w:val="18"/>
                <w:szCs w:val="18"/>
              </w:rPr>
              <w:t>mm</w:t>
            </w:r>
          </w:p>
        </w:tc>
        <w:tc>
          <w:tcPr>
            <w:tcW w:w="1506" w:type="dxa"/>
            <w:vMerge/>
            <w:tcBorders>
              <w:bottom w:val="single" w:sz="8" w:space="0" w:color="auto"/>
            </w:tcBorders>
            <w:shd w:val="clear" w:color="auto" w:fill="auto"/>
            <w:vAlign w:val="center"/>
          </w:tcPr>
          <w:p w14:paraId="10CA497F" w14:textId="77777777" w:rsidR="00903709" w:rsidRDefault="00903709">
            <w:pPr>
              <w:tabs>
                <w:tab w:val="left" w:pos="6967"/>
              </w:tabs>
              <w:spacing w:line="240" w:lineRule="exact"/>
              <w:jc w:val="center"/>
              <w:rPr>
                <w:sz w:val="18"/>
                <w:szCs w:val="18"/>
              </w:rPr>
            </w:pPr>
          </w:p>
        </w:tc>
      </w:tr>
      <w:tr w:rsidR="00903709" w14:paraId="5DED2C4D" w14:textId="77777777">
        <w:trPr>
          <w:trHeight w:val="110"/>
        </w:trPr>
        <w:tc>
          <w:tcPr>
            <w:tcW w:w="704" w:type="dxa"/>
            <w:tcBorders>
              <w:top w:val="single" w:sz="8" w:space="0" w:color="auto"/>
            </w:tcBorders>
            <w:shd w:val="clear" w:color="auto" w:fill="auto"/>
            <w:vAlign w:val="center"/>
          </w:tcPr>
          <w:p w14:paraId="2B86FD4B" w14:textId="77777777" w:rsidR="00903709" w:rsidRDefault="00000000">
            <w:pPr>
              <w:jc w:val="center"/>
              <w:rPr>
                <w:sz w:val="18"/>
                <w:szCs w:val="18"/>
              </w:rPr>
            </w:pPr>
            <w:r>
              <w:rPr>
                <w:sz w:val="18"/>
                <w:szCs w:val="18"/>
              </w:rPr>
              <w:t>1</w:t>
            </w:r>
          </w:p>
        </w:tc>
        <w:tc>
          <w:tcPr>
            <w:tcW w:w="1335" w:type="dxa"/>
            <w:tcBorders>
              <w:top w:val="single" w:sz="8" w:space="0" w:color="auto"/>
            </w:tcBorders>
            <w:shd w:val="clear" w:color="auto" w:fill="auto"/>
            <w:vAlign w:val="center"/>
          </w:tcPr>
          <w:p w14:paraId="74AFE1F6" w14:textId="77777777" w:rsidR="00903709" w:rsidRDefault="00000000">
            <w:pPr>
              <w:jc w:val="center"/>
              <w:rPr>
                <w:sz w:val="18"/>
                <w:szCs w:val="18"/>
              </w:rPr>
            </w:pPr>
            <w:r>
              <w:rPr>
                <w:sz w:val="18"/>
                <w:szCs w:val="18"/>
              </w:rPr>
              <w:t>0.02×4500</w:t>
            </w:r>
          </w:p>
        </w:tc>
        <w:tc>
          <w:tcPr>
            <w:tcW w:w="1150" w:type="dxa"/>
            <w:tcBorders>
              <w:top w:val="single" w:sz="8" w:space="0" w:color="auto"/>
            </w:tcBorders>
            <w:shd w:val="clear" w:color="auto" w:fill="auto"/>
            <w:vAlign w:val="center"/>
          </w:tcPr>
          <w:p w14:paraId="1A7C91A8" w14:textId="77777777" w:rsidR="00903709" w:rsidRDefault="00000000">
            <w:pPr>
              <w:jc w:val="center"/>
              <w:rPr>
                <w:sz w:val="18"/>
                <w:szCs w:val="18"/>
              </w:rPr>
            </w:pPr>
            <w:r>
              <w:rPr>
                <w:rFonts w:hint="eastAsia"/>
                <w:sz w:val="18"/>
                <w:szCs w:val="18"/>
              </w:rPr>
              <w:t>±</w:t>
            </w:r>
            <w:r>
              <w:rPr>
                <w:sz w:val="18"/>
                <w:szCs w:val="18"/>
              </w:rPr>
              <w:t>0.002</w:t>
            </w:r>
          </w:p>
        </w:tc>
        <w:tc>
          <w:tcPr>
            <w:tcW w:w="1150" w:type="dxa"/>
            <w:tcBorders>
              <w:top w:val="single" w:sz="8" w:space="0" w:color="auto"/>
            </w:tcBorders>
            <w:shd w:val="clear" w:color="auto" w:fill="auto"/>
            <w:vAlign w:val="center"/>
          </w:tcPr>
          <w:p w14:paraId="37EC941A" w14:textId="77777777" w:rsidR="00903709" w:rsidRDefault="00000000">
            <w:pPr>
              <w:jc w:val="center"/>
              <w:rPr>
                <w:sz w:val="18"/>
                <w:szCs w:val="18"/>
              </w:rPr>
            </w:pPr>
            <w:r>
              <w:rPr>
                <w:sz w:val="18"/>
                <w:szCs w:val="18"/>
              </w:rPr>
              <w:t>1.41</w:t>
            </w:r>
          </w:p>
        </w:tc>
        <w:tc>
          <w:tcPr>
            <w:tcW w:w="1404" w:type="dxa"/>
            <w:tcBorders>
              <w:top w:val="single" w:sz="8" w:space="0" w:color="auto"/>
            </w:tcBorders>
            <w:shd w:val="clear" w:color="auto" w:fill="auto"/>
            <w:vAlign w:val="center"/>
          </w:tcPr>
          <w:p w14:paraId="09FA7A85" w14:textId="77777777" w:rsidR="00903709" w:rsidRDefault="00000000">
            <w:pPr>
              <w:jc w:val="center"/>
              <w:rPr>
                <w:sz w:val="18"/>
                <w:szCs w:val="18"/>
              </w:rPr>
            </w:pPr>
            <w:r>
              <w:rPr>
                <w:sz w:val="18"/>
                <w:szCs w:val="18"/>
              </w:rPr>
              <w:t>2.31</w:t>
            </w:r>
          </w:p>
        </w:tc>
        <w:tc>
          <w:tcPr>
            <w:tcW w:w="1408" w:type="dxa"/>
            <w:tcBorders>
              <w:top w:val="single" w:sz="8" w:space="0" w:color="auto"/>
            </w:tcBorders>
            <w:shd w:val="clear" w:color="auto" w:fill="auto"/>
            <w:vAlign w:val="center"/>
          </w:tcPr>
          <w:p w14:paraId="693B0852" w14:textId="77777777" w:rsidR="00903709" w:rsidRDefault="00000000">
            <w:pPr>
              <w:jc w:val="center"/>
              <w:rPr>
                <w:sz w:val="18"/>
                <w:szCs w:val="18"/>
              </w:rPr>
            </w:pPr>
            <w:r>
              <w:rPr>
                <w:sz w:val="18"/>
                <w:szCs w:val="18"/>
              </w:rPr>
              <w:t>2.48</w:t>
            </w:r>
          </w:p>
        </w:tc>
        <w:tc>
          <w:tcPr>
            <w:tcW w:w="1506" w:type="dxa"/>
            <w:tcBorders>
              <w:top w:val="single" w:sz="8" w:space="0" w:color="auto"/>
            </w:tcBorders>
            <w:shd w:val="clear" w:color="auto" w:fill="auto"/>
            <w:vAlign w:val="center"/>
          </w:tcPr>
          <w:p w14:paraId="18BB20FC" w14:textId="77777777" w:rsidR="00903709" w:rsidRDefault="00000000">
            <w:pPr>
              <w:jc w:val="center"/>
              <w:rPr>
                <w:sz w:val="18"/>
                <w:szCs w:val="18"/>
              </w:rPr>
            </w:pPr>
            <w:r>
              <w:rPr>
                <w:sz w:val="18"/>
                <w:szCs w:val="18"/>
              </w:rPr>
              <w:t>15.36</w:t>
            </w:r>
          </w:p>
        </w:tc>
      </w:tr>
      <w:tr w:rsidR="00903709" w14:paraId="17D64CE7" w14:textId="77777777">
        <w:trPr>
          <w:trHeight w:val="190"/>
        </w:trPr>
        <w:tc>
          <w:tcPr>
            <w:tcW w:w="704" w:type="dxa"/>
            <w:shd w:val="clear" w:color="auto" w:fill="auto"/>
            <w:vAlign w:val="center"/>
          </w:tcPr>
          <w:p w14:paraId="6EC96E1F" w14:textId="77777777" w:rsidR="00903709" w:rsidRDefault="00000000">
            <w:pPr>
              <w:jc w:val="center"/>
              <w:rPr>
                <w:sz w:val="18"/>
                <w:szCs w:val="18"/>
              </w:rPr>
            </w:pPr>
            <w:r>
              <w:rPr>
                <w:sz w:val="18"/>
                <w:szCs w:val="18"/>
              </w:rPr>
              <w:t>2</w:t>
            </w:r>
          </w:p>
        </w:tc>
        <w:tc>
          <w:tcPr>
            <w:tcW w:w="1335" w:type="dxa"/>
            <w:shd w:val="clear" w:color="auto" w:fill="auto"/>
            <w:vAlign w:val="center"/>
          </w:tcPr>
          <w:p w14:paraId="40928789" w14:textId="77777777" w:rsidR="00903709" w:rsidRDefault="00000000">
            <w:pPr>
              <w:jc w:val="center"/>
              <w:rPr>
                <w:sz w:val="18"/>
                <w:szCs w:val="18"/>
              </w:rPr>
            </w:pPr>
            <w:r>
              <w:rPr>
                <w:sz w:val="18"/>
                <w:szCs w:val="18"/>
              </w:rPr>
              <w:t>0.025×3000</w:t>
            </w:r>
          </w:p>
        </w:tc>
        <w:tc>
          <w:tcPr>
            <w:tcW w:w="1150" w:type="dxa"/>
            <w:shd w:val="clear" w:color="auto" w:fill="auto"/>
            <w:vAlign w:val="center"/>
          </w:tcPr>
          <w:p w14:paraId="50665861" w14:textId="77777777" w:rsidR="00903709" w:rsidRDefault="00000000">
            <w:pPr>
              <w:jc w:val="center"/>
              <w:rPr>
                <w:sz w:val="18"/>
                <w:szCs w:val="18"/>
              </w:rPr>
            </w:pPr>
            <w:r>
              <w:rPr>
                <w:rFonts w:hint="eastAsia"/>
                <w:sz w:val="18"/>
                <w:szCs w:val="18"/>
              </w:rPr>
              <w:t>±</w:t>
            </w:r>
            <w:r>
              <w:rPr>
                <w:sz w:val="18"/>
                <w:szCs w:val="18"/>
              </w:rPr>
              <w:t>0.002</w:t>
            </w:r>
          </w:p>
        </w:tc>
        <w:tc>
          <w:tcPr>
            <w:tcW w:w="1150" w:type="dxa"/>
            <w:shd w:val="clear" w:color="auto" w:fill="auto"/>
            <w:vAlign w:val="center"/>
          </w:tcPr>
          <w:p w14:paraId="01595144" w14:textId="77777777" w:rsidR="00903709" w:rsidRDefault="00000000">
            <w:pPr>
              <w:jc w:val="center"/>
              <w:rPr>
                <w:sz w:val="18"/>
                <w:szCs w:val="18"/>
              </w:rPr>
            </w:pPr>
            <w:r>
              <w:rPr>
                <w:sz w:val="18"/>
                <w:szCs w:val="18"/>
              </w:rPr>
              <w:t>1.47</w:t>
            </w:r>
          </w:p>
        </w:tc>
        <w:tc>
          <w:tcPr>
            <w:tcW w:w="1404" w:type="dxa"/>
            <w:shd w:val="clear" w:color="auto" w:fill="auto"/>
            <w:vAlign w:val="center"/>
          </w:tcPr>
          <w:p w14:paraId="5A8F50E1" w14:textId="77777777" w:rsidR="00903709" w:rsidRDefault="00000000">
            <w:pPr>
              <w:jc w:val="center"/>
              <w:rPr>
                <w:sz w:val="18"/>
                <w:szCs w:val="18"/>
              </w:rPr>
            </w:pPr>
            <w:r>
              <w:rPr>
                <w:sz w:val="18"/>
                <w:szCs w:val="18"/>
              </w:rPr>
              <w:t>2.26</w:t>
            </w:r>
          </w:p>
        </w:tc>
        <w:tc>
          <w:tcPr>
            <w:tcW w:w="1408" w:type="dxa"/>
            <w:shd w:val="clear" w:color="auto" w:fill="auto"/>
            <w:vAlign w:val="center"/>
          </w:tcPr>
          <w:p w14:paraId="471EA3E7" w14:textId="77777777" w:rsidR="00903709" w:rsidRDefault="00000000">
            <w:pPr>
              <w:jc w:val="center"/>
              <w:rPr>
                <w:sz w:val="18"/>
                <w:szCs w:val="18"/>
              </w:rPr>
            </w:pPr>
            <w:r>
              <w:rPr>
                <w:sz w:val="18"/>
                <w:szCs w:val="18"/>
              </w:rPr>
              <w:t>2.42</w:t>
            </w:r>
          </w:p>
        </w:tc>
        <w:tc>
          <w:tcPr>
            <w:tcW w:w="1506" w:type="dxa"/>
            <w:shd w:val="clear" w:color="auto" w:fill="auto"/>
            <w:vAlign w:val="center"/>
          </w:tcPr>
          <w:p w14:paraId="7D82A3E4" w14:textId="77777777" w:rsidR="00903709" w:rsidRDefault="00000000">
            <w:pPr>
              <w:jc w:val="center"/>
              <w:rPr>
                <w:sz w:val="18"/>
                <w:szCs w:val="18"/>
              </w:rPr>
            </w:pPr>
            <w:r>
              <w:rPr>
                <w:sz w:val="18"/>
                <w:szCs w:val="18"/>
              </w:rPr>
              <w:t>14.11</w:t>
            </w:r>
          </w:p>
        </w:tc>
      </w:tr>
      <w:tr w:rsidR="00903709" w14:paraId="5017B564" w14:textId="77777777">
        <w:trPr>
          <w:trHeight w:val="161"/>
        </w:trPr>
        <w:tc>
          <w:tcPr>
            <w:tcW w:w="704" w:type="dxa"/>
            <w:shd w:val="clear" w:color="auto" w:fill="auto"/>
            <w:vAlign w:val="center"/>
          </w:tcPr>
          <w:p w14:paraId="13510320" w14:textId="77777777" w:rsidR="00903709" w:rsidRDefault="00000000">
            <w:pPr>
              <w:jc w:val="center"/>
              <w:rPr>
                <w:sz w:val="18"/>
                <w:szCs w:val="18"/>
              </w:rPr>
            </w:pPr>
            <w:r>
              <w:rPr>
                <w:sz w:val="18"/>
                <w:szCs w:val="18"/>
              </w:rPr>
              <w:t>3</w:t>
            </w:r>
          </w:p>
        </w:tc>
        <w:tc>
          <w:tcPr>
            <w:tcW w:w="1335" w:type="dxa"/>
            <w:shd w:val="clear" w:color="auto" w:fill="auto"/>
            <w:vAlign w:val="center"/>
          </w:tcPr>
          <w:p w14:paraId="25F1A7DC" w14:textId="77777777" w:rsidR="00903709" w:rsidRDefault="00000000">
            <w:pPr>
              <w:jc w:val="center"/>
              <w:rPr>
                <w:sz w:val="18"/>
                <w:szCs w:val="18"/>
              </w:rPr>
            </w:pPr>
            <w:r>
              <w:rPr>
                <w:sz w:val="18"/>
                <w:szCs w:val="18"/>
              </w:rPr>
              <w:t>0.03×40</w:t>
            </w:r>
          </w:p>
        </w:tc>
        <w:tc>
          <w:tcPr>
            <w:tcW w:w="1150" w:type="dxa"/>
            <w:shd w:val="clear" w:color="auto" w:fill="auto"/>
            <w:vAlign w:val="center"/>
          </w:tcPr>
          <w:p w14:paraId="42C17678" w14:textId="77777777" w:rsidR="00903709" w:rsidRDefault="00000000">
            <w:pPr>
              <w:jc w:val="center"/>
              <w:rPr>
                <w:sz w:val="18"/>
                <w:szCs w:val="18"/>
              </w:rPr>
            </w:pPr>
            <w:r>
              <w:rPr>
                <w:rFonts w:hint="eastAsia"/>
                <w:sz w:val="18"/>
                <w:szCs w:val="18"/>
              </w:rPr>
              <w:t>±</w:t>
            </w:r>
            <w:r>
              <w:rPr>
                <w:sz w:val="18"/>
                <w:szCs w:val="18"/>
              </w:rPr>
              <w:t>0.003</w:t>
            </w:r>
          </w:p>
        </w:tc>
        <w:tc>
          <w:tcPr>
            <w:tcW w:w="1150" w:type="dxa"/>
            <w:shd w:val="clear" w:color="auto" w:fill="auto"/>
            <w:vAlign w:val="center"/>
          </w:tcPr>
          <w:p w14:paraId="12EAA161" w14:textId="77777777" w:rsidR="00903709" w:rsidRDefault="00000000">
            <w:pPr>
              <w:jc w:val="center"/>
              <w:rPr>
                <w:sz w:val="18"/>
                <w:szCs w:val="18"/>
              </w:rPr>
            </w:pPr>
            <w:r>
              <w:rPr>
                <w:sz w:val="18"/>
                <w:szCs w:val="18"/>
              </w:rPr>
              <w:t>0.03</w:t>
            </w:r>
          </w:p>
        </w:tc>
        <w:tc>
          <w:tcPr>
            <w:tcW w:w="1404" w:type="dxa"/>
            <w:shd w:val="clear" w:color="auto" w:fill="auto"/>
            <w:vAlign w:val="center"/>
          </w:tcPr>
          <w:p w14:paraId="4E3DBA2A" w14:textId="77777777" w:rsidR="00903709" w:rsidRDefault="00000000">
            <w:pPr>
              <w:jc w:val="center"/>
              <w:rPr>
                <w:sz w:val="18"/>
                <w:szCs w:val="18"/>
              </w:rPr>
            </w:pPr>
            <w:r>
              <w:rPr>
                <w:sz w:val="18"/>
                <w:szCs w:val="18"/>
              </w:rPr>
              <w:t>0.48</w:t>
            </w:r>
          </w:p>
        </w:tc>
        <w:tc>
          <w:tcPr>
            <w:tcW w:w="1408" w:type="dxa"/>
            <w:shd w:val="clear" w:color="auto" w:fill="auto"/>
            <w:vAlign w:val="center"/>
          </w:tcPr>
          <w:p w14:paraId="311BB261" w14:textId="77777777" w:rsidR="00903709" w:rsidRDefault="00000000">
            <w:pPr>
              <w:jc w:val="center"/>
              <w:rPr>
                <w:sz w:val="18"/>
                <w:szCs w:val="18"/>
              </w:rPr>
            </w:pPr>
            <w:r>
              <w:rPr>
                <w:sz w:val="18"/>
                <w:szCs w:val="18"/>
              </w:rPr>
              <w:t>0.50</w:t>
            </w:r>
          </w:p>
        </w:tc>
        <w:tc>
          <w:tcPr>
            <w:tcW w:w="1506" w:type="dxa"/>
            <w:shd w:val="clear" w:color="auto" w:fill="auto"/>
            <w:vAlign w:val="center"/>
          </w:tcPr>
          <w:p w14:paraId="0E96F3E8" w14:textId="77777777" w:rsidR="00903709" w:rsidRDefault="00000000">
            <w:pPr>
              <w:jc w:val="center"/>
              <w:rPr>
                <w:sz w:val="18"/>
                <w:szCs w:val="18"/>
              </w:rPr>
            </w:pPr>
            <w:r>
              <w:rPr>
                <w:sz w:val="18"/>
                <w:szCs w:val="18"/>
              </w:rPr>
              <w:t>736.19</w:t>
            </w:r>
          </w:p>
        </w:tc>
      </w:tr>
      <w:tr w:rsidR="00903709" w14:paraId="400337B4" w14:textId="77777777">
        <w:trPr>
          <w:trHeight w:val="132"/>
        </w:trPr>
        <w:tc>
          <w:tcPr>
            <w:tcW w:w="704" w:type="dxa"/>
            <w:shd w:val="clear" w:color="auto" w:fill="auto"/>
            <w:vAlign w:val="center"/>
          </w:tcPr>
          <w:p w14:paraId="38969A51" w14:textId="77777777" w:rsidR="00903709" w:rsidRDefault="00000000">
            <w:pPr>
              <w:jc w:val="center"/>
              <w:rPr>
                <w:sz w:val="18"/>
                <w:szCs w:val="18"/>
              </w:rPr>
            </w:pPr>
            <w:r>
              <w:rPr>
                <w:sz w:val="18"/>
                <w:szCs w:val="18"/>
              </w:rPr>
              <w:t>4</w:t>
            </w:r>
          </w:p>
        </w:tc>
        <w:tc>
          <w:tcPr>
            <w:tcW w:w="1335" w:type="dxa"/>
            <w:shd w:val="clear" w:color="auto" w:fill="auto"/>
            <w:vAlign w:val="center"/>
          </w:tcPr>
          <w:p w14:paraId="04AAD8DD" w14:textId="77777777" w:rsidR="00903709" w:rsidRDefault="00000000">
            <w:pPr>
              <w:jc w:val="center"/>
              <w:rPr>
                <w:sz w:val="18"/>
                <w:szCs w:val="18"/>
              </w:rPr>
            </w:pPr>
            <w:r>
              <w:rPr>
                <w:sz w:val="18"/>
                <w:szCs w:val="18"/>
              </w:rPr>
              <w:t>0.032×345</w:t>
            </w:r>
          </w:p>
        </w:tc>
        <w:tc>
          <w:tcPr>
            <w:tcW w:w="1150" w:type="dxa"/>
            <w:shd w:val="clear" w:color="auto" w:fill="auto"/>
            <w:vAlign w:val="center"/>
          </w:tcPr>
          <w:p w14:paraId="294E5C0C" w14:textId="77777777" w:rsidR="00903709" w:rsidRDefault="00000000">
            <w:pPr>
              <w:jc w:val="center"/>
              <w:rPr>
                <w:sz w:val="18"/>
                <w:szCs w:val="18"/>
              </w:rPr>
            </w:pPr>
            <w:r>
              <w:rPr>
                <w:rFonts w:hint="eastAsia"/>
                <w:sz w:val="18"/>
                <w:szCs w:val="18"/>
              </w:rPr>
              <w:t>±</w:t>
            </w:r>
            <w:r>
              <w:rPr>
                <w:sz w:val="18"/>
                <w:szCs w:val="18"/>
              </w:rPr>
              <w:t>0.003</w:t>
            </w:r>
          </w:p>
        </w:tc>
        <w:tc>
          <w:tcPr>
            <w:tcW w:w="1150" w:type="dxa"/>
            <w:shd w:val="clear" w:color="auto" w:fill="auto"/>
            <w:vAlign w:val="center"/>
          </w:tcPr>
          <w:p w14:paraId="3E2DEFF5" w14:textId="77777777" w:rsidR="00903709" w:rsidRDefault="00000000">
            <w:pPr>
              <w:jc w:val="center"/>
              <w:rPr>
                <w:sz w:val="18"/>
                <w:szCs w:val="18"/>
              </w:rPr>
            </w:pPr>
            <w:r>
              <w:rPr>
                <w:sz w:val="18"/>
                <w:szCs w:val="18"/>
              </w:rPr>
              <w:t>0.28</w:t>
            </w:r>
          </w:p>
        </w:tc>
        <w:tc>
          <w:tcPr>
            <w:tcW w:w="1404" w:type="dxa"/>
            <w:shd w:val="clear" w:color="auto" w:fill="auto"/>
            <w:vAlign w:val="center"/>
          </w:tcPr>
          <w:p w14:paraId="035B5B4E" w14:textId="77777777" w:rsidR="00903709" w:rsidRDefault="00000000">
            <w:pPr>
              <w:jc w:val="center"/>
              <w:rPr>
                <w:sz w:val="18"/>
                <w:szCs w:val="18"/>
              </w:rPr>
            </w:pPr>
            <w:r>
              <w:rPr>
                <w:sz w:val="18"/>
                <w:szCs w:val="18"/>
              </w:rPr>
              <w:t>1.04</w:t>
            </w:r>
          </w:p>
        </w:tc>
        <w:tc>
          <w:tcPr>
            <w:tcW w:w="1408" w:type="dxa"/>
            <w:shd w:val="clear" w:color="auto" w:fill="auto"/>
            <w:vAlign w:val="center"/>
          </w:tcPr>
          <w:p w14:paraId="62CA75E2" w14:textId="77777777" w:rsidR="00903709" w:rsidRDefault="00000000">
            <w:pPr>
              <w:jc w:val="center"/>
              <w:rPr>
                <w:sz w:val="18"/>
                <w:szCs w:val="18"/>
              </w:rPr>
            </w:pPr>
            <w:r>
              <w:rPr>
                <w:sz w:val="18"/>
                <w:szCs w:val="18"/>
              </w:rPr>
              <w:t>1.10</w:t>
            </w:r>
          </w:p>
        </w:tc>
        <w:tc>
          <w:tcPr>
            <w:tcW w:w="1506" w:type="dxa"/>
            <w:shd w:val="clear" w:color="auto" w:fill="auto"/>
            <w:vAlign w:val="center"/>
          </w:tcPr>
          <w:p w14:paraId="0C1941EF" w14:textId="77777777" w:rsidR="00903709" w:rsidRDefault="00000000">
            <w:pPr>
              <w:jc w:val="center"/>
              <w:rPr>
                <w:sz w:val="18"/>
                <w:szCs w:val="18"/>
              </w:rPr>
            </w:pPr>
            <w:r>
              <w:rPr>
                <w:sz w:val="18"/>
                <w:szCs w:val="18"/>
              </w:rPr>
              <w:t>82.78</w:t>
            </w:r>
          </w:p>
        </w:tc>
      </w:tr>
      <w:tr w:rsidR="00903709" w14:paraId="24401DB3" w14:textId="77777777">
        <w:trPr>
          <w:trHeight w:val="212"/>
        </w:trPr>
        <w:tc>
          <w:tcPr>
            <w:tcW w:w="704" w:type="dxa"/>
            <w:shd w:val="clear" w:color="auto" w:fill="auto"/>
            <w:vAlign w:val="center"/>
          </w:tcPr>
          <w:p w14:paraId="567CD1FA" w14:textId="77777777" w:rsidR="00903709" w:rsidRDefault="00000000">
            <w:pPr>
              <w:jc w:val="center"/>
              <w:rPr>
                <w:sz w:val="18"/>
                <w:szCs w:val="18"/>
              </w:rPr>
            </w:pPr>
            <w:r>
              <w:rPr>
                <w:sz w:val="18"/>
                <w:szCs w:val="18"/>
              </w:rPr>
              <w:t>5</w:t>
            </w:r>
          </w:p>
        </w:tc>
        <w:tc>
          <w:tcPr>
            <w:tcW w:w="1335" w:type="dxa"/>
            <w:shd w:val="clear" w:color="auto" w:fill="auto"/>
            <w:vAlign w:val="center"/>
          </w:tcPr>
          <w:p w14:paraId="0D9038A4" w14:textId="77777777" w:rsidR="00903709" w:rsidRDefault="00000000">
            <w:pPr>
              <w:jc w:val="center"/>
              <w:rPr>
                <w:sz w:val="18"/>
                <w:szCs w:val="18"/>
              </w:rPr>
            </w:pPr>
            <w:r>
              <w:rPr>
                <w:sz w:val="18"/>
                <w:szCs w:val="18"/>
              </w:rPr>
              <w:t>0.04×10</w:t>
            </w:r>
          </w:p>
        </w:tc>
        <w:tc>
          <w:tcPr>
            <w:tcW w:w="1150" w:type="dxa"/>
            <w:shd w:val="clear" w:color="auto" w:fill="auto"/>
            <w:vAlign w:val="center"/>
          </w:tcPr>
          <w:p w14:paraId="70D9B6BB" w14:textId="77777777" w:rsidR="00903709" w:rsidRDefault="00000000">
            <w:pPr>
              <w:jc w:val="center"/>
              <w:rPr>
                <w:sz w:val="18"/>
                <w:szCs w:val="18"/>
              </w:rPr>
            </w:pPr>
            <w:r>
              <w:rPr>
                <w:rFonts w:hint="eastAsia"/>
                <w:sz w:val="18"/>
                <w:szCs w:val="18"/>
              </w:rPr>
              <w:t>±</w:t>
            </w:r>
            <w:r>
              <w:rPr>
                <w:sz w:val="18"/>
                <w:szCs w:val="18"/>
              </w:rPr>
              <w:t>0.003</w:t>
            </w:r>
          </w:p>
        </w:tc>
        <w:tc>
          <w:tcPr>
            <w:tcW w:w="1150" w:type="dxa"/>
            <w:shd w:val="clear" w:color="auto" w:fill="auto"/>
            <w:vAlign w:val="center"/>
          </w:tcPr>
          <w:p w14:paraId="6B4404E3" w14:textId="77777777" w:rsidR="00903709" w:rsidRDefault="00000000">
            <w:pPr>
              <w:jc w:val="center"/>
              <w:rPr>
                <w:sz w:val="18"/>
                <w:szCs w:val="18"/>
              </w:rPr>
            </w:pPr>
            <w:r>
              <w:rPr>
                <w:sz w:val="18"/>
                <w:szCs w:val="18"/>
              </w:rPr>
              <w:t>0.01</w:t>
            </w:r>
          </w:p>
        </w:tc>
        <w:tc>
          <w:tcPr>
            <w:tcW w:w="1404" w:type="dxa"/>
            <w:shd w:val="clear" w:color="auto" w:fill="auto"/>
            <w:vAlign w:val="center"/>
          </w:tcPr>
          <w:p w14:paraId="2B7C7A78" w14:textId="77777777" w:rsidR="00903709" w:rsidRDefault="00000000">
            <w:pPr>
              <w:jc w:val="center"/>
              <w:rPr>
                <w:sz w:val="18"/>
                <w:szCs w:val="18"/>
              </w:rPr>
            </w:pPr>
            <w:r>
              <w:rPr>
                <w:sz w:val="18"/>
                <w:szCs w:val="18"/>
              </w:rPr>
              <w:t>0.39</w:t>
            </w:r>
          </w:p>
        </w:tc>
        <w:tc>
          <w:tcPr>
            <w:tcW w:w="1408" w:type="dxa"/>
            <w:shd w:val="clear" w:color="auto" w:fill="auto"/>
            <w:vAlign w:val="center"/>
          </w:tcPr>
          <w:p w14:paraId="617306C3" w14:textId="77777777" w:rsidR="00903709" w:rsidRDefault="00000000">
            <w:pPr>
              <w:jc w:val="center"/>
              <w:rPr>
                <w:sz w:val="18"/>
                <w:szCs w:val="18"/>
              </w:rPr>
            </w:pPr>
            <w:r>
              <w:rPr>
                <w:sz w:val="18"/>
                <w:szCs w:val="18"/>
              </w:rPr>
              <w:t>0.40</w:t>
            </w:r>
          </w:p>
        </w:tc>
        <w:tc>
          <w:tcPr>
            <w:tcW w:w="1506" w:type="dxa"/>
            <w:shd w:val="clear" w:color="auto" w:fill="auto"/>
            <w:vAlign w:val="center"/>
          </w:tcPr>
          <w:p w14:paraId="14D75763" w14:textId="77777777" w:rsidR="00903709" w:rsidRDefault="00000000">
            <w:pPr>
              <w:jc w:val="center"/>
              <w:rPr>
                <w:sz w:val="18"/>
                <w:szCs w:val="18"/>
              </w:rPr>
            </w:pPr>
            <w:r>
              <w:rPr>
                <w:sz w:val="18"/>
                <w:szCs w:val="18"/>
              </w:rPr>
              <w:t>1598.34</w:t>
            </w:r>
          </w:p>
        </w:tc>
      </w:tr>
      <w:tr w:rsidR="00903709" w14:paraId="22C13DB0" w14:textId="77777777">
        <w:trPr>
          <w:trHeight w:val="258"/>
        </w:trPr>
        <w:tc>
          <w:tcPr>
            <w:tcW w:w="704" w:type="dxa"/>
            <w:shd w:val="clear" w:color="auto" w:fill="auto"/>
            <w:vAlign w:val="center"/>
          </w:tcPr>
          <w:p w14:paraId="4AC0205D" w14:textId="77777777" w:rsidR="00903709" w:rsidRDefault="00000000">
            <w:pPr>
              <w:jc w:val="center"/>
              <w:rPr>
                <w:sz w:val="18"/>
                <w:szCs w:val="18"/>
              </w:rPr>
            </w:pPr>
            <w:r>
              <w:rPr>
                <w:sz w:val="18"/>
                <w:szCs w:val="18"/>
              </w:rPr>
              <w:t>6</w:t>
            </w:r>
          </w:p>
        </w:tc>
        <w:tc>
          <w:tcPr>
            <w:tcW w:w="1335" w:type="dxa"/>
            <w:shd w:val="clear" w:color="auto" w:fill="auto"/>
            <w:vAlign w:val="center"/>
          </w:tcPr>
          <w:p w14:paraId="47A65C70" w14:textId="77777777" w:rsidR="00903709" w:rsidRDefault="00000000">
            <w:pPr>
              <w:jc w:val="center"/>
              <w:rPr>
                <w:sz w:val="18"/>
                <w:szCs w:val="18"/>
              </w:rPr>
            </w:pPr>
            <w:r>
              <w:rPr>
                <w:sz w:val="18"/>
                <w:szCs w:val="18"/>
              </w:rPr>
              <w:t>0.04×15</w:t>
            </w:r>
          </w:p>
        </w:tc>
        <w:tc>
          <w:tcPr>
            <w:tcW w:w="1150" w:type="dxa"/>
            <w:shd w:val="clear" w:color="auto" w:fill="auto"/>
            <w:vAlign w:val="center"/>
          </w:tcPr>
          <w:p w14:paraId="5435078F" w14:textId="77777777" w:rsidR="00903709" w:rsidRDefault="00000000">
            <w:pPr>
              <w:jc w:val="center"/>
              <w:rPr>
                <w:sz w:val="18"/>
                <w:szCs w:val="18"/>
              </w:rPr>
            </w:pPr>
            <w:r>
              <w:rPr>
                <w:rFonts w:hint="eastAsia"/>
                <w:sz w:val="18"/>
                <w:szCs w:val="18"/>
              </w:rPr>
              <w:t>±</w:t>
            </w:r>
            <w:r>
              <w:rPr>
                <w:sz w:val="18"/>
                <w:szCs w:val="18"/>
              </w:rPr>
              <w:t>0.003</w:t>
            </w:r>
          </w:p>
        </w:tc>
        <w:tc>
          <w:tcPr>
            <w:tcW w:w="1150" w:type="dxa"/>
            <w:shd w:val="clear" w:color="auto" w:fill="auto"/>
            <w:vAlign w:val="center"/>
          </w:tcPr>
          <w:p w14:paraId="116FCEBF" w14:textId="77777777" w:rsidR="00903709" w:rsidRDefault="00000000">
            <w:pPr>
              <w:jc w:val="center"/>
              <w:rPr>
                <w:sz w:val="18"/>
                <w:szCs w:val="18"/>
              </w:rPr>
            </w:pPr>
            <w:r>
              <w:rPr>
                <w:sz w:val="18"/>
                <w:szCs w:val="18"/>
              </w:rPr>
              <w:t>0.02</w:t>
            </w:r>
          </w:p>
        </w:tc>
        <w:tc>
          <w:tcPr>
            <w:tcW w:w="1404" w:type="dxa"/>
            <w:shd w:val="clear" w:color="auto" w:fill="auto"/>
            <w:vAlign w:val="center"/>
          </w:tcPr>
          <w:p w14:paraId="095B280B" w14:textId="77777777" w:rsidR="00903709" w:rsidRDefault="00000000">
            <w:pPr>
              <w:jc w:val="center"/>
              <w:rPr>
                <w:sz w:val="18"/>
                <w:szCs w:val="18"/>
              </w:rPr>
            </w:pPr>
            <w:r>
              <w:rPr>
                <w:sz w:val="18"/>
                <w:szCs w:val="18"/>
              </w:rPr>
              <w:t>0.43</w:t>
            </w:r>
          </w:p>
        </w:tc>
        <w:tc>
          <w:tcPr>
            <w:tcW w:w="1408" w:type="dxa"/>
            <w:shd w:val="clear" w:color="auto" w:fill="auto"/>
            <w:vAlign w:val="center"/>
          </w:tcPr>
          <w:p w14:paraId="091BD962" w14:textId="77777777" w:rsidR="00903709" w:rsidRDefault="00000000">
            <w:pPr>
              <w:jc w:val="center"/>
              <w:rPr>
                <w:sz w:val="18"/>
                <w:szCs w:val="18"/>
              </w:rPr>
            </w:pPr>
            <w:r>
              <w:rPr>
                <w:sz w:val="18"/>
                <w:szCs w:val="18"/>
              </w:rPr>
              <w:t>0.44</w:t>
            </w:r>
          </w:p>
        </w:tc>
        <w:tc>
          <w:tcPr>
            <w:tcW w:w="1506" w:type="dxa"/>
            <w:shd w:val="clear" w:color="auto" w:fill="auto"/>
            <w:vAlign w:val="center"/>
          </w:tcPr>
          <w:p w14:paraId="0C6F3E99" w14:textId="77777777" w:rsidR="00903709" w:rsidRDefault="00000000">
            <w:pPr>
              <w:jc w:val="center"/>
              <w:rPr>
                <w:sz w:val="18"/>
                <w:szCs w:val="18"/>
              </w:rPr>
            </w:pPr>
            <w:r>
              <w:rPr>
                <w:sz w:val="18"/>
                <w:szCs w:val="18"/>
              </w:rPr>
              <w:t>1065.56</w:t>
            </w:r>
          </w:p>
        </w:tc>
      </w:tr>
      <w:tr w:rsidR="00903709" w14:paraId="654713F3" w14:textId="77777777">
        <w:trPr>
          <w:trHeight w:val="241"/>
        </w:trPr>
        <w:tc>
          <w:tcPr>
            <w:tcW w:w="704" w:type="dxa"/>
            <w:shd w:val="clear" w:color="auto" w:fill="auto"/>
            <w:vAlign w:val="center"/>
          </w:tcPr>
          <w:p w14:paraId="6A685510" w14:textId="77777777" w:rsidR="00903709" w:rsidRDefault="00000000">
            <w:pPr>
              <w:jc w:val="center"/>
              <w:rPr>
                <w:sz w:val="18"/>
                <w:szCs w:val="18"/>
              </w:rPr>
            </w:pPr>
            <w:r>
              <w:rPr>
                <w:sz w:val="18"/>
                <w:szCs w:val="18"/>
              </w:rPr>
              <w:t>7</w:t>
            </w:r>
          </w:p>
        </w:tc>
        <w:tc>
          <w:tcPr>
            <w:tcW w:w="1335" w:type="dxa"/>
            <w:shd w:val="clear" w:color="auto" w:fill="auto"/>
            <w:vAlign w:val="center"/>
          </w:tcPr>
          <w:p w14:paraId="3F9435A2" w14:textId="77777777" w:rsidR="00903709" w:rsidRDefault="00000000">
            <w:pPr>
              <w:jc w:val="center"/>
              <w:rPr>
                <w:sz w:val="18"/>
                <w:szCs w:val="18"/>
              </w:rPr>
            </w:pPr>
            <w:r>
              <w:rPr>
                <w:sz w:val="18"/>
                <w:szCs w:val="18"/>
              </w:rPr>
              <w:t>0.04×20</w:t>
            </w:r>
          </w:p>
        </w:tc>
        <w:tc>
          <w:tcPr>
            <w:tcW w:w="1150" w:type="dxa"/>
            <w:shd w:val="clear" w:color="auto" w:fill="auto"/>
            <w:vAlign w:val="center"/>
          </w:tcPr>
          <w:p w14:paraId="33DA5421" w14:textId="77777777" w:rsidR="00903709" w:rsidRDefault="00000000">
            <w:pPr>
              <w:jc w:val="center"/>
              <w:rPr>
                <w:sz w:val="18"/>
                <w:szCs w:val="18"/>
              </w:rPr>
            </w:pPr>
            <w:r>
              <w:rPr>
                <w:rFonts w:hint="eastAsia"/>
                <w:sz w:val="18"/>
                <w:szCs w:val="18"/>
              </w:rPr>
              <w:t>±</w:t>
            </w:r>
            <w:r>
              <w:rPr>
                <w:sz w:val="18"/>
                <w:szCs w:val="18"/>
              </w:rPr>
              <w:t>0.003</w:t>
            </w:r>
          </w:p>
        </w:tc>
        <w:tc>
          <w:tcPr>
            <w:tcW w:w="1150" w:type="dxa"/>
            <w:shd w:val="clear" w:color="auto" w:fill="auto"/>
            <w:vAlign w:val="center"/>
          </w:tcPr>
          <w:p w14:paraId="59DA4C61" w14:textId="77777777" w:rsidR="00903709" w:rsidRDefault="00000000">
            <w:pPr>
              <w:jc w:val="center"/>
              <w:rPr>
                <w:sz w:val="18"/>
                <w:szCs w:val="18"/>
              </w:rPr>
            </w:pPr>
            <w:r>
              <w:rPr>
                <w:sz w:val="18"/>
                <w:szCs w:val="18"/>
              </w:rPr>
              <w:t>0.03</w:t>
            </w:r>
          </w:p>
        </w:tc>
        <w:tc>
          <w:tcPr>
            <w:tcW w:w="1404" w:type="dxa"/>
            <w:shd w:val="clear" w:color="auto" w:fill="auto"/>
            <w:vAlign w:val="center"/>
          </w:tcPr>
          <w:p w14:paraId="26B10FA3" w14:textId="77777777" w:rsidR="00903709" w:rsidRDefault="00000000">
            <w:pPr>
              <w:jc w:val="center"/>
              <w:rPr>
                <w:sz w:val="18"/>
                <w:szCs w:val="18"/>
              </w:rPr>
            </w:pPr>
            <w:r>
              <w:rPr>
                <w:sz w:val="18"/>
                <w:szCs w:val="18"/>
              </w:rPr>
              <w:t>0.46</w:t>
            </w:r>
          </w:p>
        </w:tc>
        <w:tc>
          <w:tcPr>
            <w:tcW w:w="1408" w:type="dxa"/>
            <w:shd w:val="clear" w:color="auto" w:fill="auto"/>
            <w:vAlign w:val="center"/>
          </w:tcPr>
          <w:p w14:paraId="71B1B75B" w14:textId="77777777" w:rsidR="00903709" w:rsidRDefault="00000000">
            <w:pPr>
              <w:jc w:val="center"/>
              <w:rPr>
                <w:sz w:val="18"/>
                <w:szCs w:val="18"/>
              </w:rPr>
            </w:pPr>
            <w:r>
              <w:rPr>
                <w:sz w:val="18"/>
                <w:szCs w:val="18"/>
              </w:rPr>
              <w:t>0.48</w:t>
            </w:r>
          </w:p>
        </w:tc>
        <w:tc>
          <w:tcPr>
            <w:tcW w:w="1506" w:type="dxa"/>
            <w:shd w:val="clear" w:color="auto" w:fill="auto"/>
            <w:vAlign w:val="center"/>
          </w:tcPr>
          <w:p w14:paraId="49D4016A" w14:textId="77777777" w:rsidR="00903709" w:rsidRDefault="00000000">
            <w:pPr>
              <w:jc w:val="center"/>
              <w:rPr>
                <w:sz w:val="18"/>
                <w:szCs w:val="18"/>
              </w:rPr>
            </w:pPr>
            <w:r>
              <w:rPr>
                <w:sz w:val="18"/>
                <w:szCs w:val="18"/>
              </w:rPr>
              <w:t>799.17</w:t>
            </w:r>
          </w:p>
        </w:tc>
      </w:tr>
      <w:tr w:rsidR="00903709" w14:paraId="2C48966F" w14:textId="77777777">
        <w:trPr>
          <w:trHeight w:val="201"/>
        </w:trPr>
        <w:tc>
          <w:tcPr>
            <w:tcW w:w="704" w:type="dxa"/>
            <w:shd w:val="clear" w:color="auto" w:fill="auto"/>
            <w:vAlign w:val="center"/>
          </w:tcPr>
          <w:p w14:paraId="72D54650" w14:textId="77777777" w:rsidR="00903709" w:rsidRDefault="00000000">
            <w:pPr>
              <w:jc w:val="center"/>
              <w:rPr>
                <w:sz w:val="18"/>
                <w:szCs w:val="18"/>
              </w:rPr>
            </w:pPr>
            <w:r>
              <w:rPr>
                <w:sz w:val="18"/>
                <w:szCs w:val="18"/>
              </w:rPr>
              <w:t>8</w:t>
            </w:r>
          </w:p>
        </w:tc>
        <w:tc>
          <w:tcPr>
            <w:tcW w:w="1335" w:type="dxa"/>
            <w:shd w:val="clear" w:color="auto" w:fill="auto"/>
            <w:vAlign w:val="center"/>
          </w:tcPr>
          <w:p w14:paraId="7AF7609F" w14:textId="77777777" w:rsidR="00903709" w:rsidRDefault="00000000">
            <w:pPr>
              <w:jc w:val="center"/>
              <w:rPr>
                <w:sz w:val="18"/>
                <w:szCs w:val="18"/>
              </w:rPr>
            </w:pPr>
            <w:r>
              <w:rPr>
                <w:sz w:val="18"/>
                <w:szCs w:val="18"/>
              </w:rPr>
              <w:t>0.04×150</w:t>
            </w:r>
          </w:p>
        </w:tc>
        <w:tc>
          <w:tcPr>
            <w:tcW w:w="1150" w:type="dxa"/>
            <w:shd w:val="clear" w:color="auto" w:fill="auto"/>
            <w:vAlign w:val="center"/>
          </w:tcPr>
          <w:p w14:paraId="7F42B3D0" w14:textId="77777777" w:rsidR="00903709" w:rsidRDefault="00000000">
            <w:pPr>
              <w:jc w:val="center"/>
              <w:rPr>
                <w:sz w:val="18"/>
                <w:szCs w:val="18"/>
              </w:rPr>
            </w:pPr>
            <w:r>
              <w:rPr>
                <w:rFonts w:hint="eastAsia"/>
                <w:sz w:val="18"/>
                <w:szCs w:val="18"/>
              </w:rPr>
              <w:t>±</w:t>
            </w:r>
            <w:r>
              <w:rPr>
                <w:sz w:val="18"/>
                <w:szCs w:val="18"/>
              </w:rPr>
              <w:t>0.003</w:t>
            </w:r>
          </w:p>
        </w:tc>
        <w:tc>
          <w:tcPr>
            <w:tcW w:w="1150" w:type="dxa"/>
            <w:shd w:val="clear" w:color="auto" w:fill="auto"/>
            <w:vAlign w:val="center"/>
          </w:tcPr>
          <w:p w14:paraId="3CF91CBD" w14:textId="77777777" w:rsidR="00903709" w:rsidRDefault="00000000">
            <w:pPr>
              <w:jc w:val="center"/>
              <w:rPr>
                <w:sz w:val="18"/>
                <w:szCs w:val="18"/>
              </w:rPr>
            </w:pPr>
            <w:r>
              <w:rPr>
                <w:sz w:val="18"/>
                <w:szCs w:val="18"/>
              </w:rPr>
              <w:t>0.19</w:t>
            </w:r>
          </w:p>
        </w:tc>
        <w:tc>
          <w:tcPr>
            <w:tcW w:w="1404" w:type="dxa"/>
            <w:shd w:val="clear" w:color="auto" w:fill="auto"/>
            <w:vAlign w:val="center"/>
          </w:tcPr>
          <w:p w14:paraId="3BD040F9" w14:textId="77777777" w:rsidR="00903709" w:rsidRDefault="00000000">
            <w:pPr>
              <w:jc w:val="center"/>
              <w:rPr>
                <w:sz w:val="18"/>
                <w:szCs w:val="18"/>
              </w:rPr>
            </w:pPr>
            <w:r>
              <w:rPr>
                <w:sz w:val="18"/>
                <w:szCs w:val="18"/>
              </w:rPr>
              <w:t>0.87</w:t>
            </w:r>
          </w:p>
        </w:tc>
        <w:tc>
          <w:tcPr>
            <w:tcW w:w="1408" w:type="dxa"/>
            <w:shd w:val="clear" w:color="auto" w:fill="auto"/>
            <w:vAlign w:val="center"/>
          </w:tcPr>
          <w:p w14:paraId="3F5960C8" w14:textId="77777777" w:rsidR="00903709" w:rsidRDefault="00000000">
            <w:pPr>
              <w:jc w:val="center"/>
              <w:rPr>
                <w:sz w:val="18"/>
                <w:szCs w:val="18"/>
              </w:rPr>
            </w:pPr>
            <w:r>
              <w:rPr>
                <w:sz w:val="18"/>
                <w:szCs w:val="18"/>
              </w:rPr>
              <w:t>0.92</w:t>
            </w:r>
          </w:p>
        </w:tc>
        <w:tc>
          <w:tcPr>
            <w:tcW w:w="1506" w:type="dxa"/>
            <w:shd w:val="clear" w:color="auto" w:fill="auto"/>
            <w:vAlign w:val="center"/>
          </w:tcPr>
          <w:p w14:paraId="62E2A7B4" w14:textId="77777777" w:rsidR="00903709" w:rsidRDefault="00000000">
            <w:pPr>
              <w:jc w:val="center"/>
              <w:rPr>
                <w:sz w:val="18"/>
                <w:szCs w:val="18"/>
              </w:rPr>
            </w:pPr>
            <w:r>
              <w:rPr>
                <w:sz w:val="18"/>
                <w:szCs w:val="18"/>
              </w:rPr>
              <w:t>106.56</w:t>
            </w:r>
          </w:p>
        </w:tc>
      </w:tr>
      <w:tr w:rsidR="00903709" w14:paraId="36DCE03B" w14:textId="77777777">
        <w:trPr>
          <w:trHeight w:val="182"/>
        </w:trPr>
        <w:tc>
          <w:tcPr>
            <w:tcW w:w="704" w:type="dxa"/>
            <w:shd w:val="clear" w:color="auto" w:fill="auto"/>
            <w:vAlign w:val="center"/>
          </w:tcPr>
          <w:p w14:paraId="77BFE555" w14:textId="77777777" w:rsidR="00903709" w:rsidRDefault="00000000">
            <w:pPr>
              <w:jc w:val="center"/>
              <w:rPr>
                <w:sz w:val="18"/>
                <w:szCs w:val="18"/>
              </w:rPr>
            </w:pPr>
            <w:r>
              <w:rPr>
                <w:sz w:val="18"/>
                <w:szCs w:val="18"/>
              </w:rPr>
              <w:t>9</w:t>
            </w:r>
          </w:p>
        </w:tc>
        <w:tc>
          <w:tcPr>
            <w:tcW w:w="1335" w:type="dxa"/>
            <w:shd w:val="clear" w:color="auto" w:fill="auto"/>
            <w:vAlign w:val="center"/>
          </w:tcPr>
          <w:p w14:paraId="17CDD2E3" w14:textId="77777777" w:rsidR="00903709" w:rsidRDefault="00000000">
            <w:pPr>
              <w:jc w:val="center"/>
              <w:rPr>
                <w:sz w:val="18"/>
                <w:szCs w:val="18"/>
              </w:rPr>
            </w:pPr>
            <w:r>
              <w:rPr>
                <w:sz w:val="18"/>
                <w:szCs w:val="18"/>
              </w:rPr>
              <w:t>0.04×175</w:t>
            </w:r>
          </w:p>
        </w:tc>
        <w:tc>
          <w:tcPr>
            <w:tcW w:w="1150" w:type="dxa"/>
            <w:shd w:val="clear" w:color="auto" w:fill="auto"/>
            <w:vAlign w:val="center"/>
          </w:tcPr>
          <w:p w14:paraId="4E1FFC3F" w14:textId="77777777" w:rsidR="00903709" w:rsidRDefault="00000000">
            <w:pPr>
              <w:jc w:val="center"/>
              <w:rPr>
                <w:sz w:val="18"/>
                <w:szCs w:val="18"/>
              </w:rPr>
            </w:pPr>
            <w:r>
              <w:rPr>
                <w:rFonts w:hint="eastAsia"/>
                <w:sz w:val="18"/>
                <w:szCs w:val="18"/>
              </w:rPr>
              <w:t>±</w:t>
            </w:r>
            <w:r>
              <w:rPr>
                <w:sz w:val="18"/>
                <w:szCs w:val="18"/>
              </w:rPr>
              <w:t>0.003</w:t>
            </w:r>
          </w:p>
        </w:tc>
        <w:tc>
          <w:tcPr>
            <w:tcW w:w="1150" w:type="dxa"/>
            <w:shd w:val="clear" w:color="auto" w:fill="auto"/>
            <w:vAlign w:val="center"/>
          </w:tcPr>
          <w:p w14:paraId="3C1CD60D" w14:textId="77777777" w:rsidR="00903709" w:rsidRDefault="00000000">
            <w:pPr>
              <w:jc w:val="center"/>
              <w:rPr>
                <w:sz w:val="18"/>
                <w:szCs w:val="18"/>
              </w:rPr>
            </w:pPr>
            <w:r>
              <w:rPr>
                <w:sz w:val="18"/>
                <w:szCs w:val="18"/>
              </w:rPr>
              <w:t>0.22</w:t>
            </w:r>
          </w:p>
        </w:tc>
        <w:tc>
          <w:tcPr>
            <w:tcW w:w="1404" w:type="dxa"/>
            <w:shd w:val="clear" w:color="auto" w:fill="auto"/>
            <w:vAlign w:val="center"/>
          </w:tcPr>
          <w:p w14:paraId="394C9068" w14:textId="77777777" w:rsidR="00903709" w:rsidRDefault="00000000">
            <w:pPr>
              <w:jc w:val="center"/>
              <w:rPr>
                <w:sz w:val="18"/>
                <w:szCs w:val="18"/>
              </w:rPr>
            </w:pPr>
            <w:r>
              <w:rPr>
                <w:sz w:val="18"/>
                <w:szCs w:val="18"/>
              </w:rPr>
              <w:t>0.92</w:t>
            </w:r>
          </w:p>
        </w:tc>
        <w:tc>
          <w:tcPr>
            <w:tcW w:w="1408" w:type="dxa"/>
            <w:shd w:val="clear" w:color="auto" w:fill="auto"/>
            <w:vAlign w:val="center"/>
          </w:tcPr>
          <w:p w14:paraId="494CBDE6" w14:textId="77777777" w:rsidR="00903709" w:rsidRDefault="00000000">
            <w:pPr>
              <w:jc w:val="center"/>
              <w:rPr>
                <w:sz w:val="18"/>
                <w:szCs w:val="18"/>
              </w:rPr>
            </w:pPr>
            <w:r>
              <w:rPr>
                <w:sz w:val="18"/>
                <w:szCs w:val="18"/>
              </w:rPr>
              <w:t>0.98</w:t>
            </w:r>
          </w:p>
        </w:tc>
        <w:tc>
          <w:tcPr>
            <w:tcW w:w="1506" w:type="dxa"/>
            <w:shd w:val="clear" w:color="auto" w:fill="auto"/>
            <w:vAlign w:val="center"/>
          </w:tcPr>
          <w:p w14:paraId="201DEB69" w14:textId="77777777" w:rsidR="00903709" w:rsidRDefault="00000000">
            <w:pPr>
              <w:jc w:val="center"/>
              <w:rPr>
                <w:sz w:val="18"/>
                <w:szCs w:val="18"/>
              </w:rPr>
            </w:pPr>
            <w:r>
              <w:rPr>
                <w:sz w:val="18"/>
                <w:szCs w:val="18"/>
              </w:rPr>
              <w:t>91.33</w:t>
            </w:r>
          </w:p>
        </w:tc>
      </w:tr>
      <w:tr w:rsidR="00903709" w14:paraId="376DA848" w14:textId="77777777">
        <w:trPr>
          <w:trHeight w:val="153"/>
        </w:trPr>
        <w:tc>
          <w:tcPr>
            <w:tcW w:w="704" w:type="dxa"/>
            <w:shd w:val="clear" w:color="auto" w:fill="auto"/>
            <w:vAlign w:val="center"/>
          </w:tcPr>
          <w:p w14:paraId="5292FD0B" w14:textId="77777777" w:rsidR="00903709" w:rsidRDefault="00000000">
            <w:pPr>
              <w:jc w:val="center"/>
              <w:rPr>
                <w:sz w:val="18"/>
                <w:szCs w:val="18"/>
              </w:rPr>
            </w:pPr>
            <w:r>
              <w:rPr>
                <w:sz w:val="18"/>
                <w:szCs w:val="18"/>
              </w:rPr>
              <w:t>10</w:t>
            </w:r>
          </w:p>
        </w:tc>
        <w:tc>
          <w:tcPr>
            <w:tcW w:w="1335" w:type="dxa"/>
            <w:shd w:val="clear" w:color="auto" w:fill="auto"/>
            <w:vAlign w:val="center"/>
          </w:tcPr>
          <w:p w14:paraId="6C025F04" w14:textId="77777777" w:rsidR="00903709" w:rsidRDefault="00000000">
            <w:pPr>
              <w:jc w:val="center"/>
              <w:rPr>
                <w:sz w:val="18"/>
                <w:szCs w:val="18"/>
              </w:rPr>
            </w:pPr>
            <w:r>
              <w:rPr>
                <w:sz w:val="18"/>
                <w:szCs w:val="18"/>
              </w:rPr>
              <w:t>0.04×250</w:t>
            </w:r>
          </w:p>
        </w:tc>
        <w:tc>
          <w:tcPr>
            <w:tcW w:w="1150" w:type="dxa"/>
            <w:shd w:val="clear" w:color="auto" w:fill="auto"/>
            <w:vAlign w:val="center"/>
          </w:tcPr>
          <w:p w14:paraId="32041C5B" w14:textId="77777777" w:rsidR="00903709" w:rsidRDefault="00000000">
            <w:pPr>
              <w:jc w:val="center"/>
              <w:rPr>
                <w:sz w:val="18"/>
                <w:szCs w:val="18"/>
              </w:rPr>
            </w:pPr>
            <w:r>
              <w:rPr>
                <w:rFonts w:hint="eastAsia"/>
                <w:sz w:val="18"/>
                <w:szCs w:val="18"/>
              </w:rPr>
              <w:t>±</w:t>
            </w:r>
            <w:r>
              <w:rPr>
                <w:sz w:val="18"/>
                <w:szCs w:val="18"/>
              </w:rPr>
              <w:t>0.003</w:t>
            </w:r>
          </w:p>
        </w:tc>
        <w:tc>
          <w:tcPr>
            <w:tcW w:w="1150" w:type="dxa"/>
            <w:shd w:val="clear" w:color="auto" w:fill="auto"/>
            <w:vAlign w:val="center"/>
          </w:tcPr>
          <w:p w14:paraId="62C0AB4B" w14:textId="77777777" w:rsidR="00903709" w:rsidRDefault="00000000">
            <w:pPr>
              <w:jc w:val="center"/>
              <w:rPr>
                <w:sz w:val="18"/>
                <w:szCs w:val="18"/>
              </w:rPr>
            </w:pPr>
            <w:r>
              <w:rPr>
                <w:sz w:val="18"/>
                <w:szCs w:val="18"/>
              </w:rPr>
              <w:t>0.31</w:t>
            </w:r>
          </w:p>
        </w:tc>
        <w:tc>
          <w:tcPr>
            <w:tcW w:w="1404" w:type="dxa"/>
            <w:shd w:val="clear" w:color="auto" w:fill="auto"/>
            <w:vAlign w:val="center"/>
          </w:tcPr>
          <w:p w14:paraId="14784D17" w14:textId="77777777" w:rsidR="00903709" w:rsidRDefault="00000000">
            <w:pPr>
              <w:jc w:val="center"/>
              <w:rPr>
                <w:sz w:val="18"/>
                <w:szCs w:val="18"/>
              </w:rPr>
            </w:pPr>
            <w:r>
              <w:rPr>
                <w:sz w:val="18"/>
                <w:szCs w:val="18"/>
              </w:rPr>
              <w:t>1.06</w:t>
            </w:r>
          </w:p>
        </w:tc>
        <w:tc>
          <w:tcPr>
            <w:tcW w:w="1408" w:type="dxa"/>
            <w:shd w:val="clear" w:color="auto" w:fill="auto"/>
            <w:vAlign w:val="center"/>
          </w:tcPr>
          <w:p w14:paraId="663233F5" w14:textId="77777777" w:rsidR="00903709" w:rsidRDefault="00000000">
            <w:pPr>
              <w:jc w:val="center"/>
              <w:rPr>
                <w:sz w:val="18"/>
                <w:szCs w:val="18"/>
              </w:rPr>
            </w:pPr>
            <w:r>
              <w:rPr>
                <w:sz w:val="18"/>
                <w:szCs w:val="18"/>
              </w:rPr>
              <w:t>1.13</w:t>
            </w:r>
          </w:p>
        </w:tc>
        <w:tc>
          <w:tcPr>
            <w:tcW w:w="1506" w:type="dxa"/>
            <w:shd w:val="clear" w:color="auto" w:fill="auto"/>
            <w:vAlign w:val="center"/>
          </w:tcPr>
          <w:p w14:paraId="2F003E95" w14:textId="77777777" w:rsidR="00903709" w:rsidRDefault="00000000">
            <w:pPr>
              <w:jc w:val="center"/>
              <w:rPr>
                <w:sz w:val="18"/>
                <w:szCs w:val="18"/>
              </w:rPr>
            </w:pPr>
            <w:r>
              <w:rPr>
                <w:sz w:val="18"/>
                <w:szCs w:val="18"/>
              </w:rPr>
              <w:t>63.93</w:t>
            </w:r>
          </w:p>
        </w:tc>
      </w:tr>
      <w:tr w:rsidR="00903709" w14:paraId="1A7E2AEF" w14:textId="77777777">
        <w:trPr>
          <w:trHeight w:val="234"/>
        </w:trPr>
        <w:tc>
          <w:tcPr>
            <w:tcW w:w="704" w:type="dxa"/>
            <w:shd w:val="clear" w:color="auto" w:fill="auto"/>
            <w:vAlign w:val="center"/>
          </w:tcPr>
          <w:p w14:paraId="04DD96F2" w14:textId="77777777" w:rsidR="00903709" w:rsidRDefault="00000000">
            <w:pPr>
              <w:jc w:val="center"/>
              <w:rPr>
                <w:sz w:val="18"/>
                <w:szCs w:val="18"/>
              </w:rPr>
            </w:pPr>
            <w:r>
              <w:rPr>
                <w:sz w:val="18"/>
                <w:szCs w:val="18"/>
              </w:rPr>
              <w:t>11</w:t>
            </w:r>
          </w:p>
        </w:tc>
        <w:tc>
          <w:tcPr>
            <w:tcW w:w="1335" w:type="dxa"/>
            <w:shd w:val="clear" w:color="auto" w:fill="auto"/>
            <w:vAlign w:val="center"/>
          </w:tcPr>
          <w:p w14:paraId="43F46BA6" w14:textId="77777777" w:rsidR="00903709" w:rsidRDefault="00000000">
            <w:pPr>
              <w:jc w:val="center"/>
              <w:rPr>
                <w:sz w:val="18"/>
                <w:szCs w:val="18"/>
              </w:rPr>
            </w:pPr>
            <w:r>
              <w:rPr>
                <w:sz w:val="18"/>
                <w:szCs w:val="18"/>
              </w:rPr>
              <w:t>0.04×1000</w:t>
            </w:r>
          </w:p>
        </w:tc>
        <w:tc>
          <w:tcPr>
            <w:tcW w:w="1150" w:type="dxa"/>
            <w:shd w:val="clear" w:color="auto" w:fill="auto"/>
            <w:vAlign w:val="center"/>
          </w:tcPr>
          <w:p w14:paraId="12D29FD1" w14:textId="77777777" w:rsidR="00903709" w:rsidRDefault="00000000">
            <w:pPr>
              <w:jc w:val="center"/>
              <w:rPr>
                <w:sz w:val="18"/>
                <w:szCs w:val="18"/>
              </w:rPr>
            </w:pPr>
            <w:r>
              <w:rPr>
                <w:rFonts w:hint="eastAsia"/>
                <w:sz w:val="18"/>
                <w:szCs w:val="18"/>
              </w:rPr>
              <w:t>±</w:t>
            </w:r>
            <w:r>
              <w:rPr>
                <w:sz w:val="18"/>
                <w:szCs w:val="18"/>
              </w:rPr>
              <w:t>0.003</w:t>
            </w:r>
          </w:p>
        </w:tc>
        <w:tc>
          <w:tcPr>
            <w:tcW w:w="1150" w:type="dxa"/>
            <w:shd w:val="clear" w:color="auto" w:fill="auto"/>
            <w:vAlign w:val="center"/>
          </w:tcPr>
          <w:p w14:paraId="3549C69B" w14:textId="77777777" w:rsidR="00903709" w:rsidRDefault="00000000">
            <w:pPr>
              <w:jc w:val="center"/>
              <w:rPr>
                <w:sz w:val="18"/>
                <w:szCs w:val="18"/>
              </w:rPr>
            </w:pPr>
            <w:r>
              <w:rPr>
                <w:sz w:val="18"/>
                <w:szCs w:val="18"/>
              </w:rPr>
              <w:t>1.26</w:t>
            </w:r>
          </w:p>
        </w:tc>
        <w:tc>
          <w:tcPr>
            <w:tcW w:w="1404" w:type="dxa"/>
            <w:shd w:val="clear" w:color="auto" w:fill="auto"/>
            <w:vAlign w:val="center"/>
          </w:tcPr>
          <w:p w14:paraId="6A54EC31" w14:textId="77777777" w:rsidR="00903709" w:rsidRDefault="00000000">
            <w:pPr>
              <w:jc w:val="center"/>
              <w:rPr>
                <w:sz w:val="18"/>
                <w:szCs w:val="18"/>
              </w:rPr>
            </w:pPr>
            <w:r>
              <w:rPr>
                <w:sz w:val="18"/>
                <w:szCs w:val="18"/>
              </w:rPr>
              <w:t>1.92</w:t>
            </w:r>
          </w:p>
        </w:tc>
        <w:tc>
          <w:tcPr>
            <w:tcW w:w="1408" w:type="dxa"/>
            <w:shd w:val="clear" w:color="auto" w:fill="auto"/>
            <w:vAlign w:val="center"/>
          </w:tcPr>
          <w:p w14:paraId="56F6035E" w14:textId="77777777" w:rsidR="00903709" w:rsidRDefault="00000000">
            <w:pPr>
              <w:jc w:val="center"/>
              <w:rPr>
                <w:sz w:val="18"/>
                <w:szCs w:val="18"/>
              </w:rPr>
            </w:pPr>
            <w:r>
              <w:rPr>
                <w:sz w:val="18"/>
                <w:szCs w:val="18"/>
              </w:rPr>
              <w:t>2.05</w:t>
            </w:r>
          </w:p>
        </w:tc>
        <w:tc>
          <w:tcPr>
            <w:tcW w:w="1506" w:type="dxa"/>
            <w:shd w:val="clear" w:color="auto" w:fill="auto"/>
            <w:vAlign w:val="center"/>
          </w:tcPr>
          <w:p w14:paraId="36EC18BF" w14:textId="77777777" w:rsidR="00903709" w:rsidRDefault="00000000">
            <w:pPr>
              <w:jc w:val="center"/>
              <w:rPr>
                <w:sz w:val="18"/>
                <w:szCs w:val="18"/>
              </w:rPr>
            </w:pPr>
            <w:r>
              <w:rPr>
                <w:sz w:val="18"/>
                <w:szCs w:val="18"/>
              </w:rPr>
              <w:t>15.98</w:t>
            </w:r>
          </w:p>
        </w:tc>
      </w:tr>
      <w:tr w:rsidR="00903709" w14:paraId="04A93D09" w14:textId="77777777">
        <w:trPr>
          <w:trHeight w:val="204"/>
        </w:trPr>
        <w:tc>
          <w:tcPr>
            <w:tcW w:w="704" w:type="dxa"/>
            <w:shd w:val="clear" w:color="auto" w:fill="auto"/>
            <w:vAlign w:val="center"/>
          </w:tcPr>
          <w:p w14:paraId="7541DA9A" w14:textId="77777777" w:rsidR="00903709" w:rsidRDefault="00000000">
            <w:pPr>
              <w:jc w:val="center"/>
              <w:rPr>
                <w:sz w:val="18"/>
                <w:szCs w:val="18"/>
              </w:rPr>
            </w:pPr>
            <w:r>
              <w:rPr>
                <w:sz w:val="18"/>
                <w:szCs w:val="18"/>
              </w:rPr>
              <w:t>12</w:t>
            </w:r>
          </w:p>
        </w:tc>
        <w:tc>
          <w:tcPr>
            <w:tcW w:w="1335" w:type="dxa"/>
            <w:shd w:val="clear" w:color="auto" w:fill="auto"/>
            <w:vAlign w:val="center"/>
          </w:tcPr>
          <w:p w14:paraId="7A6C4698" w14:textId="77777777" w:rsidR="00903709" w:rsidRDefault="00000000">
            <w:pPr>
              <w:jc w:val="center"/>
              <w:rPr>
                <w:sz w:val="18"/>
                <w:szCs w:val="18"/>
              </w:rPr>
            </w:pPr>
            <w:r>
              <w:rPr>
                <w:sz w:val="18"/>
                <w:szCs w:val="18"/>
              </w:rPr>
              <w:t>0.04×1200</w:t>
            </w:r>
          </w:p>
        </w:tc>
        <w:tc>
          <w:tcPr>
            <w:tcW w:w="1150" w:type="dxa"/>
            <w:shd w:val="clear" w:color="auto" w:fill="auto"/>
            <w:vAlign w:val="center"/>
          </w:tcPr>
          <w:p w14:paraId="26DD30C7" w14:textId="77777777" w:rsidR="00903709" w:rsidRDefault="00000000">
            <w:pPr>
              <w:jc w:val="center"/>
              <w:rPr>
                <w:sz w:val="18"/>
                <w:szCs w:val="18"/>
              </w:rPr>
            </w:pPr>
            <w:r>
              <w:rPr>
                <w:rFonts w:hint="eastAsia"/>
                <w:sz w:val="18"/>
                <w:szCs w:val="18"/>
              </w:rPr>
              <w:t>±</w:t>
            </w:r>
            <w:r>
              <w:rPr>
                <w:sz w:val="18"/>
                <w:szCs w:val="18"/>
              </w:rPr>
              <w:t>0.003</w:t>
            </w:r>
          </w:p>
        </w:tc>
        <w:tc>
          <w:tcPr>
            <w:tcW w:w="1150" w:type="dxa"/>
            <w:shd w:val="clear" w:color="auto" w:fill="auto"/>
            <w:vAlign w:val="center"/>
          </w:tcPr>
          <w:p w14:paraId="0EA50A01" w14:textId="77777777" w:rsidR="00903709" w:rsidRDefault="00000000">
            <w:pPr>
              <w:jc w:val="center"/>
              <w:rPr>
                <w:sz w:val="18"/>
                <w:szCs w:val="18"/>
              </w:rPr>
            </w:pPr>
            <w:r>
              <w:rPr>
                <w:sz w:val="18"/>
                <w:szCs w:val="18"/>
              </w:rPr>
              <w:t>1.51</w:t>
            </w:r>
          </w:p>
        </w:tc>
        <w:tc>
          <w:tcPr>
            <w:tcW w:w="1404" w:type="dxa"/>
            <w:shd w:val="clear" w:color="auto" w:fill="auto"/>
            <w:vAlign w:val="center"/>
          </w:tcPr>
          <w:p w14:paraId="6C7D7551" w14:textId="77777777" w:rsidR="00903709" w:rsidRDefault="00000000">
            <w:pPr>
              <w:jc w:val="center"/>
              <w:rPr>
                <w:sz w:val="18"/>
                <w:szCs w:val="18"/>
              </w:rPr>
            </w:pPr>
            <w:r>
              <w:rPr>
                <w:sz w:val="18"/>
                <w:szCs w:val="18"/>
              </w:rPr>
              <w:t>2.08</w:t>
            </w:r>
          </w:p>
        </w:tc>
        <w:tc>
          <w:tcPr>
            <w:tcW w:w="1408" w:type="dxa"/>
            <w:shd w:val="clear" w:color="auto" w:fill="auto"/>
            <w:vAlign w:val="center"/>
          </w:tcPr>
          <w:p w14:paraId="240AA408" w14:textId="77777777" w:rsidR="00903709" w:rsidRDefault="00000000">
            <w:pPr>
              <w:jc w:val="center"/>
              <w:rPr>
                <w:sz w:val="18"/>
                <w:szCs w:val="18"/>
              </w:rPr>
            </w:pPr>
            <w:r>
              <w:rPr>
                <w:sz w:val="18"/>
                <w:szCs w:val="18"/>
              </w:rPr>
              <w:t>2.23</w:t>
            </w:r>
          </w:p>
        </w:tc>
        <w:tc>
          <w:tcPr>
            <w:tcW w:w="1506" w:type="dxa"/>
            <w:shd w:val="clear" w:color="auto" w:fill="auto"/>
            <w:vAlign w:val="center"/>
          </w:tcPr>
          <w:p w14:paraId="47438745" w14:textId="77777777" w:rsidR="00903709" w:rsidRDefault="00000000">
            <w:pPr>
              <w:jc w:val="center"/>
              <w:rPr>
                <w:sz w:val="18"/>
                <w:szCs w:val="18"/>
              </w:rPr>
            </w:pPr>
            <w:r>
              <w:rPr>
                <w:sz w:val="18"/>
                <w:szCs w:val="18"/>
              </w:rPr>
              <w:t>13.32</w:t>
            </w:r>
          </w:p>
        </w:tc>
      </w:tr>
      <w:tr w:rsidR="00903709" w14:paraId="001EA84D" w14:textId="77777777">
        <w:trPr>
          <w:trHeight w:val="164"/>
        </w:trPr>
        <w:tc>
          <w:tcPr>
            <w:tcW w:w="704" w:type="dxa"/>
            <w:shd w:val="clear" w:color="auto" w:fill="auto"/>
            <w:vAlign w:val="center"/>
          </w:tcPr>
          <w:p w14:paraId="6B972303" w14:textId="77777777" w:rsidR="00903709" w:rsidRDefault="00000000">
            <w:pPr>
              <w:jc w:val="center"/>
              <w:rPr>
                <w:sz w:val="18"/>
                <w:szCs w:val="18"/>
              </w:rPr>
            </w:pPr>
            <w:r>
              <w:rPr>
                <w:sz w:val="18"/>
                <w:szCs w:val="18"/>
              </w:rPr>
              <w:t>13</w:t>
            </w:r>
          </w:p>
        </w:tc>
        <w:tc>
          <w:tcPr>
            <w:tcW w:w="1335" w:type="dxa"/>
            <w:shd w:val="clear" w:color="auto" w:fill="auto"/>
            <w:vAlign w:val="center"/>
          </w:tcPr>
          <w:p w14:paraId="20271264" w14:textId="77777777" w:rsidR="00903709" w:rsidRDefault="00000000">
            <w:pPr>
              <w:jc w:val="center"/>
              <w:rPr>
                <w:sz w:val="18"/>
                <w:szCs w:val="18"/>
              </w:rPr>
            </w:pPr>
            <w:r>
              <w:rPr>
                <w:sz w:val="18"/>
                <w:szCs w:val="18"/>
              </w:rPr>
              <w:t>0.04×2000</w:t>
            </w:r>
          </w:p>
        </w:tc>
        <w:tc>
          <w:tcPr>
            <w:tcW w:w="1150" w:type="dxa"/>
            <w:shd w:val="clear" w:color="auto" w:fill="auto"/>
            <w:vAlign w:val="center"/>
          </w:tcPr>
          <w:p w14:paraId="15F95A2D" w14:textId="77777777" w:rsidR="00903709" w:rsidRDefault="00000000">
            <w:pPr>
              <w:jc w:val="center"/>
              <w:rPr>
                <w:sz w:val="18"/>
                <w:szCs w:val="18"/>
              </w:rPr>
            </w:pPr>
            <w:r>
              <w:rPr>
                <w:rFonts w:hint="eastAsia"/>
                <w:sz w:val="18"/>
                <w:szCs w:val="18"/>
              </w:rPr>
              <w:t>±</w:t>
            </w:r>
            <w:r>
              <w:rPr>
                <w:sz w:val="18"/>
                <w:szCs w:val="18"/>
              </w:rPr>
              <w:t>0.003</w:t>
            </w:r>
          </w:p>
        </w:tc>
        <w:tc>
          <w:tcPr>
            <w:tcW w:w="1150" w:type="dxa"/>
            <w:shd w:val="clear" w:color="auto" w:fill="auto"/>
            <w:vAlign w:val="center"/>
          </w:tcPr>
          <w:p w14:paraId="1A052DA4" w14:textId="77777777" w:rsidR="00903709" w:rsidRDefault="00000000">
            <w:pPr>
              <w:jc w:val="center"/>
              <w:rPr>
                <w:sz w:val="18"/>
                <w:szCs w:val="18"/>
              </w:rPr>
            </w:pPr>
            <w:r>
              <w:rPr>
                <w:sz w:val="18"/>
                <w:szCs w:val="18"/>
              </w:rPr>
              <w:t>2.51</w:t>
            </w:r>
          </w:p>
        </w:tc>
        <w:tc>
          <w:tcPr>
            <w:tcW w:w="1404" w:type="dxa"/>
            <w:shd w:val="clear" w:color="auto" w:fill="auto"/>
            <w:vAlign w:val="center"/>
          </w:tcPr>
          <w:p w14:paraId="53B4B662" w14:textId="77777777" w:rsidR="00903709" w:rsidRDefault="00000000">
            <w:pPr>
              <w:jc w:val="center"/>
              <w:rPr>
                <w:sz w:val="18"/>
                <w:szCs w:val="18"/>
              </w:rPr>
            </w:pPr>
            <w:r>
              <w:rPr>
                <w:sz w:val="18"/>
                <w:szCs w:val="18"/>
              </w:rPr>
              <w:t>2.64</w:t>
            </w:r>
          </w:p>
        </w:tc>
        <w:tc>
          <w:tcPr>
            <w:tcW w:w="1408" w:type="dxa"/>
            <w:shd w:val="clear" w:color="auto" w:fill="auto"/>
            <w:vAlign w:val="center"/>
          </w:tcPr>
          <w:p w14:paraId="56C5A438" w14:textId="77777777" w:rsidR="00903709" w:rsidRDefault="00000000">
            <w:pPr>
              <w:jc w:val="center"/>
              <w:rPr>
                <w:sz w:val="18"/>
                <w:szCs w:val="18"/>
              </w:rPr>
            </w:pPr>
            <w:r>
              <w:rPr>
                <w:sz w:val="18"/>
                <w:szCs w:val="18"/>
              </w:rPr>
              <w:t>2.83</w:t>
            </w:r>
          </w:p>
        </w:tc>
        <w:tc>
          <w:tcPr>
            <w:tcW w:w="1506" w:type="dxa"/>
            <w:shd w:val="clear" w:color="auto" w:fill="auto"/>
            <w:vAlign w:val="center"/>
          </w:tcPr>
          <w:p w14:paraId="7739D148" w14:textId="77777777" w:rsidR="00903709" w:rsidRDefault="00000000">
            <w:pPr>
              <w:jc w:val="center"/>
              <w:rPr>
                <w:sz w:val="18"/>
                <w:szCs w:val="18"/>
              </w:rPr>
            </w:pPr>
            <w:r>
              <w:rPr>
                <w:sz w:val="18"/>
                <w:szCs w:val="18"/>
              </w:rPr>
              <w:t>7.99</w:t>
            </w:r>
          </w:p>
        </w:tc>
      </w:tr>
      <w:tr w:rsidR="00903709" w14:paraId="10F48F8C" w14:textId="77777777">
        <w:trPr>
          <w:trHeight w:val="134"/>
        </w:trPr>
        <w:tc>
          <w:tcPr>
            <w:tcW w:w="704" w:type="dxa"/>
            <w:shd w:val="clear" w:color="auto" w:fill="auto"/>
            <w:vAlign w:val="center"/>
          </w:tcPr>
          <w:p w14:paraId="332B503D" w14:textId="77777777" w:rsidR="00903709" w:rsidRDefault="00000000">
            <w:pPr>
              <w:jc w:val="center"/>
              <w:rPr>
                <w:sz w:val="18"/>
                <w:szCs w:val="18"/>
              </w:rPr>
            </w:pPr>
            <w:r>
              <w:rPr>
                <w:sz w:val="18"/>
                <w:szCs w:val="18"/>
              </w:rPr>
              <w:t>14</w:t>
            </w:r>
          </w:p>
        </w:tc>
        <w:tc>
          <w:tcPr>
            <w:tcW w:w="1335" w:type="dxa"/>
            <w:shd w:val="clear" w:color="auto" w:fill="auto"/>
            <w:vAlign w:val="center"/>
          </w:tcPr>
          <w:p w14:paraId="1FB20BD4" w14:textId="77777777" w:rsidR="00903709" w:rsidRDefault="00000000">
            <w:pPr>
              <w:jc w:val="center"/>
              <w:rPr>
                <w:sz w:val="18"/>
                <w:szCs w:val="18"/>
              </w:rPr>
            </w:pPr>
            <w:r>
              <w:rPr>
                <w:sz w:val="18"/>
                <w:szCs w:val="18"/>
              </w:rPr>
              <w:t>0.05×10</w:t>
            </w:r>
          </w:p>
        </w:tc>
        <w:tc>
          <w:tcPr>
            <w:tcW w:w="1150" w:type="dxa"/>
            <w:shd w:val="clear" w:color="auto" w:fill="auto"/>
            <w:vAlign w:val="center"/>
          </w:tcPr>
          <w:p w14:paraId="0C7C99D0" w14:textId="77777777" w:rsidR="00903709" w:rsidRDefault="00000000">
            <w:pPr>
              <w:jc w:val="center"/>
              <w:rPr>
                <w:sz w:val="18"/>
                <w:szCs w:val="18"/>
              </w:rPr>
            </w:pPr>
            <w:r>
              <w:rPr>
                <w:rFonts w:hint="eastAsia"/>
                <w:sz w:val="18"/>
                <w:szCs w:val="18"/>
              </w:rPr>
              <w:t>±</w:t>
            </w:r>
            <w:r>
              <w:rPr>
                <w:sz w:val="18"/>
                <w:szCs w:val="18"/>
              </w:rPr>
              <w:t>0.004</w:t>
            </w:r>
          </w:p>
        </w:tc>
        <w:tc>
          <w:tcPr>
            <w:tcW w:w="1150" w:type="dxa"/>
            <w:shd w:val="clear" w:color="auto" w:fill="auto"/>
            <w:vAlign w:val="center"/>
          </w:tcPr>
          <w:p w14:paraId="23257337" w14:textId="77777777" w:rsidR="00903709" w:rsidRDefault="00000000">
            <w:pPr>
              <w:jc w:val="center"/>
              <w:rPr>
                <w:sz w:val="18"/>
                <w:szCs w:val="18"/>
              </w:rPr>
            </w:pPr>
            <w:r>
              <w:rPr>
                <w:sz w:val="18"/>
                <w:szCs w:val="18"/>
              </w:rPr>
              <w:t>0.02</w:t>
            </w:r>
          </w:p>
        </w:tc>
        <w:tc>
          <w:tcPr>
            <w:tcW w:w="1404" w:type="dxa"/>
            <w:shd w:val="clear" w:color="auto" w:fill="auto"/>
            <w:vAlign w:val="center"/>
          </w:tcPr>
          <w:p w14:paraId="6EC1D6BA" w14:textId="77777777" w:rsidR="00903709" w:rsidRDefault="00000000">
            <w:pPr>
              <w:jc w:val="center"/>
              <w:rPr>
                <w:sz w:val="18"/>
                <w:szCs w:val="18"/>
              </w:rPr>
            </w:pPr>
            <w:r>
              <w:rPr>
                <w:sz w:val="18"/>
                <w:szCs w:val="18"/>
              </w:rPr>
              <w:t>0.43</w:t>
            </w:r>
          </w:p>
        </w:tc>
        <w:tc>
          <w:tcPr>
            <w:tcW w:w="1408" w:type="dxa"/>
            <w:shd w:val="clear" w:color="auto" w:fill="auto"/>
            <w:vAlign w:val="center"/>
          </w:tcPr>
          <w:p w14:paraId="1D577DEE" w14:textId="77777777" w:rsidR="00903709" w:rsidRDefault="00000000">
            <w:pPr>
              <w:jc w:val="center"/>
              <w:rPr>
                <w:sz w:val="18"/>
                <w:szCs w:val="18"/>
              </w:rPr>
            </w:pPr>
            <w:r>
              <w:rPr>
                <w:sz w:val="18"/>
                <w:szCs w:val="18"/>
              </w:rPr>
              <w:t>0.45</w:t>
            </w:r>
          </w:p>
        </w:tc>
        <w:tc>
          <w:tcPr>
            <w:tcW w:w="1506" w:type="dxa"/>
            <w:shd w:val="clear" w:color="auto" w:fill="auto"/>
            <w:vAlign w:val="center"/>
          </w:tcPr>
          <w:p w14:paraId="4086DDB7" w14:textId="77777777" w:rsidR="00903709" w:rsidRDefault="00000000">
            <w:pPr>
              <w:jc w:val="center"/>
              <w:rPr>
                <w:sz w:val="18"/>
                <w:szCs w:val="18"/>
              </w:rPr>
            </w:pPr>
            <w:r>
              <w:rPr>
                <w:sz w:val="18"/>
                <w:szCs w:val="18"/>
              </w:rPr>
              <w:t>1044.48</w:t>
            </w:r>
          </w:p>
        </w:tc>
      </w:tr>
      <w:tr w:rsidR="00903709" w14:paraId="7B5EC863" w14:textId="77777777">
        <w:trPr>
          <w:trHeight w:val="106"/>
        </w:trPr>
        <w:tc>
          <w:tcPr>
            <w:tcW w:w="704" w:type="dxa"/>
            <w:shd w:val="clear" w:color="auto" w:fill="auto"/>
            <w:vAlign w:val="center"/>
          </w:tcPr>
          <w:p w14:paraId="1133AE13" w14:textId="77777777" w:rsidR="00903709" w:rsidRDefault="00000000">
            <w:pPr>
              <w:jc w:val="center"/>
              <w:rPr>
                <w:sz w:val="18"/>
                <w:szCs w:val="18"/>
              </w:rPr>
            </w:pPr>
            <w:r>
              <w:rPr>
                <w:sz w:val="18"/>
                <w:szCs w:val="18"/>
              </w:rPr>
              <w:t>15</w:t>
            </w:r>
          </w:p>
        </w:tc>
        <w:tc>
          <w:tcPr>
            <w:tcW w:w="1335" w:type="dxa"/>
            <w:shd w:val="clear" w:color="auto" w:fill="auto"/>
            <w:vAlign w:val="center"/>
          </w:tcPr>
          <w:p w14:paraId="06A9DBEF" w14:textId="77777777" w:rsidR="00903709" w:rsidRDefault="00000000">
            <w:pPr>
              <w:jc w:val="center"/>
              <w:rPr>
                <w:sz w:val="18"/>
                <w:szCs w:val="18"/>
              </w:rPr>
            </w:pPr>
            <w:r>
              <w:rPr>
                <w:sz w:val="18"/>
                <w:szCs w:val="18"/>
              </w:rPr>
              <w:t>0.05×15</w:t>
            </w:r>
          </w:p>
        </w:tc>
        <w:tc>
          <w:tcPr>
            <w:tcW w:w="1150" w:type="dxa"/>
            <w:shd w:val="clear" w:color="auto" w:fill="auto"/>
            <w:vAlign w:val="center"/>
          </w:tcPr>
          <w:p w14:paraId="3D6708CF" w14:textId="77777777" w:rsidR="00903709" w:rsidRDefault="00000000">
            <w:pPr>
              <w:jc w:val="center"/>
              <w:rPr>
                <w:sz w:val="18"/>
                <w:szCs w:val="18"/>
              </w:rPr>
            </w:pPr>
            <w:r>
              <w:rPr>
                <w:rFonts w:hint="eastAsia"/>
                <w:sz w:val="18"/>
                <w:szCs w:val="18"/>
              </w:rPr>
              <w:t>±</w:t>
            </w:r>
            <w:r>
              <w:rPr>
                <w:sz w:val="18"/>
                <w:szCs w:val="18"/>
              </w:rPr>
              <w:t>0.004</w:t>
            </w:r>
          </w:p>
        </w:tc>
        <w:tc>
          <w:tcPr>
            <w:tcW w:w="1150" w:type="dxa"/>
            <w:shd w:val="clear" w:color="auto" w:fill="auto"/>
            <w:vAlign w:val="center"/>
          </w:tcPr>
          <w:p w14:paraId="34C9D4C0" w14:textId="77777777" w:rsidR="00903709" w:rsidRDefault="00000000">
            <w:pPr>
              <w:jc w:val="center"/>
              <w:rPr>
                <w:sz w:val="18"/>
                <w:szCs w:val="18"/>
              </w:rPr>
            </w:pPr>
            <w:r>
              <w:rPr>
                <w:sz w:val="18"/>
                <w:szCs w:val="18"/>
              </w:rPr>
              <w:t>0.03</w:t>
            </w:r>
          </w:p>
        </w:tc>
        <w:tc>
          <w:tcPr>
            <w:tcW w:w="1404" w:type="dxa"/>
            <w:shd w:val="clear" w:color="auto" w:fill="auto"/>
            <w:vAlign w:val="center"/>
          </w:tcPr>
          <w:p w14:paraId="3DF3A4A3" w14:textId="77777777" w:rsidR="00903709" w:rsidRDefault="00000000">
            <w:pPr>
              <w:jc w:val="center"/>
              <w:rPr>
                <w:sz w:val="18"/>
                <w:szCs w:val="18"/>
              </w:rPr>
            </w:pPr>
            <w:r>
              <w:rPr>
                <w:sz w:val="18"/>
                <w:szCs w:val="18"/>
              </w:rPr>
              <w:t>0.48</w:t>
            </w:r>
          </w:p>
        </w:tc>
        <w:tc>
          <w:tcPr>
            <w:tcW w:w="1408" w:type="dxa"/>
            <w:shd w:val="clear" w:color="auto" w:fill="auto"/>
            <w:vAlign w:val="center"/>
          </w:tcPr>
          <w:p w14:paraId="46FFE7B7" w14:textId="77777777" w:rsidR="00903709" w:rsidRDefault="00000000">
            <w:pPr>
              <w:jc w:val="center"/>
              <w:rPr>
                <w:sz w:val="18"/>
                <w:szCs w:val="18"/>
              </w:rPr>
            </w:pPr>
            <w:r>
              <w:rPr>
                <w:sz w:val="18"/>
                <w:szCs w:val="18"/>
              </w:rPr>
              <w:t>0.50</w:t>
            </w:r>
          </w:p>
        </w:tc>
        <w:tc>
          <w:tcPr>
            <w:tcW w:w="1506" w:type="dxa"/>
            <w:shd w:val="clear" w:color="auto" w:fill="auto"/>
            <w:vAlign w:val="center"/>
          </w:tcPr>
          <w:p w14:paraId="626943E6" w14:textId="77777777" w:rsidR="00903709" w:rsidRDefault="00000000">
            <w:pPr>
              <w:jc w:val="center"/>
              <w:rPr>
                <w:sz w:val="18"/>
                <w:szCs w:val="18"/>
              </w:rPr>
            </w:pPr>
            <w:r>
              <w:rPr>
                <w:sz w:val="18"/>
                <w:szCs w:val="18"/>
              </w:rPr>
              <w:t>696.32</w:t>
            </w:r>
          </w:p>
        </w:tc>
      </w:tr>
      <w:tr w:rsidR="00903709" w14:paraId="0F3332C1" w14:textId="77777777">
        <w:trPr>
          <w:trHeight w:val="184"/>
        </w:trPr>
        <w:tc>
          <w:tcPr>
            <w:tcW w:w="704" w:type="dxa"/>
            <w:shd w:val="clear" w:color="auto" w:fill="auto"/>
            <w:vAlign w:val="center"/>
          </w:tcPr>
          <w:p w14:paraId="7E3A6523" w14:textId="77777777" w:rsidR="00903709" w:rsidRDefault="00000000">
            <w:pPr>
              <w:jc w:val="center"/>
              <w:rPr>
                <w:sz w:val="18"/>
                <w:szCs w:val="18"/>
              </w:rPr>
            </w:pPr>
            <w:r>
              <w:rPr>
                <w:sz w:val="18"/>
                <w:szCs w:val="18"/>
              </w:rPr>
              <w:t>16</w:t>
            </w:r>
          </w:p>
        </w:tc>
        <w:tc>
          <w:tcPr>
            <w:tcW w:w="1335" w:type="dxa"/>
            <w:shd w:val="clear" w:color="auto" w:fill="auto"/>
            <w:vAlign w:val="center"/>
          </w:tcPr>
          <w:p w14:paraId="2146F491" w14:textId="77777777" w:rsidR="00903709" w:rsidRDefault="00000000">
            <w:pPr>
              <w:jc w:val="center"/>
              <w:rPr>
                <w:sz w:val="18"/>
                <w:szCs w:val="18"/>
              </w:rPr>
            </w:pPr>
            <w:r>
              <w:rPr>
                <w:sz w:val="18"/>
                <w:szCs w:val="18"/>
              </w:rPr>
              <w:t>0.05×20</w:t>
            </w:r>
          </w:p>
        </w:tc>
        <w:tc>
          <w:tcPr>
            <w:tcW w:w="1150" w:type="dxa"/>
            <w:shd w:val="clear" w:color="auto" w:fill="auto"/>
            <w:vAlign w:val="center"/>
          </w:tcPr>
          <w:p w14:paraId="3A21141A" w14:textId="77777777" w:rsidR="00903709" w:rsidRDefault="00000000">
            <w:pPr>
              <w:jc w:val="center"/>
              <w:rPr>
                <w:sz w:val="18"/>
                <w:szCs w:val="18"/>
              </w:rPr>
            </w:pPr>
            <w:r>
              <w:rPr>
                <w:rFonts w:hint="eastAsia"/>
                <w:sz w:val="18"/>
                <w:szCs w:val="18"/>
              </w:rPr>
              <w:t>±</w:t>
            </w:r>
            <w:r>
              <w:rPr>
                <w:sz w:val="18"/>
                <w:szCs w:val="18"/>
              </w:rPr>
              <w:t>0.004</w:t>
            </w:r>
          </w:p>
        </w:tc>
        <w:tc>
          <w:tcPr>
            <w:tcW w:w="1150" w:type="dxa"/>
            <w:shd w:val="clear" w:color="auto" w:fill="auto"/>
            <w:vAlign w:val="center"/>
          </w:tcPr>
          <w:p w14:paraId="220CF07B" w14:textId="77777777" w:rsidR="00903709" w:rsidRDefault="00000000">
            <w:pPr>
              <w:jc w:val="center"/>
              <w:rPr>
                <w:sz w:val="18"/>
                <w:szCs w:val="18"/>
              </w:rPr>
            </w:pPr>
            <w:r>
              <w:rPr>
                <w:sz w:val="18"/>
                <w:szCs w:val="18"/>
              </w:rPr>
              <w:t>0.04</w:t>
            </w:r>
          </w:p>
        </w:tc>
        <w:tc>
          <w:tcPr>
            <w:tcW w:w="1404" w:type="dxa"/>
            <w:shd w:val="clear" w:color="auto" w:fill="auto"/>
            <w:vAlign w:val="center"/>
          </w:tcPr>
          <w:p w14:paraId="657259A6" w14:textId="77777777" w:rsidR="00903709" w:rsidRDefault="00000000">
            <w:pPr>
              <w:jc w:val="center"/>
              <w:rPr>
                <w:sz w:val="18"/>
                <w:szCs w:val="18"/>
              </w:rPr>
            </w:pPr>
            <w:r>
              <w:rPr>
                <w:sz w:val="18"/>
                <w:szCs w:val="18"/>
              </w:rPr>
              <w:t>0.52</w:t>
            </w:r>
          </w:p>
        </w:tc>
        <w:tc>
          <w:tcPr>
            <w:tcW w:w="1408" w:type="dxa"/>
            <w:shd w:val="clear" w:color="auto" w:fill="auto"/>
            <w:vAlign w:val="center"/>
          </w:tcPr>
          <w:p w14:paraId="6EE633A2" w14:textId="77777777" w:rsidR="00903709" w:rsidRDefault="00000000">
            <w:pPr>
              <w:jc w:val="center"/>
              <w:rPr>
                <w:sz w:val="18"/>
                <w:szCs w:val="18"/>
              </w:rPr>
            </w:pPr>
            <w:r>
              <w:rPr>
                <w:sz w:val="18"/>
                <w:szCs w:val="18"/>
              </w:rPr>
              <w:t>0.54</w:t>
            </w:r>
          </w:p>
        </w:tc>
        <w:tc>
          <w:tcPr>
            <w:tcW w:w="1506" w:type="dxa"/>
            <w:shd w:val="clear" w:color="auto" w:fill="auto"/>
            <w:vAlign w:val="center"/>
          </w:tcPr>
          <w:p w14:paraId="1057B123" w14:textId="77777777" w:rsidR="00903709" w:rsidRDefault="00000000">
            <w:pPr>
              <w:jc w:val="center"/>
              <w:rPr>
                <w:sz w:val="18"/>
                <w:szCs w:val="18"/>
              </w:rPr>
            </w:pPr>
            <w:r>
              <w:rPr>
                <w:sz w:val="18"/>
                <w:szCs w:val="18"/>
              </w:rPr>
              <w:t>522.24</w:t>
            </w:r>
          </w:p>
        </w:tc>
      </w:tr>
      <w:tr w:rsidR="00903709" w14:paraId="5562D7CD" w14:textId="77777777">
        <w:trPr>
          <w:trHeight w:val="155"/>
        </w:trPr>
        <w:tc>
          <w:tcPr>
            <w:tcW w:w="704" w:type="dxa"/>
            <w:shd w:val="clear" w:color="auto" w:fill="auto"/>
            <w:vAlign w:val="center"/>
          </w:tcPr>
          <w:p w14:paraId="3A2EE1F1" w14:textId="77777777" w:rsidR="00903709" w:rsidRDefault="00000000">
            <w:pPr>
              <w:jc w:val="center"/>
              <w:rPr>
                <w:sz w:val="18"/>
                <w:szCs w:val="18"/>
              </w:rPr>
            </w:pPr>
            <w:r>
              <w:rPr>
                <w:sz w:val="18"/>
                <w:szCs w:val="18"/>
              </w:rPr>
              <w:t>17</w:t>
            </w:r>
          </w:p>
        </w:tc>
        <w:tc>
          <w:tcPr>
            <w:tcW w:w="1335" w:type="dxa"/>
            <w:shd w:val="clear" w:color="auto" w:fill="auto"/>
            <w:vAlign w:val="center"/>
          </w:tcPr>
          <w:p w14:paraId="339EAD7F" w14:textId="77777777" w:rsidR="00903709" w:rsidRDefault="00000000">
            <w:pPr>
              <w:jc w:val="center"/>
              <w:rPr>
                <w:sz w:val="18"/>
                <w:szCs w:val="18"/>
              </w:rPr>
            </w:pPr>
            <w:r>
              <w:rPr>
                <w:sz w:val="18"/>
                <w:szCs w:val="18"/>
              </w:rPr>
              <w:t>0.05×30</w:t>
            </w:r>
          </w:p>
        </w:tc>
        <w:tc>
          <w:tcPr>
            <w:tcW w:w="1150" w:type="dxa"/>
            <w:shd w:val="clear" w:color="auto" w:fill="auto"/>
            <w:vAlign w:val="center"/>
          </w:tcPr>
          <w:p w14:paraId="6972BDE5" w14:textId="77777777" w:rsidR="00903709" w:rsidRDefault="00000000">
            <w:pPr>
              <w:jc w:val="center"/>
              <w:rPr>
                <w:sz w:val="18"/>
                <w:szCs w:val="18"/>
              </w:rPr>
            </w:pPr>
            <w:r>
              <w:rPr>
                <w:rFonts w:hint="eastAsia"/>
                <w:sz w:val="18"/>
                <w:szCs w:val="18"/>
              </w:rPr>
              <w:t>±</w:t>
            </w:r>
            <w:r>
              <w:rPr>
                <w:sz w:val="18"/>
                <w:szCs w:val="18"/>
              </w:rPr>
              <w:t>0.004</w:t>
            </w:r>
          </w:p>
        </w:tc>
        <w:tc>
          <w:tcPr>
            <w:tcW w:w="1150" w:type="dxa"/>
            <w:shd w:val="clear" w:color="auto" w:fill="auto"/>
            <w:vAlign w:val="center"/>
          </w:tcPr>
          <w:p w14:paraId="71EBF572" w14:textId="77777777" w:rsidR="00903709" w:rsidRDefault="00000000">
            <w:pPr>
              <w:jc w:val="center"/>
              <w:rPr>
                <w:sz w:val="18"/>
                <w:szCs w:val="18"/>
              </w:rPr>
            </w:pPr>
            <w:r>
              <w:rPr>
                <w:sz w:val="18"/>
                <w:szCs w:val="18"/>
              </w:rPr>
              <w:t>0.06</w:t>
            </w:r>
          </w:p>
        </w:tc>
        <w:tc>
          <w:tcPr>
            <w:tcW w:w="1404" w:type="dxa"/>
            <w:shd w:val="clear" w:color="auto" w:fill="auto"/>
            <w:vAlign w:val="center"/>
          </w:tcPr>
          <w:p w14:paraId="04340EE7" w14:textId="77777777" w:rsidR="00903709" w:rsidRDefault="00000000">
            <w:pPr>
              <w:jc w:val="center"/>
              <w:rPr>
                <w:sz w:val="18"/>
                <w:szCs w:val="18"/>
              </w:rPr>
            </w:pPr>
            <w:r>
              <w:rPr>
                <w:sz w:val="18"/>
                <w:szCs w:val="18"/>
              </w:rPr>
              <w:t>0.59</w:t>
            </w:r>
          </w:p>
        </w:tc>
        <w:tc>
          <w:tcPr>
            <w:tcW w:w="1408" w:type="dxa"/>
            <w:shd w:val="clear" w:color="auto" w:fill="auto"/>
            <w:vAlign w:val="center"/>
          </w:tcPr>
          <w:p w14:paraId="5C2C6A64" w14:textId="77777777" w:rsidR="00903709" w:rsidRDefault="00000000">
            <w:pPr>
              <w:jc w:val="center"/>
              <w:rPr>
                <w:sz w:val="18"/>
                <w:szCs w:val="18"/>
              </w:rPr>
            </w:pPr>
            <w:r>
              <w:rPr>
                <w:sz w:val="18"/>
                <w:szCs w:val="18"/>
              </w:rPr>
              <w:t>0.62</w:t>
            </w:r>
          </w:p>
        </w:tc>
        <w:tc>
          <w:tcPr>
            <w:tcW w:w="1506" w:type="dxa"/>
            <w:shd w:val="clear" w:color="auto" w:fill="auto"/>
            <w:vAlign w:val="center"/>
          </w:tcPr>
          <w:p w14:paraId="2EFA5A31" w14:textId="77777777" w:rsidR="00903709" w:rsidRDefault="00000000">
            <w:pPr>
              <w:jc w:val="center"/>
              <w:rPr>
                <w:sz w:val="18"/>
                <w:szCs w:val="18"/>
              </w:rPr>
            </w:pPr>
            <w:r>
              <w:rPr>
                <w:sz w:val="18"/>
                <w:szCs w:val="18"/>
              </w:rPr>
              <w:t>348.16</w:t>
            </w:r>
          </w:p>
        </w:tc>
      </w:tr>
      <w:tr w:rsidR="00903709" w14:paraId="07FC7A83" w14:textId="77777777">
        <w:trPr>
          <w:trHeight w:val="127"/>
        </w:trPr>
        <w:tc>
          <w:tcPr>
            <w:tcW w:w="704" w:type="dxa"/>
            <w:shd w:val="clear" w:color="auto" w:fill="auto"/>
            <w:vAlign w:val="center"/>
          </w:tcPr>
          <w:p w14:paraId="4BFDB0AF" w14:textId="77777777" w:rsidR="00903709" w:rsidRDefault="00000000">
            <w:pPr>
              <w:jc w:val="center"/>
              <w:rPr>
                <w:sz w:val="18"/>
                <w:szCs w:val="18"/>
              </w:rPr>
            </w:pPr>
            <w:r>
              <w:rPr>
                <w:sz w:val="18"/>
                <w:szCs w:val="18"/>
              </w:rPr>
              <w:t>18</w:t>
            </w:r>
          </w:p>
        </w:tc>
        <w:tc>
          <w:tcPr>
            <w:tcW w:w="1335" w:type="dxa"/>
            <w:shd w:val="clear" w:color="auto" w:fill="auto"/>
            <w:vAlign w:val="center"/>
          </w:tcPr>
          <w:p w14:paraId="5E7001EA" w14:textId="77777777" w:rsidR="00903709" w:rsidRDefault="00000000">
            <w:pPr>
              <w:jc w:val="center"/>
              <w:rPr>
                <w:sz w:val="18"/>
                <w:szCs w:val="18"/>
              </w:rPr>
            </w:pPr>
            <w:r>
              <w:rPr>
                <w:sz w:val="18"/>
                <w:szCs w:val="18"/>
              </w:rPr>
              <w:t>0.05×40</w:t>
            </w:r>
          </w:p>
        </w:tc>
        <w:tc>
          <w:tcPr>
            <w:tcW w:w="1150" w:type="dxa"/>
            <w:shd w:val="clear" w:color="auto" w:fill="auto"/>
            <w:vAlign w:val="center"/>
          </w:tcPr>
          <w:p w14:paraId="0A064DC5" w14:textId="77777777" w:rsidR="00903709" w:rsidRDefault="00000000">
            <w:pPr>
              <w:jc w:val="center"/>
              <w:rPr>
                <w:sz w:val="18"/>
                <w:szCs w:val="18"/>
              </w:rPr>
            </w:pPr>
            <w:r>
              <w:rPr>
                <w:rFonts w:hint="eastAsia"/>
                <w:sz w:val="18"/>
                <w:szCs w:val="18"/>
              </w:rPr>
              <w:t>±</w:t>
            </w:r>
            <w:r>
              <w:rPr>
                <w:sz w:val="18"/>
                <w:szCs w:val="18"/>
              </w:rPr>
              <w:t>0.004</w:t>
            </w:r>
          </w:p>
        </w:tc>
        <w:tc>
          <w:tcPr>
            <w:tcW w:w="1150" w:type="dxa"/>
            <w:shd w:val="clear" w:color="auto" w:fill="auto"/>
            <w:vAlign w:val="center"/>
          </w:tcPr>
          <w:p w14:paraId="2EE2374A" w14:textId="77777777" w:rsidR="00903709" w:rsidRDefault="00000000">
            <w:pPr>
              <w:jc w:val="center"/>
              <w:rPr>
                <w:sz w:val="18"/>
                <w:szCs w:val="18"/>
              </w:rPr>
            </w:pPr>
            <w:r>
              <w:rPr>
                <w:sz w:val="18"/>
                <w:szCs w:val="18"/>
              </w:rPr>
              <w:t>0.08</w:t>
            </w:r>
          </w:p>
        </w:tc>
        <w:tc>
          <w:tcPr>
            <w:tcW w:w="1404" w:type="dxa"/>
            <w:shd w:val="clear" w:color="auto" w:fill="auto"/>
            <w:vAlign w:val="center"/>
          </w:tcPr>
          <w:p w14:paraId="376FD89E" w14:textId="77777777" w:rsidR="00903709" w:rsidRDefault="00000000">
            <w:pPr>
              <w:jc w:val="center"/>
              <w:rPr>
                <w:sz w:val="18"/>
                <w:szCs w:val="18"/>
              </w:rPr>
            </w:pPr>
            <w:r>
              <w:rPr>
                <w:sz w:val="18"/>
                <w:szCs w:val="18"/>
              </w:rPr>
              <w:t>0.64</w:t>
            </w:r>
          </w:p>
        </w:tc>
        <w:tc>
          <w:tcPr>
            <w:tcW w:w="1408" w:type="dxa"/>
            <w:shd w:val="clear" w:color="auto" w:fill="auto"/>
            <w:vAlign w:val="center"/>
          </w:tcPr>
          <w:p w14:paraId="58D5EADB" w14:textId="77777777" w:rsidR="00903709" w:rsidRDefault="00000000">
            <w:pPr>
              <w:jc w:val="center"/>
              <w:rPr>
                <w:sz w:val="18"/>
                <w:szCs w:val="18"/>
              </w:rPr>
            </w:pPr>
            <w:r>
              <w:rPr>
                <w:sz w:val="18"/>
                <w:szCs w:val="18"/>
              </w:rPr>
              <w:t>0.68</w:t>
            </w:r>
          </w:p>
        </w:tc>
        <w:tc>
          <w:tcPr>
            <w:tcW w:w="1506" w:type="dxa"/>
            <w:shd w:val="clear" w:color="auto" w:fill="auto"/>
            <w:vAlign w:val="center"/>
          </w:tcPr>
          <w:p w14:paraId="219FBC03" w14:textId="77777777" w:rsidR="00903709" w:rsidRDefault="00000000">
            <w:pPr>
              <w:jc w:val="center"/>
              <w:rPr>
                <w:sz w:val="18"/>
                <w:szCs w:val="18"/>
              </w:rPr>
            </w:pPr>
            <w:r>
              <w:rPr>
                <w:sz w:val="18"/>
                <w:szCs w:val="18"/>
              </w:rPr>
              <w:t>261.12</w:t>
            </w:r>
          </w:p>
        </w:tc>
      </w:tr>
      <w:tr w:rsidR="00903709" w14:paraId="3D606A76" w14:textId="77777777">
        <w:trPr>
          <w:trHeight w:val="98"/>
        </w:trPr>
        <w:tc>
          <w:tcPr>
            <w:tcW w:w="704" w:type="dxa"/>
            <w:shd w:val="clear" w:color="auto" w:fill="auto"/>
            <w:vAlign w:val="center"/>
          </w:tcPr>
          <w:p w14:paraId="7BF4A8A3" w14:textId="77777777" w:rsidR="00903709" w:rsidRDefault="00000000">
            <w:pPr>
              <w:jc w:val="center"/>
              <w:rPr>
                <w:sz w:val="18"/>
                <w:szCs w:val="18"/>
              </w:rPr>
            </w:pPr>
            <w:r>
              <w:rPr>
                <w:sz w:val="18"/>
                <w:szCs w:val="18"/>
              </w:rPr>
              <w:t>19</w:t>
            </w:r>
          </w:p>
        </w:tc>
        <w:tc>
          <w:tcPr>
            <w:tcW w:w="1335" w:type="dxa"/>
            <w:shd w:val="clear" w:color="auto" w:fill="auto"/>
            <w:vAlign w:val="center"/>
          </w:tcPr>
          <w:p w14:paraId="73F66621" w14:textId="77777777" w:rsidR="00903709" w:rsidRDefault="00000000">
            <w:pPr>
              <w:jc w:val="center"/>
              <w:rPr>
                <w:sz w:val="18"/>
                <w:szCs w:val="18"/>
              </w:rPr>
            </w:pPr>
            <w:r>
              <w:rPr>
                <w:sz w:val="18"/>
                <w:szCs w:val="18"/>
              </w:rPr>
              <w:t>0.05×50</w:t>
            </w:r>
          </w:p>
        </w:tc>
        <w:tc>
          <w:tcPr>
            <w:tcW w:w="1150" w:type="dxa"/>
            <w:shd w:val="clear" w:color="auto" w:fill="auto"/>
            <w:vAlign w:val="center"/>
          </w:tcPr>
          <w:p w14:paraId="4EB8F600" w14:textId="77777777" w:rsidR="00903709" w:rsidRDefault="00000000">
            <w:pPr>
              <w:jc w:val="center"/>
              <w:rPr>
                <w:sz w:val="18"/>
                <w:szCs w:val="18"/>
              </w:rPr>
            </w:pPr>
            <w:r>
              <w:rPr>
                <w:rFonts w:hint="eastAsia"/>
                <w:sz w:val="18"/>
                <w:szCs w:val="18"/>
              </w:rPr>
              <w:t>±</w:t>
            </w:r>
            <w:r>
              <w:rPr>
                <w:sz w:val="18"/>
                <w:szCs w:val="18"/>
              </w:rPr>
              <w:t>0.004</w:t>
            </w:r>
          </w:p>
        </w:tc>
        <w:tc>
          <w:tcPr>
            <w:tcW w:w="1150" w:type="dxa"/>
            <w:shd w:val="clear" w:color="auto" w:fill="auto"/>
            <w:vAlign w:val="center"/>
          </w:tcPr>
          <w:p w14:paraId="28C23B23" w14:textId="77777777" w:rsidR="00903709" w:rsidRDefault="00000000">
            <w:pPr>
              <w:jc w:val="center"/>
              <w:rPr>
                <w:sz w:val="18"/>
                <w:szCs w:val="18"/>
              </w:rPr>
            </w:pPr>
            <w:r>
              <w:rPr>
                <w:sz w:val="18"/>
                <w:szCs w:val="18"/>
              </w:rPr>
              <w:t>0.10</w:t>
            </w:r>
          </w:p>
        </w:tc>
        <w:tc>
          <w:tcPr>
            <w:tcW w:w="1404" w:type="dxa"/>
            <w:shd w:val="clear" w:color="auto" w:fill="auto"/>
            <w:vAlign w:val="center"/>
          </w:tcPr>
          <w:p w14:paraId="3E637F16" w14:textId="77777777" w:rsidR="00903709" w:rsidRDefault="00000000">
            <w:pPr>
              <w:jc w:val="center"/>
              <w:rPr>
                <w:sz w:val="18"/>
                <w:szCs w:val="18"/>
              </w:rPr>
            </w:pPr>
            <w:r>
              <w:rPr>
                <w:sz w:val="18"/>
                <w:szCs w:val="18"/>
              </w:rPr>
              <w:t>0.69</w:t>
            </w:r>
          </w:p>
        </w:tc>
        <w:tc>
          <w:tcPr>
            <w:tcW w:w="1408" w:type="dxa"/>
            <w:shd w:val="clear" w:color="auto" w:fill="auto"/>
            <w:vAlign w:val="center"/>
          </w:tcPr>
          <w:p w14:paraId="0A0F52E0" w14:textId="77777777" w:rsidR="00903709" w:rsidRDefault="00000000">
            <w:pPr>
              <w:jc w:val="center"/>
              <w:rPr>
                <w:sz w:val="18"/>
                <w:szCs w:val="18"/>
              </w:rPr>
            </w:pPr>
            <w:r>
              <w:rPr>
                <w:sz w:val="18"/>
                <w:szCs w:val="18"/>
              </w:rPr>
              <w:t>0.73</w:t>
            </w:r>
          </w:p>
        </w:tc>
        <w:tc>
          <w:tcPr>
            <w:tcW w:w="1506" w:type="dxa"/>
            <w:shd w:val="clear" w:color="auto" w:fill="auto"/>
            <w:vAlign w:val="center"/>
          </w:tcPr>
          <w:p w14:paraId="08EB13BA" w14:textId="77777777" w:rsidR="00903709" w:rsidRDefault="00000000">
            <w:pPr>
              <w:jc w:val="center"/>
              <w:rPr>
                <w:sz w:val="18"/>
                <w:szCs w:val="18"/>
              </w:rPr>
            </w:pPr>
            <w:r>
              <w:rPr>
                <w:sz w:val="18"/>
                <w:szCs w:val="18"/>
              </w:rPr>
              <w:t>208.90</w:t>
            </w:r>
          </w:p>
        </w:tc>
      </w:tr>
      <w:tr w:rsidR="00903709" w14:paraId="0562F007" w14:textId="77777777">
        <w:trPr>
          <w:trHeight w:val="178"/>
        </w:trPr>
        <w:tc>
          <w:tcPr>
            <w:tcW w:w="704" w:type="dxa"/>
            <w:shd w:val="clear" w:color="auto" w:fill="auto"/>
            <w:vAlign w:val="center"/>
          </w:tcPr>
          <w:p w14:paraId="36E10AEF" w14:textId="77777777" w:rsidR="00903709" w:rsidRDefault="00000000">
            <w:pPr>
              <w:jc w:val="center"/>
              <w:rPr>
                <w:sz w:val="18"/>
                <w:szCs w:val="18"/>
              </w:rPr>
            </w:pPr>
            <w:r>
              <w:rPr>
                <w:sz w:val="18"/>
                <w:szCs w:val="18"/>
              </w:rPr>
              <w:t>20</w:t>
            </w:r>
          </w:p>
        </w:tc>
        <w:tc>
          <w:tcPr>
            <w:tcW w:w="1335" w:type="dxa"/>
            <w:shd w:val="clear" w:color="auto" w:fill="auto"/>
            <w:vAlign w:val="center"/>
          </w:tcPr>
          <w:p w14:paraId="726D3309" w14:textId="77777777" w:rsidR="00903709" w:rsidRDefault="00000000">
            <w:pPr>
              <w:jc w:val="center"/>
              <w:rPr>
                <w:sz w:val="18"/>
                <w:szCs w:val="18"/>
              </w:rPr>
            </w:pPr>
            <w:r>
              <w:rPr>
                <w:sz w:val="18"/>
                <w:szCs w:val="18"/>
              </w:rPr>
              <w:t>0.05×55</w:t>
            </w:r>
          </w:p>
        </w:tc>
        <w:tc>
          <w:tcPr>
            <w:tcW w:w="1150" w:type="dxa"/>
            <w:shd w:val="clear" w:color="auto" w:fill="auto"/>
            <w:vAlign w:val="center"/>
          </w:tcPr>
          <w:p w14:paraId="624BD3A8" w14:textId="77777777" w:rsidR="00903709" w:rsidRDefault="00000000">
            <w:pPr>
              <w:jc w:val="center"/>
              <w:rPr>
                <w:sz w:val="18"/>
                <w:szCs w:val="18"/>
              </w:rPr>
            </w:pPr>
            <w:r>
              <w:rPr>
                <w:rFonts w:hint="eastAsia"/>
                <w:sz w:val="18"/>
                <w:szCs w:val="18"/>
              </w:rPr>
              <w:t>±</w:t>
            </w:r>
            <w:r>
              <w:rPr>
                <w:sz w:val="18"/>
                <w:szCs w:val="18"/>
              </w:rPr>
              <w:t>0.004</w:t>
            </w:r>
          </w:p>
        </w:tc>
        <w:tc>
          <w:tcPr>
            <w:tcW w:w="1150" w:type="dxa"/>
            <w:shd w:val="clear" w:color="auto" w:fill="auto"/>
            <w:vAlign w:val="center"/>
          </w:tcPr>
          <w:p w14:paraId="1203C9BF" w14:textId="77777777" w:rsidR="00903709" w:rsidRDefault="00000000">
            <w:pPr>
              <w:jc w:val="center"/>
              <w:rPr>
                <w:sz w:val="18"/>
                <w:szCs w:val="18"/>
              </w:rPr>
            </w:pPr>
            <w:r>
              <w:rPr>
                <w:sz w:val="18"/>
                <w:szCs w:val="18"/>
              </w:rPr>
              <w:t>0.11</w:t>
            </w:r>
          </w:p>
        </w:tc>
        <w:tc>
          <w:tcPr>
            <w:tcW w:w="1404" w:type="dxa"/>
            <w:shd w:val="clear" w:color="auto" w:fill="auto"/>
            <w:vAlign w:val="center"/>
          </w:tcPr>
          <w:p w14:paraId="365F6593" w14:textId="77777777" w:rsidR="00903709" w:rsidRDefault="00000000">
            <w:pPr>
              <w:jc w:val="center"/>
              <w:rPr>
                <w:sz w:val="18"/>
                <w:szCs w:val="18"/>
              </w:rPr>
            </w:pPr>
            <w:r>
              <w:rPr>
                <w:sz w:val="18"/>
                <w:szCs w:val="18"/>
              </w:rPr>
              <w:t>0.72</w:t>
            </w:r>
          </w:p>
        </w:tc>
        <w:tc>
          <w:tcPr>
            <w:tcW w:w="1408" w:type="dxa"/>
            <w:shd w:val="clear" w:color="auto" w:fill="auto"/>
            <w:vAlign w:val="center"/>
          </w:tcPr>
          <w:p w14:paraId="04C8934B" w14:textId="77777777" w:rsidR="00903709" w:rsidRDefault="00000000">
            <w:pPr>
              <w:jc w:val="center"/>
              <w:rPr>
                <w:sz w:val="18"/>
                <w:szCs w:val="18"/>
              </w:rPr>
            </w:pPr>
            <w:r>
              <w:rPr>
                <w:sz w:val="18"/>
                <w:szCs w:val="18"/>
              </w:rPr>
              <w:t>0.76</w:t>
            </w:r>
          </w:p>
        </w:tc>
        <w:tc>
          <w:tcPr>
            <w:tcW w:w="1506" w:type="dxa"/>
            <w:shd w:val="clear" w:color="auto" w:fill="auto"/>
            <w:vAlign w:val="center"/>
          </w:tcPr>
          <w:p w14:paraId="1DC76463" w14:textId="77777777" w:rsidR="00903709" w:rsidRDefault="00000000">
            <w:pPr>
              <w:jc w:val="center"/>
              <w:rPr>
                <w:sz w:val="18"/>
                <w:szCs w:val="18"/>
              </w:rPr>
            </w:pPr>
            <w:r>
              <w:rPr>
                <w:sz w:val="18"/>
                <w:szCs w:val="18"/>
              </w:rPr>
              <w:t>189.91</w:t>
            </w:r>
          </w:p>
        </w:tc>
      </w:tr>
      <w:tr w:rsidR="00903709" w14:paraId="0156FE5B" w14:textId="77777777">
        <w:trPr>
          <w:trHeight w:val="147"/>
        </w:trPr>
        <w:tc>
          <w:tcPr>
            <w:tcW w:w="704" w:type="dxa"/>
            <w:shd w:val="clear" w:color="auto" w:fill="auto"/>
            <w:vAlign w:val="center"/>
          </w:tcPr>
          <w:p w14:paraId="3F9EE9A6" w14:textId="77777777" w:rsidR="00903709" w:rsidRDefault="00000000">
            <w:pPr>
              <w:jc w:val="center"/>
              <w:rPr>
                <w:sz w:val="18"/>
                <w:szCs w:val="18"/>
              </w:rPr>
            </w:pPr>
            <w:r>
              <w:rPr>
                <w:sz w:val="18"/>
                <w:szCs w:val="18"/>
              </w:rPr>
              <w:t>21</w:t>
            </w:r>
          </w:p>
        </w:tc>
        <w:tc>
          <w:tcPr>
            <w:tcW w:w="1335" w:type="dxa"/>
            <w:shd w:val="clear" w:color="auto" w:fill="auto"/>
            <w:vAlign w:val="center"/>
          </w:tcPr>
          <w:p w14:paraId="4E766C7B" w14:textId="77777777" w:rsidR="00903709" w:rsidRDefault="00000000">
            <w:pPr>
              <w:jc w:val="center"/>
              <w:rPr>
                <w:sz w:val="18"/>
                <w:szCs w:val="18"/>
              </w:rPr>
            </w:pPr>
            <w:r>
              <w:rPr>
                <w:sz w:val="18"/>
                <w:szCs w:val="18"/>
              </w:rPr>
              <w:t>0.05×60</w:t>
            </w:r>
          </w:p>
        </w:tc>
        <w:tc>
          <w:tcPr>
            <w:tcW w:w="1150" w:type="dxa"/>
            <w:shd w:val="clear" w:color="auto" w:fill="auto"/>
            <w:vAlign w:val="center"/>
          </w:tcPr>
          <w:p w14:paraId="302C8918" w14:textId="77777777" w:rsidR="00903709" w:rsidRDefault="00000000">
            <w:pPr>
              <w:jc w:val="center"/>
              <w:rPr>
                <w:sz w:val="18"/>
                <w:szCs w:val="18"/>
              </w:rPr>
            </w:pPr>
            <w:r>
              <w:rPr>
                <w:rFonts w:hint="eastAsia"/>
                <w:sz w:val="18"/>
                <w:szCs w:val="18"/>
              </w:rPr>
              <w:t>±</w:t>
            </w:r>
            <w:r>
              <w:rPr>
                <w:sz w:val="18"/>
                <w:szCs w:val="18"/>
              </w:rPr>
              <w:t>0.004</w:t>
            </w:r>
          </w:p>
        </w:tc>
        <w:tc>
          <w:tcPr>
            <w:tcW w:w="1150" w:type="dxa"/>
            <w:shd w:val="clear" w:color="auto" w:fill="auto"/>
            <w:vAlign w:val="center"/>
          </w:tcPr>
          <w:p w14:paraId="37943277" w14:textId="77777777" w:rsidR="00903709" w:rsidRDefault="00000000">
            <w:pPr>
              <w:jc w:val="center"/>
              <w:rPr>
                <w:sz w:val="18"/>
                <w:szCs w:val="18"/>
              </w:rPr>
            </w:pPr>
            <w:r>
              <w:rPr>
                <w:sz w:val="18"/>
                <w:szCs w:val="18"/>
              </w:rPr>
              <w:t>0.12</w:t>
            </w:r>
          </w:p>
        </w:tc>
        <w:tc>
          <w:tcPr>
            <w:tcW w:w="1404" w:type="dxa"/>
            <w:shd w:val="clear" w:color="auto" w:fill="auto"/>
            <w:vAlign w:val="center"/>
          </w:tcPr>
          <w:p w14:paraId="4B60C36A" w14:textId="77777777" w:rsidR="00903709" w:rsidRDefault="00000000">
            <w:pPr>
              <w:jc w:val="center"/>
              <w:rPr>
                <w:sz w:val="18"/>
                <w:szCs w:val="18"/>
              </w:rPr>
            </w:pPr>
            <w:r>
              <w:rPr>
                <w:sz w:val="18"/>
                <w:szCs w:val="18"/>
              </w:rPr>
              <w:t>0.74</w:t>
            </w:r>
          </w:p>
        </w:tc>
        <w:tc>
          <w:tcPr>
            <w:tcW w:w="1408" w:type="dxa"/>
            <w:shd w:val="clear" w:color="auto" w:fill="auto"/>
            <w:vAlign w:val="center"/>
          </w:tcPr>
          <w:p w14:paraId="5A359E96" w14:textId="77777777" w:rsidR="00903709" w:rsidRDefault="00000000">
            <w:pPr>
              <w:jc w:val="center"/>
              <w:rPr>
                <w:sz w:val="18"/>
                <w:szCs w:val="18"/>
              </w:rPr>
            </w:pPr>
            <w:r>
              <w:rPr>
                <w:sz w:val="18"/>
                <w:szCs w:val="18"/>
              </w:rPr>
              <w:t>0.78</w:t>
            </w:r>
          </w:p>
        </w:tc>
        <w:tc>
          <w:tcPr>
            <w:tcW w:w="1506" w:type="dxa"/>
            <w:shd w:val="clear" w:color="auto" w:fill="auto"/>
            <w:vAlign w:val="center"/>
          </w:tcPr>
          <w:p w14:paraId="5611BB9B" w14:textId="77777777" w:rsidR="00903709" w:rsidRDefault="00000000">
            <w:pPr>
              <w:jc w:val="center"/>
              <w:rPr>
                <w:sz w:val="18"/>
                <w:szCs w:val="18"/>
              </w:rPr>
            </w:pPr>
            <w:r>
              <w:rPr>
                <w:sz w:val="18"/>
                <w:szCs w:val="18"/>
              </w:rPr>
              <w:t>174.08</w:t>
            </w:r>
          </w:p>
        </w:tc>
      </w:tr>
      <w:tr w:rsidR="00903709" w14:paraId="00310C06" w14:textId="77777777">
        <w:trPr>
          <w:trHeight w:val="120"/>
        </w:trPr>
        <w:tc>
          <w:tcPr>
            <w:tcW w:w="704" w:type="dxa"/>
            <w:shd w:val="clear" w:color="auto" w:fill="auto"/>
            <w:vAlign w:val="center"/>
          </w:tcPr>
          <w:p w14:paraId="0168A2C2" w14:textId="77777777" w:rsidR="00903709" w:rsidRDefault="00000000">
            <w:pPr>
              <w:jc w:val="center"/>
              <w:rPr>
                <w:sz w:val="18"/>
                <w:szCs w:val="18"/>
              </w:rPr>
            </w:pPr>
            <w:r>
              <w:rPr>
                <w:sz w:val="18"/>
                <w:szCs w:val="18"/>
              </w:rPr>
              <w:t>22</w:t>
            </w:r>
          </w:p>
        </w:tc>
        <w:tc>
          <w:tcPr>
            <w:tcW w:w="1335" w:type="dxa"/>
            <w:shd w:val="clear" w:color="auto" w:fill="auto"/>
            <w:vAlign w:val="center"/>
          </w:tcPr>
          <w:p w14:paraId="26389AB6" w14:textId="77777777" w:rsidR="00903709" w:rsidRDefault="00000000">
            <w:pPr>
              <w:jc w:val="center"/>
              <w:rPr>
                <w:sz w:val="18"/>
                <w:szCs w:val="18"/>
              </w:rPr>
            </w:pPr>
            <w:r>
              <w:rPr>
                <w:sz w:val="18"/>
                <w:szCs w:val="18"/>
              </w:rPr>
              <w:t>0.05×70</w:t>
            </w:r>
          </w:p>
        </w:tc>
        <w:tc>
          <w:tcPr>
            <w:tcW w:w="1150" w:type="dxa"/>
            <w:shd w:val="clear" w:color="auto" w:fill="auto"/>
            <w:vAlign w:val="center"/>
          </w:tcPr>
          <w:p w14:paraId="6493F9DD" w14:textId="77777777" w:rsidR="00903709" w:rsidRDefault="00000000">
            <w:pPr>
              <w:jc w:val="center"/>
              <w:rPr>
                <w:sz w:val="18"/>
                <w:szCs w:val="18"/>
              </w:rPr>
            </w:pPr>
            <w:r>
              <w:rPr>
                <w:rFonts w:hint="eastAsia"/>
                <w:sz w:val="18"/>
                <w:szCs w:val="18"/>
              </w:rPr>
              <w:t>±</w:t>
            </w:r>
            <w:r>
              <w:rPr>
                <w:sz w:val="18"/>
                <w:szCs w:val="18"/>
              </w:rPr>
              <w:t>0.004</w:t>
            </w:r>
          </w:p>
        </w:tc>
        <w:tc>
          <w:tcPr>
            <w:tcW w:w="1150" w:type="dxa"/>
            <w:shd w:val="clear" w:color="auto" w:fill="auto"/>
            <w:vAlign w:val="center"/>
          </w:tcPr>
          <w:p w14:paraId="1BE57841" w14:textId="77777777" w:rsidR="00903709" w:rsidRDefault="00000000">
            <w:pPr>
              <w:jc w:val="center"/>
              <w:rPr>
                <w:sz w:val="18"/>
                <w:szCs w:val="18"/>
              </w:rPr>
            </w:pPr>
            <w:r>
              <w:rPr>
                <w:sz w:val="18"/>
                <w:szCs w:val="18"/>
              </w:rPr>
              <w:t>0.14</w:t>
            </w:r>
          </w:p>
        </w:tc>
        <w:tc>
          <w:tcPr>
            <w:tcW w:w="1404" w:type="dxa"/>
            <w:shd w:val="clear" w:color="auto" w:fill="auto"/>
            <w:vAlign w:val="center"/>
          </w:tcPr>
          <w:p w14:paraId="4D43130E" w14:textId="77777777" w:rsidR="00903709" w:rsidRDefault="00000000">
            <w:pPr>
              <w:jc w:val="center"/>
              <w:rPr>
                <w:sz w:val="18"/>
                <w:szCs w:val="18"/>
              </w:rPr>
            </w:pPr>
            <w:r>
              <w:rPr>
                <w:sz w:val="18"/>
                <w:szCs w:val="18"/>
              </w:rPr>
              <w:t>0.78</w:t>
            </w:r>
          </w:p>
        </w:tc>
        <w:tc>
          <w:tcPr>
            <w:tcW w:w="1408" w:type="dxa"/>
            <w:shd w:val="clear" w:color="auto" w:fill="auto"/>
            <w:vAlign w:val="center"/>
          </w:tcPr>
          <w:p w14:paraId="213ED7D4" w14:textId="77777777" w:rsidR="00903709" w:rsidRDefault="00000000">
            <w:pPr>
              <w:jc w:val="center"/>
              <w:rPr>
                <w:sz w:val="18"/>
                <w:szCs w:val="18"/>
              </w:rPr>
            </w:pPr>
            <w:r>
              <w:rPr>
                <w:sz w:val="18"/>
                <w:szCs w:val="18"/>
              </w:rPr>
              <w:t>0.83</w:t>
            </w:r>
          </w:p>
        </w:tc>
        <w:tc>
          <w:tcPr>
            <w:tcW w:w="1506" w:type="dxa"/>
            <w:shd w:val="clear" w:color="auto" w:fill="auto"/>
            <w:vAlign w:val="center"/>
          </w:tcPr>
          <w:p w14:paraId="02EAAE65" w14:textId="77777777" w:rsidR="00903709" w:rsidRDefault="00000000">
            <w:pPr>
              <w:jc w:val="center"/>
              <w:rPr>
                <w:sz w:val="18"/>
                <w:szCs w:val="18"/>
              </w:rPr>
            </w:pPr>
            <w:r>
              <w:rPr>
                <w:sz w:val="18"/>
                <w:szCs w:val="18"/>
              </w:rPr>
              <w:t>149.21</w:t>
            </w:r>
          </w:p>
        </w:tc>
      </w:tr>
      <w:tr w:rsidR="00903709" w14:paraId="65751366" w14:textId="77777777">
        <w:trPr>
          <w:trHeight w:val="198"/>
        </w:trPr>
        <w:tc>
          <w:tcPr>
            <w:tcW w:w="704" w:type="dxa"/>
            <w:shd w:val="clear" w:color="auto" w:fill="auto"/>
            <w:vAlign w:val="center"/>
          </w:tcPr>
          <w:p w14:paraId="74A6DF8D" w14:textId="77777777" w:rsidR="00903709" w:rsidRDefault="00000000">
            <w:pPr>
              <w:jc w:val="center"/>
              <w:rPr>
                <w:sz w:val="18"/>
                <w:szCs w:val="18"/>
              </w:rPr>
            </w:pPr>
            <w:r>
              <w:rPr>
                <w:sz w:val="18"/>
                <w:szCs w:val="18"/>
              </w:rPr>
              <w:t>23</w:t>
            </w:r>
          </w:p>
        </w:tc>
        <w:tc>
          <w:tcPr>
            <w:tcW w:w="1335" w:type="dxa"/>
            <w:shd w:val="clear" w:color="auto" w:fill="auto"/>
            <w:vAlign w:val="center"/>
          </w:tcPr>
          <w:p w14:paraId="40DB1CDA" w14:textId="77777777" w:rsidR="00903709" w:rsidRDefault="00000000">
            <w:pPr>
              <w:jc w:val="center"/>
              <w:rPr>
                <w:sz w:val="18"/>
                <w:szCs w:val="18"/>
              </w:rPr>
            </w:pPr>
            <w:r>
              <w:rPr>
                <w:sz w:val="18"/>
                <w:szCs w:val="18"/>
              </w:rPr>
              <w:t>0.05×75</w:t>
            </w:r>
          </w:p>
        </w:tc>
        <w:tc>
          <w:tcPr>
            <w:tcW w:w="1150" w:type="dxa"/>
            <w:shd w:val="clear" w:color="auto" w:fill="auto"/>
            <w:vAlign w:val="center"/>
          </w:tcPr>
          <w:p w14:paraId="30EEB1C9" w14:textId="77777777" w:rsidR="00903709" w:rsidRDefault="00000000">
            <w:pPr>
              <w:jc w:val="center"/>
              <w:rPr>
                <w:sz w:val="18"/>
                <w:szCs w:val="18"/>
              </w:rPr>
            </w:pPr>
            <w:r>
              <w:rPr>
                <w:rFonts w:hint="eastAsia"/>
                <w:sz w:val="18"/>
                <w:szCs w:val="18"/>
              </w:rPr>
              <w:t>±</w:t>
            </w:r>
            <w:r>
              <w:rPr>
                <w:sz w:val="18"/>
                <w:szCs w:val="18"/>
              </w:rPr>
              <w:t>0.004</w:t>
            </w:r>
          </w:p>
        </w:tc>
        <w:tc>
          <w:tcPr>
            <w:tcW w:w="1150" w:type="dxa"/>
            <w:shd w:val="clear" w:color="auto" w:fill="auto"/>
            <w:vAlign w:val="center"/>
          </w:tcPr>
          <w:p w14:paraId="502736A6" w14:textId="77777777" w:rsidR="00903709" w:rsidRDefault="00000000">
            <w:pPr>
              <w:jc w:val="center"/>
              <w:rPr>
                <w:sz w:val="18"/>
                <w:szCs w:val="18"/>
              </w:rPr>
            </w:pPr>
            <w:r>
              <w:rPr>
                <w:sz w:val="18"/>
                <w:szCs w:val="18"/>
              </w:rPr>
              <w:t>0.15</w:t>
            </w:r>
          </w:p>
        </w:tc>
        <w:tc>
          <w:tcPr>
            <w:tcW w:w="1404" w:type="dxa"/>
            <w:shd w:val="clear" w:color="auto" w:fill="auto"/>
            <w:vAlign w:val="center"/>
          </w:tcPr>
          <w:p w14:paraId="0B6854DA" w14:textId="77777777" w:rsidR="00903709" w:rsidRDefault="00000000">
            <w:pPr>
              <w:jc w:val="center"/>
              <w:rPr>
                <w:sz w:val="18"/>
                <w:szCs w:val="18"/>
              </w:rPr>
            </w:pPr>
            <w:r>
              <w:rPr>
                <w:sz w:val="18"/>
                <w:szCs w:val="18"/>
              </w:rPr>
              <w:t>0.80</w:t>
            </w:r>
          </w:p>
        </w:tc>
        <w:tc>
          <w:tcPr>
            <w:tcW w:w="1408" w:type="dxa"/>
            <w:shd w:val="clear" w:color="auto" w:fill="auto"/>
            <w:vAlign w:val="center"/>
          </w:tcPr>
          <w:p w14:paraId="3C8BDACE" w14:textId="77777777" w:rsidR="00903709" w:rsidRDefault="00000000">
            <w:pPr>
              <w:jc w:val="center"/>
              <w:rPr>
                <w:sz w:val="18"/>
                <w:szCs w:val="18"/>
              </w:rPr>
            </w:pPr>
            <w:r>
              <w:rPr>
                <w:sz w:val="18"/>
                <w:szCs w:val="18"/>
              </w:rPr>
              <w:t>0.85</w:t>
            </w:r>
          </w:p>
        </w:tc>
        <w:tc>
          <w:tcPr>
            <w:tcW w:w="1506" w:type="dxa"/>
            <w:shd w:val="clear" w:color="auto" w:fill="auto"/>
            <w:vAlign w:val="center"/>
          </w:tcPr>
          <w:p w14:paraId="5C55DFBC" w14:textId="77777777" w:rsidR="00903709" w:rsidRDefault="00000000">
            <w:pPr>
              <w:jc w:val="center"/>
              <w:rPr>
                <w:sz w:val="18"/>
                <w:szCs w:val="18"/>
              </w:rPr>
            </w:pPr>
            <w:r>
              <w:rPr>
                <w:sz w:val="18"/>
                <w:szCs w:val="18"/>
              </w:rPr>
              <w:t>139.26</w:t>
            </w:r>
          </w:p>
        </w:tc>
      </w:tr>
      <w:tr w:rsidR="00903709" w14:paraId="703D05BC" w14:textId="77777777">
        <w:trPr>
          <w:trHeight w:val="170"/>
        </w:trPr>
        <w:tc>
          <w:tcPr>
            <w:tcW w:w="704" w:type="dxa"/>
            <w:shd w:val="clear" w:color="auto" w:fill="auto"/>
            <w:vAlign w:val="center"/>
          </w:tcPr>
          <w:p w14:paraId="577623AB" w14:textId="77777777" w:rsidR="00903709" w:rsidRDefault="00000000">
            <w:pPr>
              <w:jc w:val="center"/>
              <w:rPr>
                <w:sz w:val="18"/>
                <w:szCs w:val="18"/>
              </w:rPr>
            </w:pPr>
            <w:r>
              <w:rPr>
                <w:sz w:val="18"/>
                <w:szCs w:val="18"/>
              </w:rPr>
              <w:t>24</w:t>
            </w:r>
          </w:p>
        </w:tc>
        <w:tc>
          <w:tcPr>
            <w:tcW w:w="1335" w:type="dxa"/>
            <w:shd w:val="clear" w:color="auto" w:fill="auto"/>
            <w:vAlign w:val="center"/>
          </w:tcPr>
          <w:p w14:paraId="6A433B5F" w14:textId="77777777" w:rsidR="00903709" w:rsidRDefault="00000000">
            <w:pPr>
              <w:jc w:val="center"/>
              <w:rPr>
                <w:sz w:val="18"/>
                <w:szCs w:val="18"/>
              </w:rPr>
            </w:pPr>
            <w:r>
              <w:rPr>
                <w:sz w:val="18"/>
                <w:szCs w:val="18"/>
              </w:rPr>
              <w:t>0.05×100</w:t>
            </w:r>
          </w:p>
        </w:tc>
        <w:tc>
          <w:tcPr>
            <w:tcW w:w="1150" w:type="dxa"/>
            <w:shd w:val="clear" w:color="auto" w:fill="auto"/>
            <w:vAlign w:val="center"/>
          </w:tcPr>
          <w:p w14:paraId="3049AD10" w14:textId="77777777" w:rsidR="00903709" w:rsidRDefault="00000000">
            <w:pPr>
              <w:jc w:val="center"/>
              <w:rPr>
                <w:sz w:val="18"/>
                <w:szCs w:val="18"/>
              </w:rPr>
            </w:pPr>
            <w:r>
              <w:rPr>
                <w:rFonts w:hint="eastAsia"/>
                <w:sz w:val="18"/>
                <w:szCs w:val="18"/>
              </w:rPr>
              <w:t>±</w:t>
            </w:r>
            <w:r>
              <w:rPr>
                <w:sz w:val="18"/>
                <w:szCs w:val="18"/>
              </w:rPr>
              <w:t>0.004</w:t>
            </w:r>
          </w:p>
        </w:tc>
        <w:tc>
          <w:tcPr>
            <w:tcW w:w="1150" w:type="dxa"/>
            <w:shd w:val="clear" w:color="auto" w:fill="auto"/>
            <w:vAlign w:val="center"/>
          </w:tcPr>
          <w:p w14:paraId="15811AD4" w14:textId="77777777" w:rsidR="00903709" w:rsidRDefault="00000000">
            <w:pPr>
              <w:jc w:val="center"/>
              <w:rPr>
                <w:sz w:val="18"/>
                <w:szCs w:val="18"/>
              </w:rPr>
            </w:pPr>
            <w:r>
              <w:rPr>
                <w:sz w:val="18"/>
                <w:szCs w:val="18"/>
              </w:rPr>
              <w:t>0.20</w:t>
            </w:r>
          </w:p>
        </w:tc>
        <w:tc>
          <w:tcPr>
            <w:tcW w:w="1404" w:type="dxa"/>
            <w:shd w:val="clear" w:color="auto" w:fill="auto"/>
            <w:vAlign w:val="center"/>
          </w:tcPr>
          <w:p w14:paraId="14EEEC98" w14:textId="77777777" w:rsidR="00903709" w:rsidRDefault="00000000">
            <w:pPr>
              <w:jc w:val="center"/>
              <w:rPr>
                <w:sz w:val="18"/>
                <w:szCs w:val="18"/>
              </w:rPr>
            </w:pPr>
            <w:r>
              <w:rPr>
                <w:sz w:val="18"/>
                <w:szCs w:val="18"/>
              </w:rPr>
              <w:t>0.89</w:t>
            </w:r>
          </w:p>
        </w:tc>
        <w:tc>
          <w:tcPr>
            <w:tcW w:w="1408" w:type="dxa"/>
            <w:shd w:val="clear" w:color="auto" w:fill="auto"/>
            <w:vAlign w:val="center"/>
          </w:tcPr>
          <w:p w14:paraId="2CF731D3" w14:textId="77777777" w:rsidR="00903709" w:rsidRDefault="00000000">
            <w:pPr>
              <w:jc w:val="center"/>
              <w:rPr>
                <w:sz w:val="18"/>
                <w:szCs w:val="18"/>
              </w:rPr>
            </w:pPr>
            <w:r>
              <w:rPr>
                <w:sz w:val="18"/>
                <w:szCs w:val="18"/>
              </w:rPr>
              <w:t>0.94</w:t>
            </w:r>
          </w:p>
        </w:tc>
        <w:tc>
          <w:tcPr>
            <w:tcW w:w="1506" w:type="dxa"/>
            <w:shd w:val="clear" w:color="auto" w:fill="auto"/>
            <w:vAlign w:val="center"/>
          </w:tcPr>
          <w:p w14:paraId="223F44BF" w14:textId="77777777" w:rsidR="00903709" w:rsidRDefault="00000000">
            <w:pPr>
              <w:jc w:val="center"/>
              <w:rPr>
                <w:sz w:val="18"/>
                <w:szCs w:val="18"/>
              </w:rPr>
            </w:pPr>
            <w:r>
              <w:rPr>
                <w:sz w:val="18"/>
                <w:szCs w:val="18"/>
              </w:rPr>
              <w:t>104.45</w:t>
            </w:r>
          </w:p>
        </w:tc>
      </w:tr>
      <w:tr w:rsidR="00903709" w14:paraId="04B5F0E1" w14:textId="77777777">
        <w:trPr>
          <w:trHeight w:val="141"/>
        </w:trPr>
        <w:tc>
          <w:tcPr>
            <w:tcW w:w="704" w:type="dxa"/>
            <w:shd w:val="clear" w:color="auto" w:fill="auto"/>
            <w:vAlign w:val="center"/>
          </w:tcPr>
          <w:p w14:paraId="7011FFE5" w14:textId="77777777" w:rsidR="00903709" w:rsidRDefault="00000000">
            <w:pPr>
              <w:jc w:val="center"/>
              <w:rPr>
                <w:sz w:val="18"/>
                <w:szCs w:val="18"/>
              </w:rPr>
            </w:pPr>
            <w:r>
              <w:rPr>
                <w:sz w:val="18"/>
                <w:szCs w:val="18"/>
              </w:rPr>
              <w:t>25</w:t>
            </w:r>
          </w:p>
        </w:tc>
        <w:tc>
          <w:tcPr>
            <w:tcW w:w="1335" w:type="dxa"/>
            <w:shd w:val="clear" w:color="auto" w:fill="auto"/>
            <w:vAlign w:val="center"/>
          </w:tcPr>
          <w:p w14:paraId="7D92E51B" w14:textId="77777777" w:rsidR="00903709" w:rsidRDefault="00000000">
            <w:pPr>
              <w:jc w:val="center"/>
              <w:rPr>
                <w:sz w:val="18"/>
                <w:szCs w:val="18"/>
              </w:rPr>
            </w:pPr>
            <w:r>
              <w:rPr>
                <w:sz w:val="18"/>
                <w:szCs w:val="18"/>
              </w:rPr>
              <w:t>0.05×105</w:t>
            </w:r>
          </w:p>
        </w:tc>
        <w:tc>
          <w:tcPr>
            <w:tcW w:w="1150" w:type="dxa"/>
            <w:shd w:val="clear" w:color="auto" w:fill="auto"/>
            <w:vAlign w:val="center"/>
          </w:tcPr>
          <w:p w14:paraId="076C32D3" w14:textId="77777777" w:rsidR="00903709" w:rsidRDefault="00000000">
            <w:pPr>
              <w:jc w:val="center"/>
              <w:rPr>
                <w:sz w:val="18"/>
                <w:szCs w:val="18"/>
              </w:rPr>
            </w:pPr>
            <w:r>
              <w:rPr>
                <w:rFonts w:hint="eastAsia"/>
                <w:sz w:val="18"/>
                <w:szCs w:val="18"/>
              </w:rPr>
              <w:t>±</w:t>
            </w:r>
            <w:r>
              <w:rPr>
                <w:sz w:val="18"/>
                <w:szCs w:val="18"/>
              </w:rPr>
              <w:t>0.004</w:t>
            </w:r>
          </w:p>
        </w:tc>
        <w:tc>
          <w:tcPr>
            <w:tcW w:w="1150" w:type="dxa"/>
            <w:shd w:val="clear" w:color="auto" w:fill="auto"/>
            <w:vAlign w:val="center"/>
          </w:tcPr>
          <w:p w14:paraId="5CE67F6C" w14:textId="77777777" w:rsidR="00903709" w:rsidRDefault="00000000">
            <w:pPr>
              <w:jc w:val="center"/>
              <w:rPr>
                <w:sz w:val="18"/>
                <w:szCs w:val="18"/>
              </w:rPr>
            </w:pPr>
            <w:r>
              <w:rPr>
                <w:sz w:val="18"/>
                <w:szCs w:val="18"/>
              </w:rPr>
              <w:t>0.21</w:t>
            </w:r>
          </w:p>
        </w:tc>
        <w:tc>
          <w:tcPr>
            <w:tcW w:w="1404" w:type="dxa"/>
            <w:shd w:val="clear" w:color="auto" w:fill="auto"/>
            <w:vAlign w:val="center"/>
          </w:tcPr>
          <w:p w14:paraId="11B349F9" w14:textId="77777777" w:rsidR="00903709" w:rsidRDefault="00000000">
            <w:pPr>
              <w:jc w:val="center"/>
              <w:rPr>
                <w:sz w:val="18"/>
                <w:szCs w:val="18"/>
              </w:rPr>
            </w:pPr>
            <w:r>
              <w:rPr>
                <w:sz w:val="18"/>
                <w:szCs w:val="18"/>
              </w:rPr>
              <w:t>0.91</w:t>
            </w:r>
          </w:p>
        </w:tc>
        <w:tc>
          <w:tcPr>
            <w:tcW w:w="1408" w:type="dxa"/>
            <w:shd w:val="clear" w:color="auto" w:fill="auto"/>
            <w:vAlign w:val="center"/>
          </w:tcPr>
          <w:p w14:paraId="262992FA" w14:textId="77777777" w:rsidR="00903709" w:rsidRDefault="00000000">
            <w:pPr>
              <w:jc w:val="center"/>
              <w:rPr>
                <w:sz w:val="18"/>
                <w:szCs w:val="18"/>
              </w:rPr>
            </w:pPr>
            <w:r>
              <w:rPr>
                <w:sz w:val="18"/>
                <w:szCs w:val="18"/>
              </w:rPr>
              <w:t>0.96</w:t>
            </w:r>
          </w:p>
        </w:tc>
        <w:tc>
          <w:tcPr>
            <w:tcW w:w="1506" w:type="dxa"/>
            <w:shd w:val="clear" w:color="auto" w:fill="auto"/>
            <w:vAlign w:val="center"/>
          </w:tcPr>
          <w:p w14:paraId="23F8392B" w14:textId="77777777" w:rsidR="00903709" w:rsidRDefault="00000000">
            <w:pPr>
              <w:jc w:val="center"/>
              <w:rPr>
                <w:sz w:val="18"/>
                <w:szCs w:val="18"/>
              </w:rPr>
            </w:pPr>
            <w:r>
              <w:rPr>
                <w:sz w:val="18"/>
                <w:szCs w:val="18"/>
              </w:rPr>
              <w:t>99.47</w:t>
            </w:r>
          </w:p>
        </w:tc>
      </w:tr>
      <w:tr w:rsidR="00903709" w14:paraId="1C6FE8B0" w14:textId="77777777">
        <w:trPr>
          <w:trHeight w:val="141"/>
        </w:trPr>
        <w:tc>
          <w:tcPr>
            <w:tcW w:w="704" w:type="dxa"/>
            <w:shd w:val="clear" w:color="auto" w:fill="auto"/>
            <w:vAlign w:val="center"/>
          </w:tcPr>
          <w:p w14:paraId="52E69B70" w14:textId="77777777" w:rsidR="00903709" w:rsidRDefault="00000000">
            <w:pPr>
              <w:jc w:val="center"/>
              <w:rPr>
                <w:sz w:val="18"/>
                <w:szCs w:val="18"/>
              </w:rPr>
            </w:pPr>
            <w:r>
              <w:rPr>
                <w:sz w:val="18"/>
                <w:szCs w:val="18"/>
              </w:rPr>
              <w:t>26</w:t>
            </w:r>
          </w:p>
        </w:tc>
        <w:tc>
          <w:tcPr>
            <w:tcW w:w="1335" w:type="dxa"/>
            <w:shd w:val="clear" w:color="auto" w:fill="auto"/>
            <w:vAlign w:val="center"/>
          </w:tcPr>
          <w:p w14:paraId="73E5FE43" w14:textId="77777777" w:rsidR="00903709" w:rsidRDefault="00000000">
            <w:pPr>
              <w:jc w:val="center"/>
              <w:rPr>
                <w:sz w:val="18"/>
                <w:szCs w:val="18"/>
              </w:rPr>
            </w:pPr>
            <w:r>
              <w:rPr>
                <w:sz w:val="18"/>
                <w:szCs w:val="18"/>
              </w:rPr>
              <w:t>0.05×110</w:t>
            </w:r>
          </w:p>
        </w:tc>
        <w:tc>
          <w:tcPr>
            <w:tcW w:w="1150" w:type="dxa"/>
            <w:shd w:val="clear" w:color="auto" w:fill="auto"/>
            <w:vAlign w:val="center"/>
          </w:tcPr>
          <w:p w14:paraId="595843BA" w14:textId="77777777" w:rsidR="00903709" w:rsidRDefault="00000000">
            <w:pPr>
              <w:jc w:val="center"/>
              <w:rPr>
                <w:sz w:val="18"/>
                <w:szCs w:val="18"/>
              </w:rPr>
            </w:pPr>
            <w:r>
              <w:rPr>
                <w:rFonts w:hint="eastAsia"/>
                <w:sz w:val="18"/>
                <w:szCs w:val="18"/>
              </w:rPr>
              <w:t>±</w:t>
            </w:r>
            <w:r>
              <w:rPr>
                <w:sz w:val="18"/>
                <w:szCs w:val="18"/>
              </w:rPr>
              <w:t>0.004</w:t>
            </w:r>
          </w:p>
        </w:tc>
        <w:tc>
          <w:tcPr>
            <w:tcW w:w="1150" w:type="dxa"/>
            <w:shd w:val="clear" w:color="auto" w:fill="auto"/>
            <w:vAlign w:val="center"/>
          </w:tcPr>
          <w:p w14:paraId="2A2B2C49" w14:textId="77777777" w:rsidR="00903709" w:rsidRDefault="00000000">
            <w:pPr>
              <w:jc w:val="center"/>
              <w:rPr>
                <w:sz w:val="18"/>
                <w:szCs w:val="18"/>
              </w:rPr>
            </w:pPr>
            <w:r>
              <w:rPr>
                <w:sz w:val="18"/>
                <w:szCs w:val="18"/>
              </w:rPr>
              <w:t>0.22</w:t>
            </w:r>
          </w:p>
        </w:tc>
        <w:tc>
          <w:tcPr>
            <w:tcW w:w="1404" w:type="dxa"/>
            <w:shd w:val="clear" w:color="auto" w:fill="auto"/>
            <w:vAlign w:val="center"/>
          </w:tcPr>
          <w:p w14:paraId="554EADB5" w14:textId="77777777" w:rsidR="00903709" w:rsidRDefault="00000000">
            <w:pPr>
              <w:jc w:val="center"/>
              <w:rPr>
                <w:sz w:val="18"/>
                <w:szCs w:val="18"/>
              </w:rPr>
            </w:pPr>
            <w:r>
              <w:rPr>
                <w:sz w:val="18"/>
                <w:szCs w:val="18"/>
              </w:rPr>
              <w:t>0.92</w:t>
            </w:r>
          </w:p>
        </w:tc>
        <w:tc>
          <w:tcPr>
            <w:tcW w:w="1408" w:type="dxa"/>
            <w:shd w:val="clear" w:color="auto" w:fill="auto"/>
            <w:vAlign w:val="center"/>
          </w:tcPr>
          <w:p w14:paraId="466AD3A4" w14:textId="77777777" w:rsidR="00903709" w:rsidRDefault="00000000">
            <w:pPr>
              <w:jc w:val="center"/>
              <w:rPr>
                <w:sz w:val="18"/>
                <w:szCs w:val="18"/>
              </w:rPr>
            </w:pPr>
            <w:r>
              <w:rPr>
                <w:sz w:val="18"/>
                <w:szCs w:val="18"/>
              </w:rPr>
              <w:t>0.98</w:t>
            </w:r>
          </w:p>
        </w:tc>
        <w:tc>
          <w:tcPr>
            <w:tcW w:w="1506" w:type="dxa"/>
            <w:shd w:val="clear" w:color="auto" w:fill="auto"/>
            <w:vAlign w:val="center"/>
          </w:tcPr>
          <w:p w14:paraId="0B462115" w14:textId="77777777" w:rsidR="00903709" w:rsidRDefault="00000000">
            <w:pPr>
              <w:jc w:val="center"/>
              <w:rPr>
                <w:sz w:val="18"/>
                <w:szCs w:val="18"/>
              </w:rPr>
            </w:pPr>
            <w:r>
              <w:rPr>
                <w:sz w:val="18"/>
                <w:szCs w:val="18"/>
              </w:rPr>
              <w:t>94.95</w:t>
            </w:r>
          </w:p>
        </w:tc>
      </w:tr>
      <w:tr w:rsidR="00903709" w14:paraId="7B68D143" w14:textId="77777777">
        <w:trPr>
          <w:trHeight w:val="141"/>
        </w:trPr>
        <w:tc>
          <w:tcPr>
            <w:tcW w:w="704" w:type="dxa"/>
            <w:shd w:val="clear" w:color="auto" w:fill="auto"/>
            <w:vAlign w:val="center"/>
          </w:tcPr>
          <w:p w14:paraId="0C3E7B69" w14:textId="77777777" w:rsidR="00903709" w:rsidRDefault="00000000">
            <w:pPr>
              <w:jc w:val="center"/>
              <w:rPr>
                <w:sz w:val="18"/>
                <w:szCs w:val="18"/>
              </w:rPr>
            </w:pPr>
            <w:r>
              <w:rPr>
                <w:sz w:val="18"/>
                <w:szCs w:val="18"/>
              </w:rPr>
              <w:t>27</w:t>
            </w:r>
          </w:p>
        </w:tc>
        <w:tc>
          <w:tcPr>
            <w:tcW w:w="1335" w:type="dxa"/>
            <w:shd w:val="clear" w:color="auto" w:fill="auto"/>
            <w:vAlign w:val="center"/>
          </w:tcPr>
          <w:p w14:paraId="54112BF5" w14:textId="77777777" w:rsidR="00903709" w:rsidRDefault="00000000">
            <w:pPr>
              <w:jc w:val="center"/>
              <w:rPr>
                <w:sz w:val="18"/>
                <w:szCs w:val="18"/>
              </w:rPr>
            </w:pPr>
            <w:r>
              <w:rPr>
                <w:sz w:val="18"/>
                <w:szCs w:val="18"/>
              </w:rPr>
              <w:t>0.05×120</w:t>
            </w:r>
          </w:p>
        </w:tc>
        <w:tc>
          <w:tcPr>
            <w:tcW w:w="1150" w:type="dxa"/>
            <w:shd w:val="clear" w:color="auto" w:fill="auto"/>
            <w:vAlign w:val="center"/>
          </w:tcPr>
          <w:p w14:paraId="31D0346A" w14:textId="77777777" w:rsidR="00903709" w:rsidRDefault="00000000">
            <w:pPr>
              <w:jc w:val="center"/>
              <w:rPr>
                <w:sz w:val="18"/>
                <w:szCs w:val="18"/>
              </w:rPr>
            </w:pPr>
            <w:r>
              <w:rPr>
                <w:rFonts w:hint="eastAsia"/>
                <w:sz w:val="18"/>
                <w:szCs w:val="18"/>
              </w:rPr>
              <w:t>±</w:t>
            </w:r>
            <w:r>
              <w:rPr>
                <w:sz w:val="18"/>
                <w:szCs w:val="18"/>
              </w:rPr>
              <w:t>0.004</w:t>
            </w:r>
          </w:p>
        </w:tc>
        <w:tc>
          <w:tcPr>
            <w:tcW w:w="1150" w:type="dxa"/>
            <w:shd w:val="clear" w:color="auto" w:fill="auto"/>
            <w:vAlign w:val="center"/>
          </w:tcPr>
          <w:p w14:paraId="1B779B41" w14:textId="77777777" w:rsidR="00903709" w:rsidRDefault="00000000">
            <w:pPr>
              <w:jc w:val="center"/>
              <w:rPr>
                <w:sz w:val="18"/>
                <w:szCs w:val="18"/>
              </w:rPr>
            </w:pPr>
            <w:r>
              <w:rPr>
                <w:sz w:val="18"/>
                <w:szCs w:val="18"/>
              </w:rPr>
              <w:t>0.24</w:t>
            </w:r>
          </w:p>
        </w:tc>
        <w:tc>
          <w:tcPr>
            <w:tcW w:w="1404" w:type="dxa"/>
            <w:shd w:val="clear" w:color="auto" w:fill="auto"/>
            <w:vAlign w:val="center"/>
          </w:tcPr>
          <w:p w14:paraId="568BD0CC" w14:textId="77777777" w:rsidR="00903709" w:rsidRDefault="00000000">
            <w:pPr>
              <w:jc w:val="center"/>
              <w:rPr>
                <w:sz w:val="18"/>
                <w:szCs w:val="18"/>
              </w:rPr>
            </w:pPr>
            <w:r>
              <w:rPr>
                <w:sz w:val="18"/>
                <w:szCs w:val="18"/>
              </w:rPr>
              <w:t>0.95</w:t>
            </w:r>
          </w:p>
        </w:tc>
        <w:tc>
          <w:tcPr>
            <w:tcW w:w="1408" w:type="dxa"/>
            <w:shd w:val="clear" w:color="auto" w:fill="auto"/>
            <w:vAlign w:val="center"/>
          </w:tcPr>
          <w:p w14:paraId="4CD60730" w14:textId="77777777" w:rsidR="00903709" w:rsidRDefault="00000000">
            <w:pPr>
              <w:jc w:val="center"/>
              <w:rPr>
                <w:sz w:val="18"/>
                <w:szCs w:val="18"/>
              </w:rPr>
            </w:pPr>
            <w:r>
              <w:rPr>
                <w:sz w:val="18"/>
                <w:szCs w:val="18"/>
              </w:rPr>
              <w:t>1.01</w:t>
            </w:r>
          </w:p>
        </w:tc>
        <w:tc>
          <w:tcPr>
            <w:tcW w:w="1506" w:type="dxa"/>
            <w:shd w:val="clear" w:color="auto" w:fill="auto"/>
            <w:vAlign w:val="center"/>
          </w:tcPr>
          <w:p w14:paraId="49DE978D" w14:textId="77777777" w:rsidR="00903709" w:rsidRDefault="00000000">
            <w:pPr>
              <w:jc w:val="center"/>
              <w:rPr>
                <w:sz w:val="18"/>
                <w:szCs w:val="18"/>
              </w:rPr>
            </w:pPr>
            <w:r>
              <w:rPr>
                <w:sz w:val="18"/>
                <w:szCs w:val="18"/>
              </w:rPr>
              <w:t>87.04</w:t>
            </w:r>
          </w:p>
        </w:tc>
      </w:tr>
      <w:tr w:rsidR="00903709" w14:paraId="40EE3113" w14:textId="77777777">
        <w:trPr>
          <w:trHeight w:val="141"/>
        </w:trPr>
        <w:tc>
          <w:tcPr>
            <w:tcW w:w="704" w:type="dxa"/>
            <w:shd w:val="clear" w:color="auto" w:fill="auto"/>
            <w:vAlign w:val="center"/>
          </w:tcPr>
          <w:p w14:paraId="7F30FDC2" w14:textId="77777777" w:rsidR="00903709" w:rsidRDefault="00000000">
            <w:pPr>
              <w:jc w:val="center"/>
              <w:rPr>
                <w:sz w:val="18"/>
                <w:szCs w:val="18"/>
              </w:rPr>
            </w:pPr>
            <w:r>
              <w:rPr>
                <w:sz w:val="18"/>
                <w:szCs w:val="18"/>
              </w:rPr>
              <w:t>28</w:t>
            </w:r>
          </w:p>
        </w:tc>
        <w:tc>
          <w:tcPr>
            <w:tcW w:w="1335" w:type="dxa"/>
            <w:shd w:val="clear" w:color="auto" w:fill="auto"/>
            <w:vAlign w:val="center"/>
          </w:tcPr>
          <w:p w14:paraId="1583F696" w14:textId="77777777" w:rsidR="00903709" w:rsidRDefault="00000000">
            <w:pPr>
              <w:jc w:val="center"/>
              <w:rPr>
                <w:sz w:val="18"/>
                <w:szCs w:val="18"/>
              </w:rPr>
            </w:pPr>
            <w:r>
              <w:rPr>
                <w:sz w:val="18"/>
                <w:szCs w:val="18"/>
              </w:rPr>
              <w:t>0.05×130</w:t>
            </w:r>
          </w:p>
        </w:tc>
        <w:tc>
          <w:tcPr>
            <w:tcW w:w="1150" w:type="dxa"/>
            <w:shd w:val="clear" w:color="auto" w:fill="auto"/>
            <w:vAlign w:val="center"/>
          </w:tcPr>
          <w:p w14:paraId="02979CC2" w14:textId="77777777" w:rsidR="00903709" w:rsidRDefault="00000000">
            <w:pPr>
              <w:jc w:val="center"/>
              <w:rPr>
                <w:sz w:val="18"/>
                <w:szCs w:val="18"/>
              </w:rPr>
            </w:pPr>
            <w:r>
              <w:rPr>
                <w:rFonts w:hint="eastAsia"/>
                <w:sz w:val="18"/>
                <w:szCs w:val="18"/>
              </w:rPr>
              <w:t>±</w:t>
            </w:r>
            <w:r>
              <w:rPr>
                <w:sz w:val="18"/>
                <w:szCs w:val="18"/>
              </w:rPr>
              <w:t>0.004</w:t>
            </w:r>
          </w:p>
        </w:tc>
        <w:tc>
          <w:tcPr>
            <w:tcW w:w="1150" w:type="dxa"/>
            <w:shd w:val="clear" w:color="auto" w:fill="auto"/>
            <w:vAlign w:val="center"/>
          </w:tcPr>
          <w:p w14:paraId="0D655DCD" w14:textId="77777777" w:rsidR="00903709" w:rsidRDefault="00000000">
            <w:pPr>
              <w:jc w:val="center"/>
              <w:rPr>
                <w:sz w:val="18"/>
                <w:szCs w:val="18"/>
              </w:rPr>
            </w:pPr>
            <w:r>
              <w:rPr>
                <w:sz w:val="18"/>
                <w:szCs w:val="18"/>
              </w:rPr>
              <w:t>0.26</w:t>
            </w:r>
          </w:p>
        </w:tc>
        <w:tc>
          <w:tcPr>
            <w:tcW w:w="1404" w:type="dxa"/>
            <w:shd w:val="clear" w:color="auto" w:fill="auto"/>
            <w:vAlign w:val="center"/>
          </w:tcPr>
          <w:p w14:paraId="04CC321B" w14:textId="77777777" w:rsidR="00903709" w:rsidRDefault="00000000">
            <w:pPr>
              <w:jc w:val="center"/>
              <w:rPr>
                <w:sz w:val="18"/>
                <w:szCs w:val="18"/>
              </w:rPr>
            </w:pPr>
            <w:r>
              <w:rPr>
                <w:sz w:val="18"/>
                <w:szCs w:val="18"/>
              </w:rPr>
              <w:t>0.98</w:t>
            </w:r>
          </w:p>
        </w:tc>
        <w:tc>
          <w:tcPr>
            <w:tcW w:w="1408" w:type="dxa"/>
            <w:shd w:val="clear" w:color="auto" w:fill="auto"/>
            <w:vAlign w:val="center"/>
          </w:tcPr>
          <w:p w14:paraId="28AAFBDE" w14:textId="77777777" w:rsidR="00903709" w:rsidRDefault="00000000">
            <w:pPr>
              <w:jc w:val="center"/>
              <w:rPr>
                <w:sz w:val="18"/>
                <w:szCs w:val="18"/>
              </w:rPr>
            </w:pPr>
            <w:r>
              <w:rPr>
                <w:sz w:val="18"/>
                <w:szCs w:val="18"/>
              </w:rPr>
              <w:t>1.04</w:t>
            </w:r>
          </w:p>
        </w:tc>
        <w:tc>
          <w:tcPr>
            <w:tcW w:w="1506" w:type="dxa"/>
            <w:shd w:val="clear" w:color="auto" w:fill="auto"/>
            <w:vAlign w:val="center"/>
          </w:tcPr>
          <w:p w14:paraId="428D471E" w14:textId="77777777" w:rsidR="00903709" w:rsidRDefault="00000000">
            <w:pPr>
              <w:jc w:val="center"/>
              <w:rPr>
                <w:sz w:val="18"/>
                <w:szCs w:val="18"/>
              </w:rPr>
            </w:pPr>
            <w:r>
              <w:rPr>
                <w:sz w:val="18"/>
                <w:szCs w:val="18"/>
              </w:rPr>
              <w:t>80.34</w:t>
            </w:r>
          </w:p>
        </w:tc>
      </w:tr>
      <w:tr w:rsidR="00903709" w14:paraId="72465E2B" w14:textId="77777777">
        <w:trPr>
          <w:trHeight w:val="141"/>
        </w:trPr>
        <w:tc>
          <w:tcPr>
            <w:tcW w:w="704" w:type="dxa"/>
            <w:shd w:val="clear" w:color="auto" w:fill="auto"/>
            <w:vAlign w:val="center"/>
          </w:tcPr>
          <w:p w14:paraId="0CDD8451" w14:textId="77777777" w:rsidR="00903709" w:rsidRDefault="00000000">
            <w:pPr>
              <w:jc w:val="center"/>
              <w:rPr>
                <w:sz w:val="18"/>
                <w:szCs w:val="18"/>
              </w:rPr>
            </w:pPr>
            <w:r>
              <w:rPr>
                <w:sz w:val="18"/>
                <w:szCs w:val="18"/>
              </w:rPr>
              <w:t>29</w:t>
            </w:r>
          </w:p>
        </w:tc>
        <w:tc>
          <w:tcPr>
            <w:tcW w:w="1335" w:type="dxa"/>
            <w:shd w:val="clear" w:color="auto" w:fill="auto"/>
            <w:vAlign w:val="center"/>
          </w:tcPr>
          <w:p w14:paraId="2929C5CF" w14:textId="77777777" w:rsidR="00903709" w:rsidRDefault="00000000">
            <w:pPr>
              <w:jc w:val="center"/>
              <w:rPr>
                <w:sz w:val="18"/>
                <w:szCs w:val="18"/>
              </w:rPr>
            </w:pPr>
            <w:r>
              <w:rPr>
                <w:sz w:val="18"/>
                <w:szCs w:val="18"/>
              </w:rPr>
              <w:t>0.05×140</w:t>
            </w:r>
          </w:p>
        </w:tc>
        <w:tc>
          <w:tcPr>
            <w:tcW w:w="1150" w:type="dxa"/>
            <w:shd w:val="clear" w:color="auto" w:fill="auto"/>
            <w:vAlign w:val="center"/>
          </w:tcPr>
          <w:p w14:paraId="42965A62" w14:textId="77777777" w:rsidR="00903709" w:rsidRDefault="00000000">
            <w:pPr>
              <w:jc w:val="center"/>
              <w:rPr>
                <w:sz w:val="18"/>
                <w:szCs w:val="18"/>
              </w:rPr>
            </w:pPr>
            <w:r>
              <w:rPr>
                <w:rFonts w:hint="eastAsia"/>
                <w:sz w:val="18"/>
                <w:szCs w:val="18"/>
              </w:rPr>
              <w:t>±</w:t>
            </w:r>
            <w:r>
              <w:rPr>
                <w:sz w:val="18"/>
                <w:szCs w:val="18"/>
              </w:rPr>
              <w:t>0.004</w:t>
            </w:r>
          </w:p>
        </w:tc>
        <w:tc>
          <w:tcPr>
            <w:tcW w:w="1150" w:type="dxa"/>
            <w:shd w:val="clear" w:color="auto" w:fill="auto"/>
            <w:vAlign w:val="center"/>
          </w:tcPr>
          <w:p w14:paraId="1D1646AF" w14:textId="77777777" w:rsidR="00903709" w:rsidRDefault="00000000">
            <w:pPr>
              <w:jc w:val="center"/>
              <w:rPr>
                <w:sz w:val="18"/>
                <w:szCs w:val="18"/>
              </w:rPr>
            </w:pPr>
            <w:r>
              <w:rPr>
                <w:sz w:val="18"/>
                <w:szCs w:val="18"/>
              </w:rPr>
              <w:t>0.27</w:t>
            </w:r>
          </w:p>
        </w:tc>
        <w:tc>
          <w:tcPr>
            <w:tcW w:w="1404" w:type="dxa"/>
            <w:shd w:val="clear" w:color="auto" w:fill="auto"/>
            <w:vAlign w:val="center"/>
          </w:tcPr>
          <w:p w14:paraId="7AA25C52" w14:textId="77777777" w:rsidR="00903709" w:rsidRDefault="00000000">
            <w:pPr>
              <w:jc w:val="center"/>
              <w:rPr>
                <w:sz w:val="18"/>
                <w:szCs w:val="18"/>
              </w:rPr>
            </w:pPr>
            <w:r>
              <w:rPr>
                <w:sz w:val="18"/>
                <w:szCs w:val="18"/>
              </w:rPr>
              <w:t>1.01</w:t>
            </w:r>
          </w:p>
        </w:tc>
        <w:tc>
          <w:tcPr>
            <w:tcW w:w="1408" w:type="dxa"/>
            <w:shd w:val="clear" w:color="auto" w:fill="auto"/>
            <w:vAlign w:val="center"/>
          </w:tcPr>
          <w:p w14:paraId="41BCB132" w14:textId="77777777" w:rsidR="00903709" w:rsidRDefault="00000000">
            <w:pPr>
              <w:jc w:val="center"/>
              <w:rPr>
                <w:sz w:val="18"/>
                <w:szCs w:val="18"/>
              </w:rPr>
            </w:pPr>
            <w:r>
              <w:rPr>
                <w:sz w:val="18"/>
                <w:szCs w:val="18"/>
              </w:rPr>
              <w:t>1.08</w:t>
            </w:r>
          </w:p>
        </w:tc>
        <w:tc>
          <w:tcPr>
            <w:tcW w:w="1506" w:type="dxa"/>
            <w:shd w:val="clear" w:color="auto" w:fill="auto"/>
            <w:vAlign w:val="center"/>
          </w:tcPr>
          <w:p w14:paraId="7EE6AB4B" w14:textId="77777777" w:rsidR="00903709" w:rsidRDefault="00000000">
            <w:pPr>
              <w:jc w:val="center"/>
              <w:rPr>
                <w:sz w:val="18"/>
                <w:szCs w:val="18"/>
              </w:rPr>
            </w:pPr>
            <w:r>
              <w:rPr>
                <w:sz w:val="18"/>
                <w:szCs w:val="18"/>
              </w:rPr>
              <w:t>74.61</w:t>
            </w:r>
          </w:p>
        </w:tc>
      </w:tr>
      <w:tr w:rsidR="00903709" w14:paraId="7CD68FF7" w14:textId="77777777">
        <w:trPr>
          <w:trHeight w:val="141"/>
        </w:trPr>
        <w:tc>
          <w:tcPr>
            <w:tcW w:w="704" w:type="dxa"/>
            <w:shd w:val="clear" w:color="auto" w:fill="auto"/>
            <w:vAlign w:val="center"/>
          </w:tcPr>
          <w:p w14:paraId="109796A1" w14:textId="77777777" w:rsidR="00903709" w:rsidRDefault="00000000">
            <w:pPr>
              <w:jc w:val="center"/>
              <w:rPr>
                <w:sz w:val="18"/>
                <w:szCs w:val="18"/>
              </w:rPr>
            </w:pPr>
            <w:r>
              <w:rPr>
                <w:sz w:val="18"/>
                <w:szCs w:val="18"/>
              </w:rPr>
              <w:t>30</w:t>
            </w:r>
          </w:p>
        </w:tc>
        <w:tc>
          <w:tcPr>
            <w:tcW w:w="1335" w:type="dxa"/>
            <w:shd w:val="clear" w:color="auto" w:fill="auto"/>
            <w:vAlign w:val="center"/>
          </w:tcPr>
          <w:p w14:paraId="227A4D78" w14:textId="77777777" w:rsidR="00903709" w:rsidRDefault="00000000">
            <w:pPr>
              <w:jc w:val="center"/>
              <w:rPr>
                <w:sz w:val="18"/>
                <w:szCs w:val="18"/>
              </w:rPr>
            </w:pPr>
            <w:r>
              <w:rPr>
                <w:sz w:val="18"/>
                <w:szCs w:val="18"/>
              </w:rPr>
              <w:t>0.05×150</w:t>
            </w:r>
          </w:p>
        </w:tc>
        <w:tc>
          <w:tcPr>
            <w:tcW w:w="1150" w:type="dxa"/>
            <w:shd w:val="clear" w:color="auto" w:fill="auto"/>
            <w:vAlign w:val="center"/>
          </w:tcPr>
          <w:p w14:paraId="48FACA29" w14:textId="77777777" w:rsidR="00903709" w:rsidRDefault="00000000">
            <w:pPr>
              <w:jc w:val="center"/>
              <w:rPr>
                <w:sz w:val="18"/>
                <w:szCs w:val="18"/>
              </w:rPr>
            </w:pPr>
            <w:r>
              <w:rPr>
                <w:rFonts w:hint="eastAsia"/>
                <w:sz w:val="18"/>
                <w:szCs w:val="18"/>
              </w:rPr>
              <w:t>±</w:t>
            </w:r>
            <w:r>
              <w:rPr>
                <w:sz w:val="18"/>
                <w:szCs w:val="18"/>
              </w:rPr>
              <w:t>0.004</w:t>
            </w:r>
          </w:p>
        </w:tc>
        <w:tc>
          <w:tcPr>
            <w:tcW w:w="1150" w:type="dxa"/>
            <w:shd w:val="clear" w:color="auto" w:fill="auto"/>
            <w:vAlign w:val="center"/>
          </w:tcPr>
          <w:p w14:paraId="582A715E" w14:textId="77777777" w:rsidR="00903709" w:rsidRDefault="00000000">
            <w:pPr>
              <w:jc w:val="center"/>
              <w:rPr>
                <w:sz w:val="18"/>
                <w:szCs w:val="18"/>
              </w:rPr>
            </w:pPr>
            <w:r>
              <w:rPr>
                <w:sz w:val="18"/>
                <w:szCs w:val="18"/>
              </w:rPr>
              <w:t>0.29</w:t>
            </w:r>
          </w:p>
        </w:tc>
        <w:tc>
          <w:tcPr>
            <w:tcW w:w="1404" w:type="dxa"/>
            <w:shd w:val="clear" w:color="auto" w:fill="auto"/>
            <w:vAlign w:val="center"/>
          </w:tcPr>
          <w:p w14:paraId="6F4C0141" w14:textId="77777777" w:rsidR="00903709" w:rsidRDefault="00000000">
            <w:pPr>
              <w:jc w:val="center"/>
              <w:rPr>
                <w:sz w:val="18"/>
                <w:szCs w:val="18"/>
              </w:rPr>
            </w:pPr>
            <w:r>
              <w:rPr>
                <w:sz w:val="18"/>
                <w:szCs w:val="18"/>
              </w:rPr>
              <w:t>1.04</w:t>
            </w:r>
          </w:p>
        </w:tc>
        <w:tc>
          <w:tcPr>
            <w:tcW w:w="1408" w:type="dxa"/>
            <w:shd w:val="clear" w:color="auto" w:fill="auto"/>
            <w:vAlign w:val="center"/>
          </w:tcPr>
          <w:p w14:paraId="51D92036" w14:textId="77777777" w:rsidR="00903709" w:rsidRDefault="00000000">
            <w:pPr>
              <w:jc w:val="center"/>
              <w:rPr>
                <w:sz w:val="18"/>
                <w:szCs w:val="18"/>
              </w:rPr>
            </w:pPr>
            <w:r>
              <w:rPr>
                <w:sz w:val="18"/>
                <w:szCs w:val="18"/>
              </w:rPr>
              <w:t>1.11</w:t>
            </w:r>
          </w:p>
        </w:tc>
        <w:tc>
          <w:tcPr>
            <w:tcW w:w="1506" w:type="dxa"/>
            <w:shd w:val="clear" w:color="auto" w:fill="auto"/>
            <w:vAlign w:val="center"/>
          </w:tcPr>
          <w:p w14:paraId="11B58C5D" w14:textId="77777777" w:rsidR="00903709" w:rsidRDefault="00000000">
            <w:pPr>
              <w:jc w:val="center"/>
              <w:rPr>
                <w:sz w:val="18"/>
                <w:szCs w:val="18"/>
              </w:rPr>
            </w:pPr>
            <w:r>
              <w:rPr>
                <w:sz w:val="18"/>
                <w:szCs w:val="18"/>
              </w:rPr>
              <w:t>69.63</w:t>
            </w:r>
          </w:p>
        </w:tc>
      </w:tr>
      <w:tr w:rsidR="00903709" w14:paraId="7B9D42A1" w14:textId="77777777">
        <w:trPr>
          <w:trHeight w:val="141"/>
        </w:trPr>
        <w:tc>
          <w:tcPr>
            <w:tcW w:w="704" w:type="dxa"/>
            <w:shd w:val="clear" w:color="auto" w:fill="auto"/>
            <w:vAlign w:val="center"/>
          </w:tcPr>
          <w:p w14:paraId="4E5E022C" w14:textId="77777777" w:rsidR="00903709" w:rsidRDefault="00000000">
            <w:pPr>
              <w:jc w:val="center"/>
              <w:rPr>
                <w:sz w:val="18"/>
                <w:szCs w:val="18"/>
              </w:rPr>
            </w:pPr>
            <w:r>
              <w:rPr>
                <w:sz w:val="18"/>
                <w:szCs w:val="18"/>
              </w:rPr>
              <w:t>31</w:t>
            </w:r>
          </w:p>
        </w:tc>
        <w:tc>
          <w:tcPr>
            <w:tcW w:w="1335" w:type="dxa"/>
            <w:shd w:val="clear" w:color="auto" w:fill="auto"/>
            <w:vAlign w:val="center"/>
          </w:tcPr>
          <w:p w14:paraId="07862D2D" w14:textId="77777777" w:rsidR="00903709" w:rsidRDefault="00000000">
            <w:pPr>
              <w:jc w:val="center"/>
              <w:rPr>
                <w:sz w:val="18"/>
                <w:szCs w:val="18"/>
              </w:rPr>
            </w:pPr>
            <w:r>
              <w:rPr>
                <w:sz w:val="18"/>
                <w:szCs w:val="18"/>
              </w:rPr>
              <w:t>0.05×155</w:t>
            </w:r>
          </w:p>
        </w:tc>
        <w:tc>
          <w:tcPr>
            <w:tcW w:w="1150" w:type="dxa"/>
            <w:shd w:val="clear" w:color="auto" w:fill="auto"/>
            <w:vAlign w:val="center"/>
          </w:tcPr>
          <w:p w14:paraId="417FCCFF" w14:textId="77777777" w:rsidR="00903709" w:rsidRDefault="00000000">
            <w:pPr>
              <w:jc w:val="center"/>
              <w:rPr>
                <w:sz w:val="18"/>
                <w:szCs w:val="18"/>
              </w:rPr>
            </w:pPr>
            <w:r>
              <w:rPr>
                <w:rFonts w:hint="eastAsia"/>
                <w:sz w:val="18"/>
                <w:szCs w:val="18"/>
              </w:rPr>
              <w:t>±</w:t>
            </w:r>
            <w:r>
              <w:rPr>
                <w:sz w:val="18"/>
                <w:szCs w:val="18"/>
              </w:rPr>
              <w:t>0.004</w:t>
            </w:r>
          </w:p>
        </w:tc>
        <w:tc>
          <w:tcPr>
            <w:tcW w:w="1150" w:type="dxa"/>
            <w:shd w:val="clear" w:color="auto" w:fill="auto"/>
            <w:vAlign w:val="center"/>
          </w:tcPr>
          <w:p w14:paraId="5EE82E92" w14:textId="77777777" w:rsidR="00903709" w:rsidRDefault="00000000">
            <w:pPr>
              <w:jc w:val="center"/>
              <w:rPr>
                <w:sz w:val="18"/>
                <w:szCs w:val="18"/>
              </w:rPr>
            </w:pPr>
            <w:r>
              <w:rPr>
                <w:sz w:val="18"/>
                <w:szCs w:val="18"/>
              </w:rPr>
              <w:t>0.30</w:t>
            </w:r>
          </w:p>
        </w:tc>
        <w:tc>
          <w:tcPr>
            <w:tcW w:w="1404" w:type="dxa"/>
            <w:shd w:val="clear" w:color="auto" w:fill="auto"/>
            <w:vAlign w:val="center"/>
          </w:tcPr>
          <w:p w14:paraId="0C4F9260" w14:textId="77777777" w:rsidR="00903709" w:rsidRDefault="00000000">
            <w:pPr>
              <w:jc w:val="center"/>
              <w:rPr>
                <w:sz w:val="18"/>
                <w:szCs w:val="18"/>
              </w:rPr>
            </w:pPr>
            <w:r>
              <w:rPr>
                <w:sz w:val="18"/>
                <w:szCs w:val="18"/>
              </w:rPr>
              <w:t>1.05</w:t>
            </w:r>
          </w:p>
        </w:tc>
        <w:tc>
          <w:tcPr>
            <w:tcW w:w="1408" w:type="dxa"/>
            <w:shd w:val="clear" w:color="auto" w:fill="auto"/>
            <w:vAlign w:val="center"/>
          </w:tcPr>
          <w:p w14:paraId="63AF1F99" w14:textId="77777777" w:rsidR="00903709" w:rsidRDefault="00000000">
            <w:pPr>
              <w:jc w:val="center"/>
              <w:rPr>
                <w:sz w:val="18"/>
                <w:szCs w:val="18"/>
              </w:rPr>
            </w:pPr>
            <w:r>
              <w:rPr>
                <w:sz w:val="18"/>
                <w:szCs w:val="18"/>
              </w:rPr>
              <w:t>1.12</w:t>
            </w:r>
          </w:p>
        </w:tc>
        <w:tc>
          <w:tcPr>
            <w:tcW w:w="1506" w:type="dxa"/>
            <w:shd w:val="clear" w:color="auto" w:fill="auto"/>
            <w:vAlign w:val="center"/>
          </w:tcPr>
          <w:p w14:paraId="505C2FA9" w14:textId="77777777" w:rsidR="00903709" w:rsidRDefault="00000000">
            <w:pPr>
              <w:jc w:val="center"/>
              <w:rPr>
                <w:sz w:val="18"/>
                <w:szCs w:val="18"/>
              </w:rPr>
            </w:pPr>
            <w:r>
              <w:rPr>
                <w:sz w:val="18"/>
                <w:szCs w:val="18"/>
              </w:rPr>
              <w:t>67.39</w:t>
            </w:r>
          </w:p>
        </w:tc>
      </w:tr>
      <w:tr w:rsidR="00903709" w14:paraId="74C503FF" w14:textId="77777777">
        <w:trPr>
          <w:trHeight w:val="141"/>
        </w:trPr>
        <w:tc>
          <w:tcPr>
            <w:tcW w:w="704" w:type="dxa"/>
            <w:shd w:val="clear" w:color="auto" w:fill="auto"/>
            <w:vAlign w:val="center"/>
          </w:tcPr>
          <w:p w14:paraId="5B120B54" w14:textId="77777777" w:rsidR="00903709" w:rsidRDefault="00000000">
            <w:pPr>
              <w:jc w:val="center"/>
              <w:rPr>
                <w:sz w:val="18"/>
                <w:szCs w:val="18"/>
              </w:rPr>
            </w:pPr>
            <w:r>
              <w:rPr>
                <w:sz w:val="18"/>
                <w:szCs w:val="18"/>
              </w:rPr>
              <w:t>32</w:t>
            </w:r>
          </w:p>
        </w:tc>
        <w:tc>
          <w:tcPr>
            <w:tcW w:w="1335" w:type="dxa"/>
            <w:shd w:val="clear" w:color="auto" w:fill="auto"/>
            <w:vAlign w:val="center"/>
          </w:tcPr>
          <w:p w14:paraId="5E4984A2" w14:textId="77777777" w:rsidR="00903709" w:rsidRDefault="00000000">
            <w:pPr>
              <w:jc w:val="center"/>
              <w:rPr>
                <w:sz w:val="18"/>
                <w:szCs w:val="18"/>
              </w:rPr>
            </w:pPr>
            <w:r>
              <w:rPr>
                <w:sz w:val="18"/>
                <w:szCs w:val="18"/>
              </w:rPr>
              <w:t>0.05×160</w:t>
            </w:r>
          </w:p>
        </w:tc>
        <w:tc>
          <w:tcPr>
            <w:tcW w:w="1150" w:type="dxa"/>
            <w:shd w:val="clear" w:color="auto" w:fill="auto"/>
            <w:vAlign w:val="center"/>
          </w:tcPr>
          <w:p w14:paraId="45722300" w14:textId="77777777" w:rsidR="00903709" w:rsidRDefault="00000000">
            <w:pPr>
              <w:jc w:val="center"/>
              <w:rPr>
                <w:sz w:val="18"/>
                <w:szCs w:val="18"/>
              </w:rPr>
            </w:pPr>
            <w:r>
              <w:rPr>
                <w:rFonts w:hint="eastAsia"/>
                <w:sz w:val="18"/>
                <w:szCs w:val="18"/>
              </w:rPr>
              <w:t>±</w:t>
            </w:r>
            <w:r>
              <w:rPr>
                <w:sz w:val="18"/>
                <w:szCs w:val="18"/>
              </w:rPr>
              <w:t>0.004</w:t>
            </w:r>
          </w:p>
        </w:tc>
        <w:tc>
          <w:tcPr>
            <w:tcW w:w="1150" w:type="dxa"/>
            <w:shd w:val="clear" w:color="auto" w:fill="auto"/>
            <w:vAlign w:val="center"/>
          </w:tcPr>
          <w:p w14:paraId="46B5A345" w14:textId="77777777" w:rsidR="00903709" w:rsidRDefault="00000000">
            <w:pPr>
              <w:jc w:val="center"/>
              <w:rPr>
                <w:sz w:val="18"/>
                <w:szCs w:val="18"/>
              </w:rPr>
            </w:pPr>
            <w:r>
              <w:rPr>
                <w:sz w:val="18"/>
                <w:szCs w:val="18"/>
              </w:rPr>
              <w:t>0.31</w:t>
            </w:r>
          </w:p>
        </w:tc>
        <w:tc>
          <w:tcPr>
            <w:tcW w:w="1404" w:type="dxa"/>
            <w:shd w:val="clear" w:color="auto" w:fill="auto"/>
            <w:vAlign w:val="center"/>
          </w:tcPr>
          <w:p w14:paraId="414579F7" w14:textId="77777777" w:rsidR="00903709" w:rsidRDefault="00000000">
            <w:pPr>
              <w:jc w:val="center"/>
              <w:rPr>
                <w:sz w:val="18"/>
                <w:szCs w:val="18"/>
              </w:rPr>
            </w:pPr>
            <w:r>
              <w:rPr>
                <w:sz w:val="18"/>
                <w:szCs w:val="18"/>
              </w:rPr>
              <w:t>1.07</w:t>
            </w:r>
          </w:p>
        </w:tc>
        <w:tc>
          <w:tcPr>
            <w:tcW w:w="1408" w:type="dxa"/>
            <w:shd w:val="clear" w:color="auto" w:fill="auto"/>
            <w:vAlign w:val="center"/>
          </w:tcPr>
          <w:p w14:paraId="2164C1CA" w14:textId="77777777" w:rsidR="00903709" w:rsidRDefault="00000000">
            <w:pPr>
              <w:jc w:val="center"/>
              <w:rPr>
                <w:sz w:val="18"/>
                <w:szCs w:val="18"/>
              </w:rPr>
            </w:pPr>
            <w:r>
              <w:rPr>
                <w:sz w:val="18"/>
                <w:szCs w:val="18"/>
              </w:rPr>
              <w:t>1.14</w:t>
            </w:r>
          </w:p>
        </w:tc>
        <w:tc>
          <w:tcPr>
            <w:tcW w:w="1506" w:type="dxa"/>
            <w:shd w:val="clear" w:color="auto" w:fill="auto"/>
            <w:vAlign w:val="center"/>
          </w:tcPr>
          <w:p w14:paraId="316B19AE" w14:textId="77777777" w:rsidR="00903709" w:rsidRDefault="00000000">
            <w:pPr>
              <w:jc w:val="center"/>
              <w:rPr>
                <w:sz w:val="18"/>
                <w:szCs w:val="18"/>
              </w:rPr>
            </w:pPr>
            <w:r>
              <w:rPr>
                <w:sz w:val="18"/>
                <w:szCs w:val="18"/>
              </w:rPr>
              <w:t>65.28</w:t>
            </w:r>
          </w:p>
        </w:tc>
      </w:tr>
      <w:tr w:rsidR="00903709" w14:paraId="67E20C14" w14:textId="77777777">
        <w:trPr>
          <w:trHeight w:val="141"/>
        </w:trPr>
        <w:tc>
          <w:tcPr>
            <w:tcW w:w="704" w:type="dxa"/>
            <w:tcBorders>
              <w:bottom w:val="single" w:sz="4" w:space="0" w:color="auto"/>
            </w:tcBorders>
            <w:shd w:val="clear" w:color="auto" w:fill="auto"/>
            <w:vAlign w:val="center"/>
          </w:tcPr>
          <w:p w14:paraId="45373B08" w14:textId="77777777" w:rsidR="00903709" w:rsidRDefault="00000000">
            <w:pPr>
              <w:jc w:val="center"/>
              <w:rPr>
                <w:sz w:val="18"/>
                <w:szCs w:val="18"/>
              </w:rPr>
            </w:pPr>
            <w:r>
              <w:rPr>
                <w:sz w:val="18"/>
                <w:szCs w:val="18"/>
              </w:rPr>
              <w:t>33</w:t>
            </w:r>
          </w:p>
        </w:tc>
        <w:tc>
          <w:tcPr>
            <w:tcW w:w="1335" w:type="dxa"/>
            <w:tcBorders>
              <w:bottom w:val="single" w:sz="4" w:space="0" w:color="auto"/>
            </w:tcBorders>
            <w:shd w:val="clear" w:color="auto" w:fill="auto"/>
            <w:vAlign w:val="center"/>
          </w:tcPr>
          <w:p w14:paraId="72E0833C" w14:textId="77777777" w:rsidR="00903709" w:rsidRDefault="00000000">
            <w:pPr>
              <w:jc w:val="center"/>
              <w:rPr>
                <w:sz w:val="18"/>
                <w:szCs w:val="18"/>
              </w:rPr>
            </w:pPr>
            <w:r>
              <w:rPr>
                <w:sz w:val="18"/>
                <w:szCs w:val="18"/>
              </w:rPr>
              <w:t>0.05×165</w:t>
            </w:r>
          </w:p>
        </w:tc>
        <w:tc>
          <w:tcPr>
            <w:tcW w:w="1150" w:type="dxa"/>
            <w:tcBorders>
              <w:bottom w:val="single" w:sz="4" w:space="0" w:color="auto"/>
            </w:tcBorders>
            <w:shd w:val="clear" w:color="auto" w:fill="auto"/>
            <w:vAlign w:val="center"/>
          </w:tcPr>
          <w:p w14:paraId="2A179321" w14:textId="77777777" w:rsidR="00903709" w:rsidRDefault="00000000">
            <w:pPr>
              <w:jc w:val="center"/>
              <w:rPr>
                <w:sz w:val="18"/>
                <w:szCs w:val="18"/>
              </w:rPr>
            </w:pPr>
            <w:r>
              <w:rPr>
                <w:rFonts w:hint="eastAsia"/>
                <w:sz w:val="18"/>
                <w:szCs w:val="18"/>
              </w:rPr>
              <w:t>±</w:t>
            </w:r>
            <w:r>
              <w:rPr>
                <w:sz w:val="18"/>
                <w:szCs w:val="18"/>
              </w:rPr>
              <w:t>0.004</w:t>
            </w:r>
          </w:p>
        </w:tc>
        <w:tc>
          <w:tcPr>
            <w:tcW w:w="1150" w:type="dxa"/>
            <w:tcBorders>
              <w:bottom w:val="single" w:sz="4" w:space="0" w:color="auto"/>
            </w:tcBorders>
            <w:shd w:val="clear" w:color="auto" w:fill="auto"/>
            <w:vAlign w:val="center"/>
          </w:tcPr>
          <w:p w14:paraId="6574160E" w14:textId="77777777" w:rsidR="00903709" w:rsidRDefault="00000000">
            <w:pPr>
              <w:jc w:val="center"/>
              <w:rPr>
                <w:sz w:val="18"/>
                <w:szCs w:val="18"/>
              </w:rPr>
            </w:pPr>
            <w:r>
              <w:rPr>
                <w:sz w:val="18"/>
                <w:szCs w:val="18"/>
              </w:rPr>
              <w:t>0.32</w:t>
            </w:r>
          </w:p>
        </w:tc>
        <w:tc>
          <w:tcPr>
            <w:tcW w:w="1404" w:type="dxa"/>
            <w:tcBorders>
              <w:bottom w:val="single" w:sz="4" w:space="0" w:color="auto"/>
            </w:tcBorders>
            <w:shd w:val="clear" w:color="auto" w:fill="auto"/>
            <w:vAlign w:val="center"/>
          </w:tcPr>
          <w:p w14:paraId="317EF25A" w14:textId="77777777" w:rsidR="00903709" w:rsidRDefault="00000000">
            <w:pPr>
              <w:jc w:val="center"/>
              <w:rPr>
                <w:sz w:val="18"/>
                <w:szCs w:val="18"/>
              </w:rPr>
            </w:pPr>
            <w:r>
              <w:rPr>
                <w:sz w:val="18"/>
                <w:szCs w:val="18"/>
              </w:rPr>
              <w:t>1.08</w:t>
            </w:r>
          </w:p>
        </w:tc>
        <w:tc>
          <w:tcPr>
            <w:tcW w:w="1408" w:type="dxa"/>
            <w:tcBorders>
              <w:bottom w:val="single" w:sz="4" w:space="0" w:color="auto"/>
            </w:tcBorders>
            <w:shd w:val="clear" w:color="auto" w:fill="auto"/>
            <w:vAlign w:val="center"/>
          </w:tcPr>
          <w:p w14:paraId="6E24234F" w14:textId="77777777" w:rsidR="00903709" w:rsidRDefault="00000000">
            <w:pPr>
              <w:jc w:val="center"/>
              <w:rPr>
                <w:sz w:val="18"/>
                <w:szCs w:val="18"/>
              </w:rPr>
            </w:pPr>
            <w:r>
              <w:rPr>
                <w:sz w:val="18"/>
                <w:szCs w:val="18"/>
              </w:rPr>
              <w:t>1.15</w:t>
            </w:r>
          </w:p>
        </w:tc>
        <w:tc>
          <w:tcPr>
            <w:tcW w:w="1506" w:type="dxa"/>
            <w:tcBorders>
              <w:bottom w:val="single" w:sz="4" w:space="0" w:color="auto"/>
            </w:tcBorders>
            <w:shd w:val="clear" w:color="auto" w:fill="auto"/>
            <w:vAlign w:val="center"/>
          </w:tcPr>
          <w:p w14:paraId="7B6B8BE0" w14:textId="77777777" w:rsidR="00903709" w:rsidRDefault="00000000">
            <w:pPr>
              <w:jc w:val="center"/>
              <w:rPr>
                <w:sz w:val="18"/>
                <w:szCs w:val="18"/>
              </w:rPr>
            </w:pPr>
            <w:r>
              <w:rPr>
                <w:sz w:val="18"/>
                <w:szCs w:val="18"/>
              </w:rPr>
              <w:t>63.30</w:t>
            </w:r>
          </w:p>
        </w:tc>
      </w:tr>
    </w:tbl>
    <w:p w14:paraId="65F65745" w14:textId="77777777" w:rsidR="00903709" w:rsidRDefault="00000000">
      <w:pPr>
        <w:pStyle w:val="affffffff"/>
        <w:tabs>
          <w:tab w:val="clear" w:pos="0"/>
        </w:tabs>
        <w:spacing w:before="156" w:after="156"/>
        <w:rPr>
          <w:rFonts w:ascii="Times New Roman"/>
        </w:rPr>
      </w:pPr>
      <w:r>
        <w:rPr>
          <w:rFonts w:ascii="Times New Roman"/>
        </w:rPr>
        <w:t>表</w:t>
      </w:r>
      <w:r>
        <w:rPr>
          <w:rFonts w:ascii="Times New Roman"/>
        </w:rPr>
        <w:t>A.4</w:t>
      </w:r>
      <w:r>
        <w:rPr>
          <w:rFonts w:ascii="Times New Roman" w:hint="eastAsia"/>
        </w:rPr>
        <w:t xml:space="preserve"> </w:t>
      </w:r>
      <w:r>
        <w:rPr>
          <w:rFonts w:ascii="Times New Roman" w:hint="eastAsia"/>
        </w:rPr>
        <w:t>多股</w:t>
      </w:r>
      <w:proofErr w:type="gramStart"/>
      <w:r>
        <w:rPr>
          <w:rFonts w:ascii="Times New Roman" w:hint="eastAsia"/>
        </w:rPr>
        <w:t>铁氟龙</w:t>
      </w:r>
      <w:proofErr w:type="gramEnd"/>
      <w:r>
        <w:rPr>
          <w:rFonts w:ascii="Times New Roman" w:hint="eastAsia"/>
        </w:rPr>
        <w:t>型三层绝缘线线径规格</w:t>
      </w:r>
    </w:p>
    <w:p w14:paraId="367EE382" w14:textId="77777777" w:rsidR="00903709" w:rsidRDefault="00000000">
      <w:pPr>
        <w:pStyle w:val="affffffff"/>
        <w:tabs>
          <w:tab w:val="clear" w:pos="0"/>
        </w:tabs>
        <w:spacing w:before="156" w:after="156"/>
        <w:rPr>
          <w:rFonts w:ascii="Times New Roman"/>
        </w:rPr>
      </w:pPr>
      <w:r>
        <w:rPr>
          <w:rFonts w:ascii="Times New Roman"/>
        </w:rPr>
        <w:t>表</w:t>
      </w:r>
      <w:r>
        <w:rPr>
          <w:rFonts w:ascii="Times New Roman"/>
        </w:rPr>
        <w:t>A.4</w:t>
      </w:r>
      <w:r>
        <w:rPr>
          <w:rFonts w:ascii="Times New Roman" w:hint="eastAsia"/>
        </w:rPr>
        <w:t xml:space="preserve"> </w:t>
      </w:r>
      <w:r>
        <w:rPr>
          <w:rFonts w:ascii="Times New Roman" w:hint="eastAsia"/>
        </w:rPr>
        <w:t>多股</w:t>
      </w:r>
      <w:proofErr w:type="gramStart"/>
      <w:r>
        <w:rPr>
          <w:rFonts w:ascii="Times New Roman" w:hint="eastAsia"/>
        </w:rPr>
        <w:t>铁氟龙</w:t>
      </w:r>
      <w:proofErr w:type="gramEnd"/>
      <w:r>
        <w:rPr>
          <w:rFonts w:ascii="Times New Roman" w:hint="eastAsia"/>
        </w:rPr>
        <w:t>型三层绝缘线线径规格（续）</w:t>
      </w:r>
    </w:p>
    <w:tbl>
      <w:tblPr>
        <w:tblpPr w:leftFromText="180" w:rightFromText="180" w:vertAnchor="text" w:horzAnchor="margin" w:tblpXSpec="center" w:tblpY="90"/>
        <w:tblOverlap w:val="never"/>
        <w:tblW w:w="8657"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704"/>
        <w:gridCol w:w="1335"/>
        <w:gridCol w:w="1150"/>
        <w:gridCol w:w="1150"/>
        <w:gridCol w:w="1404"/>
        <w:gridCol w:w="1408"/>
        <w:gridCol w:w="1506"/>
      </w:tblGrid>
      <w:tr w:rsidR="00903709" w14:paraId="481CF9DE" w14:textId="77777777">
        <w:trPr>
          <w:trHeight w:val="141"/>
        </w:trPr>
        <w:tc>
          <w:tcPr>
            <w:tcW w:w="704" w:type="dxa"/>
            <w:vMerge w:val="restart"/>
            <w:tcBorders>
              <w:top w:val="single" w:sz="4" w:space="0" w:color="auto"/>
              <w:bottom w:val="single" w:sz="4" w:space="0" w:color="auto"/>
            </w:tcBorders>
            <w:shd w:val="clear" w:color="auto" w:fill="auto"/>
            <w:vAlign w:val="center"/>
          </w:tcPr>
          <w:p w14:paraId="3CEACC37" w14:textId="77777777" w:rsidR="00903709" w:rsidRDefault="00000000">
            <w:pPr>
              <w:jc w:val="center"/>
              <w:rPr>
                <w:sz w:val="18"/>
                <w:szCs w:val="18"/>
              </w:rPr>
            </w:pPr>
            <w:r>
              <w:rPr>
                <w:sz w:val="18"/>
                <w:szCs w:val="18"/>
              </w:rPr>
              <w:lastRenderedPageBreak/>
              <w:t>序号</w:t>
            </w:r>
          </w:p>
        </w:tc>
        <w:tc>
          <w:tcPr>
            <w:tcW w:w="3635" w:type="dxa"/>
            <w:gridSpan w:val="3"/>
            <w:tcBorders>
              <w:top w:val="single" w:sz="4" w:space="0" w:color="auto"/>
              <w:bottom w:val="single" w:sz="4" w:space="0" w:color="auto"/>
            </w:tcBorders>
            <w:shd w:val="clear" w:color="auto" w:fill="auto"/>
            <w:vAlign w:val="center"/>
          </w:tcPr>
          <w:p w14:paraId="16A93998" w14:textId="77777777" w:rsidR="00903709" w:rsidRDefault="00000000">
            <w:pPr>
              <w:jc w:val="center"/>
              <w:rPr>
                <w:sz w:val="18"/>
                <w:szCs w:val="18"/>
              </w:rPr>
            </w:pPr>
            <w:r>
              <w:rPr>
                <w:rFonts w:hint="eastAsia"/>
                <w:bCs/>
                <w:sz w:val="18"/>
                <w:szCs w:val="18"/>
              </w:rPr>
              <w:t>导体</w:t>
            </w:r>
          </w:p>
        </w:tc>
        <w:tc>
          <w:tcPr>
            <w:tcW w:w="2812" w:type="dxa"/>
            <w:gridSpan w:val="2"/>
            <w:tcBorders>
              <w:top w:val="single" w:sz="4" w:space="0" w:color="auto"/>
              <w:bottom w:val="single" w:sz="4" w:space="0" w:color="auto"/>
            </w:tcBorders>
            <w:shd w:val="clear" w:color="auto" w:fill="auto"/>
            <w:vAlign w:val="center"/>
          </w:tcPr>
          <w:p w14:paraId="75132700" w14:textId="77777777" w:rsidR="00903709" w:rsidRDefault="00000000">
            <w:pPr>
              <w:jc w:val="center"/>
              <w:rPr>
                <w:sz w:val="18"/>
                <w:szCs w:val="18"/>
              </w:rPr>
            </w:pPr>
            <w:r>
              <w:rPr>
                <w:rFonts w:hint="eastAsia"/>
                <w:bCs/>
                <w:sz w:val="18"/>
                <w:szCs w:val="18"/>
              </w:rPr>
              <w:t>成品</w:t>
            </w:r>
          </w:p>
        </w:tc>
        <w:tc>
          <w:tcPr>
            <w:tcW w:w="1506" w:type="dxa"/>
            <w:vMerge w:val="restart"/>
            <w:tcBorders>
              <w:top w:val="single" w:sz="4" w:space="0" w:color="auto"/>
              <w:bottom w:val="single" w:sz="12" w:space="0" w:color="auto"/>
            </w:tcBorders>
            <w:shd w:val="clear" w:color="auto" w:fill="auto"/>
            <w:vAlign w:val="center"/>
          </w:tcPr>
          <w:p w14:paraId="7ACC2056" w14:textId="77777777" w:rsidR="00903709" w:rsidRDefault="00000000">
            <w:pPr>
              <w:widowControl/>
              <w:spacing w:line="240" w:lineRule="exact"/>
              <w:jc w:val="center"/>
              <w:rPr>
                <w:bCs/>
                <w:kern w:val="0"/>
                <w:sz w:val="18"/>
                <w:szCs w:val="18"/>
              </w:rPr>
            </w:pPr>
            <w:r>
              <w:rPr>
                <w:rFonts w:hint="eastAsia"/>
                <w:bCs/>
                <w:kern w:val="0"/>
                <w:sz w:val="18"/>
                <w:szCs w:val="18"/>
              </w:rPr>
              <w:t>最大导体电阻</w:t>
            </w:r>
          </w:p>
          <w:p w14:paraId="04016E78" w14:textId="77777777" w:rsidR="00903709" w:rsidRDefault="00000000">
            <w:pPr>
              <w:tabs>
                <w:tab w:val="left" w:pos="6967"/>
              </w:tabs>
              <w:spacing w:line="240" w:lineRule="exact"/>
              <w:jc w:val="center"/>
              <w:rPr>
                <w:bCs/>
                <w:kern w:val="0"/>
                <w:sz w:val="18"/>
                <w:szCs w:val="18"/>
              </w:rPr>
            </w:pPr>
            <w:r>
              <w:rPr>
                <w:rFonts w:hint="eastAsia"/>
                <w:bCs/>
                <w:kern w:val="0"/>
                <w:sz w:val="18"/>
                <w:szCs w:val="18"/>
              </w:rPr>
              <w:t>（</w:t>
            </w:r>
            <w:r>
              <w:rPr>
                <w:rFonts w:hint="eastAsia"/>
                <w:bCs/>
                <w:kern w:val="0"/>
                <w:sz w:val="18"/>
                <w:szCs w:val="18"/>
              </w:rPr>
              <w:t>20</w:t>
            </w:r>
            <w:r>
              <w:rPr>
                <w:rFonts w:hint="eastAsia"/>
                <w:bCs/>
                <w:kern w:val="0"/>
                <w:sz w:val="18"/>
                <w:szCs w:val="18"/>
              </w:rPr>
              <w:t>℃下）</w:t>
            </w:r>
          </w:p>
          <w:p w14:paraId="45F7A25F" w14:textId="77777777" w:rsidR="00903709" w:rsidRDefault="00000000">
            <w:pPr>
              <w:jc w:val="center"/>
              <w:rPr>
                <w:sz w:val="18"/>
                <w:szCs w:val="18"/>
              </w:rPr>
            </w:pPr>
            <w:r>
              <w:rPr>
                <w:rFonts w:hint="eastAsia"/>
                <w:bCs/>
                <w:kern w:val="0"/>
                <w:sz w:val="18"/>
                <w:szCs w:val="18"/>
              </w:rPr>
              <w:t>Ω</w:t>
            </w:r>
            <w:r>
              <w:rPr>
                <w:rFonts w:hint="eastAsia"/>
                <w:bCs/>
                <w:kern w:val="0"/>
                <w:sz w:val="18"/>
                <w:szCs w:val="18"/>
              </w:rPr>
              <w:t>/km</w:t>
            </w:r>
          </w:p>
        </w:tc>
      </w:tr>
      <w:tr w:rsidR="00903709" w14:paraId="4E23FAD7" w14:textId="77777777">
        <w:trPr>
          <w:trHeight w:val="141"/>
        </w:trPr>
        <w:tc>
          <w:tcPr>
            <w:tcW w:w="704" w:type="dxa"/>
            <w:vMerge/>
            <w:tcBorders>
              <w:top w:val="single" w:sz="4" w:space="0" w:color="auto"/>
              <w:bottom w:val="single" w:sz="12" w:space="0" w:color="auto"/>
            </w:tcBorders>
            <w:shd w:val="clear" w:color="auto" w:fill="auto"/>
          </w:tcPr>
          <w:p w14:paraId="1AAA8DF2" w14:textId="77777777" w:rsidR="00903709" w:rsidRDefault="00903709">
            <w:pPr>
              <w:jc w:val="center"/>
              <w:rPr>
                <w:sz w:val="18"/>
                <w:szCs w:val="18"/>
              </w:rPr>
            </w:pPr>
          </w:p>
        </w:tc>
        <w:tc>
          <w:tcPr>
            <w:tcW w:w="1335" w:type="dxa"/>
            <w:tcBorders>
              <w:top w:val="single" w:sz="4" w:space="0" w:color="auto"/>
              <w:bottom w:val="single" w:sz="12" w:space="0" w:color="auto"/>
            </w:tcBorders>
            <w:shd w:val="clear" w:color="auto" w:fill="auto"/>
            <w:vAlign w:val="center"/>
          </w:tcPr>
          <w:p w14:paraId="1C143DA8" w14:textId="77777777" w:rsidR="00903709" w:rsidRDefault="00000000">
            <w:pPr>
              <w:jc w:val="center"/>
              <w:rPr>
                <w:sz w:val="18"/>
                <w:szCs w:val="18"/>
              </w:rPr>
            </w:pPr>
            <w:r>
              <w:rPr>
                <w:rFonts w:hint="eastAsia"/>
                <w:sz w:val="18"/>
                <w:szCs w:val="18"/>
              </w:rPr>
              <w:t>规格</w:t>
            </w:r>
            <w:r>
              <w:rPr>
                <w:rFonts w:hint="eastAsia"/>
                <w:sz w:val="18"/>
                <w:szCs w:val="18"/>
              </w:rPr>
              <w:t xml:space="preserve"> </w:t>
            </w:r>
            <w:r>
              <w:rPr>
                <w:sz w:val="18"/>
                <w:szCs w:val="18"/>
              </w:rPr>
              <w:t xml:space="preserve"> </w:t>
            </w:r>
          </w:p>
          <w:p w14:paraId="4F8E071C" w14:textId="77777777" w:rsidR="00903709" w:rsidRDefault="00000000">
            <w:pPr>
              <w:jc w:val="center"/>
              <w:rPr>
                <w:sz w:val="18"/>
                <w:szCs w:val="18"/>
              </w:rPr>
            </w:pPr>
            <w:r>
              <w:rPr>
                <w:bCs/>
                <w:sz w:val="18"/>
                <w:szCs w:val="18"/>
              </w:rPr>
              <w:t>mm</w:t>
            </w:r>
          </w:p>
        </w:tc>
        <w:tc>
          <w:tcPr>
            <w:tcW w:w="1150" w:type="dxa"/>
            <w:tcBorders>
              <w:top w:val="single" w:sz="4" w:space="0" w:color="auto"/>
              <w:bottom w:val="single" w:sz="12" w:space="0" w:color="auto"/>
            </w:tcBorders>
            <w:shd w:val="clear" w:color="auto" w:fill="auto"/>
          </w:tcPr>
          <w:p w14:paraId="16B3960A" w14:textId="77777777" w:rsidR="00903709" w:rsidRDefault="00000000">
            <w:pPr>
              <w:autoSpaceDE w:val="0"/>
              <w:autoSpaceDN w:val="0"/>
              <w:adjustRightInd w:val="0"/>
              <w:jc w:val="center"/>
              <w:rPr>
                <w:sz w:val="18"/>
                <w:szCs w:val="18"/>
              </w:rPr>
            </w:pPr>
            <w:r>
              <w:rPr>
                <w:rFonts w:hint="eastAsia"/>
                <w:sz w:val="18"/>
                <w:szCs w:val="18"/>
              </w:rPr>
              <w:t>单丝</w:t>
            </w:r>
          </w:p>
          <w:p w14:paraId="028FC172" w14:textId="77777777" w:rsidR="00903709" w:rsidRDefault="00000000">
            <w:pPr>
              <w:jc w:val="center"/>
              <w:rPr>
                <w:sz w:val="18"/>
                <w:szCs w:val="18"/>
              </w:rPr>
            </w:pPr>
            <w:r>
              <w:rPr>
                <w:rFonts w:hint="eastAsia"/>
                <w:sz w:val="18"/>
                <w:szCs w:val="18"/>
              </w:rPr>
              <w:t>导体公差</w:t>
            </w:r>
          </w:p>
          <w:p w14:paraId="5FFCF4A6" w14:textId="77777777" w:rsidR="00903709" w:rsidRDefault="00000000">
            <w:pPr>
              <w:jc w:val="center"/>
              <w:rPr>
                <w:sz w:val="18"/>
                <w:szCs w:val="18"/>
              </w:rPr>
            </w:pPr>
            <w:r>
              <w:rPr>
                <w:bCs/>
                <w:sz w:val="18"/>
                <w:szCs w:val="18"/>
              </w:rPr>
              <w:t>mm</w:t>
            </w:r>
          </w:p>
        </w:tc>
        <w:tc>
          <w:tcPr>
            <w:tcW w:w="1150" w:type="dxa"/>
            <w:tcBorders>
              <w:top w:val="single" w:sz="4" w:space="0" w:color="auto"/>
              <w:bottom w:val="single" w:sz="12" w:space="0" w:color="auto"/>
            </w:tcBorders>
            <w:shd w:val="clear" w:color="auto" w:fill="auto"/>
            <w:vAlign w:val="center"/>
          </w:tcPr>
          <w:p w14:paraId="06427407" w14:textId="77777777" w:rsidR="00903709" w:rsidRDefault="00000000">
            <w:pPr>
              <w:jc w:val="center"/>
              <w:rPr>
                <w:sz w:val="18"/>
                <w:szCs w:val="18"/>
              </w:rPr>
            </w:pPr>
            <w:r>
              <w:rPr>
                <w:rFonts w:hint="eastAsia"/>
                <w:sz w:val="18"/>
                <w:szCs w:val="18"/>
              </w:rPr>
              <w:t>截面积</w:t>
            </w:r>
          </w:p>
          <w:p w14:paraId="3E69F45A" w14:textId="77777777" w:rsidR="00903709" w:rsidRDefault="00000000">
            <w:pPr>
              <w:jc w:val="center"/>
              <w:rPr>
                <w:sz w:val="18"/>
                <w:szCs w:val="18"/>
              </w:rPr>
            </w:pPr>
            <w:r>
              <w:rPr>
                <w:sz w:val="18"/>
                <w:szCs w:val="18"/>
              </w:rPr>
              <w:t>m²</w:t>
            </w:r>
          </w:p>
        </w:tc>
        <w:tc>
          <w:tcPr>
            <w:tcW w:w="1404" w:type="dxa"/>
            <w:tcBorders>
              <w:top w:val="single" w:sz="4" w:space="0" w:color="auto"/>
              <w:bottom w:val="single" w:sz="12" w:space="0" w:color="auto"/>
            </w:tcBorders>
            <w:shd w:val="clear" w:color="auto" w:fill="auto"/>
            <w:vAlign w:val="center"/>
          </w:tcPr>
          <w:p w14:paraId="01D0094D" w14:textId="77777777" w:rsidR="00903709" w:rsidRDefault="00000000">
            <w:pPr>
              <w:jc w:val="center"/>
              <w:rPr>
                <w:sz w:val="18"/>
                <w:szCs w:val="18"/>
              </w:rPr>
            </w:pPr>
            <w:r>
              <w:rPr>
                <w:rFonts w:hint="eastAsia"/>
                <w:sz w:val="18"/>
                <w:szCs w:val="18"/>
              </w:rPr>
              <w:t>目标外径</w:t>
            </w:r>
          </w:p>
          <w:p w14:paraId="250171F7" w14:textId="77777777" w:rsidR="00903709" w:rsidRDefault="00000000">
            <w:pPr>
              <w:jc w:val="center"/>
              <w:rPr>
                <w:sz w:val="18"/>
                <w:szCs w:val="18"/>
              </w:rPr>
            </w:pPr>
            <w:r>
              <w:rPr>
                <w:bCs/>
                <w:sz w:val="18"/>
                <w:szCs w:val="18"/>
              </w:rPr>
              <w:t>mm</w:t>
            </w:r>
          </w:p>
        </w:tc>
        <w:tc>
          <w:tcPr>
            <w:tcW w:w="1408" w:type="dxa"/>
            <w:tcBorders>
              <w:top w:val="single" w:sz="4" w:space="0" w:color="auto"/>
              <w:bottom w:val="single" w:sz="12" w:space="0" w:color="auto"/>
            </w:tcBorders>
            <w:shd w:val="clear" w:color="auto" w:fill="auto"/>
            <w:vAlign w:val="center"/>
          </w:tcPr>
          <w:p w14:paraId="437DE3E7" w14:textId="77777777" w:rsidR="00903709" w:rsidRDefault="00000000">
            <w:pPr>
              <w:jc w:val="center"/>
              <w:rPr>
                <w:sz w:val="18"/>
                <w:szCs w:val="18"/>
              </w:rPr>
            </w:pPr>
            <w:r>
              <w:rPr>
                <w:rFonts w:hint="eastAsia"/>
                <w:sz w:val="18"/>
                <w:szCs w:val="18"/>
              </w:rPr>
              <w:t>最大外径</w:t>
            </w:r>
          </w:p>
          <w:p w14:paraId="4F9CF739" w14:textId="77777777" w:rsidR="00903709" w:rsidRDefault="00000000">
            <w:pPr>
              <w:jc w:val="center"/>
              <w:rPr>
                <w:sz w:val="18"/>
                <w:szCs w:val="18"/>
              </w:rPr>
            </w:pPr>
            <w:r>
              <w:rPr>
                <w:bCs/>
                <w:sz w:val="18"/>
                <w:szCs w:val="18"/>
              </w:rPr>
              <w:t>mm</w:t>
            </w:r>
          </w:p>
        </w:tc>
        <w:tc>
          <w:tcPr>
            <w:tcW w:w="1506" w:type="dxa"/>
            <w:vMerge/>
            <w:tcBorders>
              <w:top w:val="single" w:sz="4" w:space="0" w:color="auto"/>
              <w:bottom w:val="single" w:sz="12" w:space="0" w:color="auto"/>
            </w:tcBorders>
            <w:shd w:val="clear" w:color="auto" w:fill="auto"/>
            <w:vAlign w:val="center"/>
          </w:tcPr>
          <w:p w14:paraId="53C52B89" w14:textId="77777777" w:rsidR="00903709" w:rsidRDefault="00903709">
            <w:pPr>
              <w:jc w:val="center"/>
              <w:rPr>
                <w:sz w:val="18"/>
                <w:szCs w:val="18"/>
              </w:rPr>
            </w:pPr>
          </w:p>
        </w:tc>
      </w:tr>
      <w:tr w:rsidR="00903709" w14:paraId="27C411FE" w14:textId="77777777">
        <w:trPr>
          <w:trHeight w:val="141"/>
        </w:trPr>
        <w:tc>
          <w:tcPr>
            <w:tcW w:w="704" w:type="dxa"/>
            <w:tcBorders>
              <w:top w:val="single" w:sz="12" w:space="0" w:color="auto"/>
            </w:tcBorders>
            <w:shd w:val="clear" w:color="auto" w:fill="auto"/>
            <w:vAlign w:val="center"/>
          </w:tcPr>
          <w:p w14:paraId="555ADC4D" w14:textId="77777777" w:rsidR="00903709" w:rsidRDefault="00000000">
            <w:pPr>
              <w:jc w:val="center"/>
              <w:rPr>
                <w:sz w:val="18"/>
                <w:szCs w:val="18"/>
              </w:rPr>
            </w:pPr>
            <w:r>
              <w:rPr>
                <w:sz w:val="18"/>
                <w:szCs w:val="18"/>
              </w:rPr>
              <w:t>34</w:t>
            </w:r>
          </w:p>
        </w:tc>
        <w:tc>
          <w:tcPr>
            <w:tcW w:w="1335" w:type="dxa"/>
            <w:tcBorders>
              <w:top w:val="single" w:sz="12" w:space="0" w:color="auto"/>
            </w:tcBorders>
            <w:shd w:val="clear" w:color="auto" w:fill="auto"/>
            <w:vAlign w:val="center"/>
          </w:tcPr>
          <w:p w14:paraId="19C259C8" w14:textId="77777777" w:rsidR="00903709" w:rsidRDefault="00000000">
            <w:pPr>
              <w:jc w:val="center"/>
              <w:rPr>
                <w:sz w:val="18"/>
                <w:szCs w:val="18"/>
              </w:rPr>
            </w:pPr>
            <w:r>
              <w:rPr>
                <w:sz w:val="18"/>
                <w:szCs w:val="18"/>
              </w:rPr>
              <w:t>0.05×175</w:t>
            </w:r>
          </w:p>
        </w:tc>
        <w:tc>
          <w:tcPr>
            <w:tcW w:w="1150" w:type="dxa"/>
            <w:tcBorders>
              <w:top w:val="single" w:sz="12" w:space="0" w:color="auto"/>
            </w:tcBorders>
            <w:shd w:val="clear" w:color="auto" w:fill="auto"/>
            <w:vAlign w:val="center"/>
          </w:tcPr>
          <w:p w14:paraId="4FFAFF09" w14:textId="77777777" w:rsidR="00903709" w:rsidRDefault="00000000">
            <w:pPr>
              <w:jc w:val="center"/>
              <w:rPr>
                <w:sz w:val="18"/>
                <w:szCs w:val="18"/>
              </w:rPr>
            </w:pPr>
            <w:r>
              <w:rPr>
                <w:rFonts w:hint="eastAsia"/>
                <w:sz w:val="18"/>
                <w:szCs w:val="18"/>
              </w:rPr>
              <w:t>±</w:t>
            </w:r>
            <w:r>
              <w:rPr>
                <w:sz w:val="18"/>
                <w:szCs w:val="18"/>
              </w:rPr>
              <w:t>0.004</w:t>
            </w:r>
          </w:p>
        </w:tc>
        <w:tc>
          <w:tcPr>
            <w:tcW w:w="1150" w:type="dxa"/>
            <w:tcBorders>
              <w:top w:val="single" w:sz="12" w:space="0" w:color="auto"/>
            </w:tcBorders>
            <w:shd w:val="clear" w:color="auto" w:fill="auto"/>
            <w:vAlign w:val="center"/>
          </w:tcPr>
          <w:p w14:paraId="6B16CAA4" w14:textId="77777777" w:rsidR="00903709" w:rsidRDefault="00000000">
            <w:pPr>
              <w:jc w:val="center"/>
              <w:rPr>
                <w:sz w:val="18"/>
                <w:szCs w:val="18"/>
              </w:rPr>
            </w:pPr>
            <w:r>
              <w:rPr>
                <w:sz w:val="18"/>
                <w:szCs w:val="18"/>
              </w:rPr>
              <w:t>0.34</w:t>
            </w:r>
          </w:p>
        </w:tc>
        <w:tc>
          <w:tcPr>
            <w:tcW w:w="1404" w:type="dxa"/>
            <w:tcBorders>
              <w:top w:val="single" w:sz="12" w:space="0" w:color="auto"/>
            </w:tcBorders>
            <w:shd w:val="clear" w:color="auto" w:fill="auto"/>
            <w:vAlign w:val="center"/>
          </w:tcPr>
          <w:p w14:paraId="6468F5A1" w14:textId="77777777" w:rsidR="00903709" w:rsidRDefault="00000000">
            <w:pPr>
              <w:jc w:val="center"/>
              <w:rPr>
                <w:sz w:val="18"/>
                <w:szCs w:val="18"/>
              </w:rPr>
            </w:pPr>
            <w:r>
              <w:rPr>
                <w:sz w:val="18"/>
                <w:szCs w:val="18"/>
              </w:rPr>
              <w:t>1.11</w:t>
            </w:r>
          </w:p>
        </w:tc>
        <w:tc>
          <w:tcPr>
            <w:tcW w:w="1408" w:type="dxa"/>
            <w:tcBorders>
              <w:top w:val="single" w:sz="12" w:space="0" w:color="auto"/>
            </w:tcBorders>
            <w:shd w:val="clear" w:color="auto" w:fill="auto"/>
            <w:vAlign w:val="center"/>
          </w:tcPr>
          <w:p w14:paraId="29A40BAA" w14:textId="77777777" w:rsidR="00903709" w:rsidRDefault="00000000">
            <w:pPr>
              <w:jc w:val="center"/>
              <w:rPr>
                <w:sz w:val="18"/>
                <w:szCs w:val="18"/>
              </w:rPr>
            </w:pPr>
            <w:r>
              <w:rPr>
                <w:sz w:val="18"/>
                <w:szCs w:val="18"/>
              </w:rPr>
              <w:t>1.18</w:t>
            </w:r>
          </w:p>
        </w:tc>
        <w:tc>
          <w:tcPr>
            <w:tcW w:w="1506" w:type="dxa"/>
            <w:tcBorders>
              <w:top w:val="single" w:sz="12" w:space="0" w:color="auto"/>
            </w:tcBorders>
            <w:shd w:val="clear" w:color="auto" w:fill="auto"/>
            <w:vAlign w:val="center"/>
          </w:tcPr>
          <w:p w14:paraId="15603AFF" w14:textId="77777777" w:rsidR="00903709" w:rsidRDefault="00000000">
            <w:pPr>
              <w:jc w:val="center"/>
              <w:rPr>
                <w:sz w:val="18"/>
                <w:szCs w:val="18"/>
              </w:rPr>
            </w:pPr>
            <w:r>
              <w:rPr>
                <w:sz w:val="18"/>
                <w:szCs w:val="18"/>
              </w:rPr>
              <w:t>59.68</w:t>
            </w:r>
          </w:p>
        </w:tc>
      </w:tr>
      <w:tr w:rsidR="00903709" w14:paraId="400FE7A1" w14:textId="77777777">
        <w:trPr>
          <w:trHeight w:val="141"/>
        </w:trPr>
        <w:tc>
          <w:tcPr>
            <w:tcW w:w="704" w:type="dxa"/>
            <w:shd w:val="clear" w:color="auto" w:fill="auto"/>
            <w:vAlign w:val="center"/>
          </w:tcPr>
          <w:p w14:paraId="27F31072" w14:textId="77777777" w:rsidR="00903709" w:rsidRDefault="00000000">
            <w:pPr>
              <w:jc w:val="center"/>
              <w:rPr>
                <w:sz w:val="18"/>
                <w:szCs w:val="18"/>
              </w:rPr>
            </w:pPr>
            <w:r>
              <w:rPr>
                <w:sz w:val="18"/>
                <w:szCs w:val="18"/>
              </w:rPr>
              <w:t>35</w:t>
            </w:r>
          </w:p>
        </w:tc>
        <w:tc>
          <w:tcPr>
            <w:tcW w:w="1335" w:type="dxa"/>
            <w:shd w:val="clear" w:color="auto" w:fill="auto"/>
            <w:vAlign w:val="center"/>
          </w:tcPr>
          <w:p w14:paraId="32CAB0B8" w14:textId="77777777" w:rsidR="00903709" w:rsidRDefault="00000000">
            <w:pPr>
              <w:jc w:val="center"/>
              <w:rPr>
                <w:sz w:val="18"/>
                <w:szCs w:val="18"/>
              </w:rPr>
            </w:pPr>
            <w:r>
              <w:rPr>
                <w:sz w:val="18"/>
                <w:szCs w:val="18"/>
              </w:rPr>
              <w:t>0.05×180</w:t>
            </w:r>
          </w:p>
        </w:tc>
        <w:tc>
          <w:tcPr>
            <w:tcW w:w="1150" w:type="dxa"/>
            <w:shd w:val="clear" w:color="auto" w:fill="auto"/>
            <w:vAlign w:val="center"/>
          </w:tcPr>
          <w:p w14:paraId="24EA4B60" w14:textId="77777777" w:rsidR="00903709" w:rsidRDefault="00000000">
            <w:pPr>
              <w:jc w:val="center"/>
              <w:rPr>
                <w:sz w:val="18"/>
                <w:szCs w:val="18"/>
              </w:rPr>
            </w:pPr>
            <w:r>
              <w:rPr>
                <w:rFonts w:hint="eastAsia"/>
                <w:sz w:val="18"/>
                <w:szCs w:val="18"/>
              </w:rPr>
              <w:t>±</w:t>
            </w:r>
            <w:r>
              <w:rPr>
                <w:sz w:val="18"/>
                <w:szCs w:val="18"/>
              </w:rPr>
              <w:t>0.004</w:t>
            </w:r>
          </w:p>
        </w:tc>
        <w:tc>
          <w:tcPr>
            <w:tcW w:w="1150" w:type="dxa"/>
            <w:shd w:val="clear" w:color="auto" w:fill="auto"/>
            <w:vAlign w:val="center"/>
          </w:tcPr>
          <w:p w14:paraId="4B5A751F" w14:textId="77777777" w:rsidR="00903709" w:rsidRDefault="00000000">
            <w:pPr>
              <w:jc w:val="center"/>
              <w:rPr>
                <w:sz w:val="18"/>
                <w:szCs w:val="18"/>
              </w:rPr>
            </w:pPr>
            <w:r>
              <w:rPr>
                <w:sz w:val="18"/>
                <w:szCs w:val="18"/>
              </w:rPr>
              <w:t>0.35</w:t>
            </w:r>
          </w:p>
        </w:tc>
        <w:tc>
          <w:tcPr>
            <w:tcW w:w="1404" w:type="dxa"/>
            <w:shd w:val="clear" w:color="auto" w:fill="auto"/>
            <w:vAlign w:val="center"/>
          </w:tcPr>
          <w:p w14:paraId="684BF888" w14:textId="77777777" w:rsidR="00903709" w:rsidRDefault="00000000">
            <w:pPr>
              <w:jc w:val="center"/>
              <w:rPr>
                <w:sz w:val="18"/>
                <w:szCs w:val="18"/>
              </w:rPr>
            </w:pPr>
            <w:r>
              <w:rPr>
                <w:sz w:val="18"/>
                <w:szCs w:val="18"/>
              </w:rPr>
              <w:t>1.12</w:t>
            </w:r>
          </w:p>
        </w:tc>
        <w:tc>
          <w:tcPr>
            <w:tcW w:w="1408" w:type="dxa"/>
            <w:shd w:val="clear" w:color="auto" w:fill="auto"/>
            <w:vAlign w:val="center"/>
          </w:tcPr>
          <w:p w14:paraId="458A642E" w14:textId="77777777" w:rsidR="00903709" w:rsidRDefault="00000000">
            <w:pPr>
              <w:jc w:val="center"/>
              <w:rPr>
                <w:sz w:val="18"/>
                <w:szCs w:val="18"/>
              </w:rPr>
            </w:pPr>
            <w:r>
              <w:rPr>
                <w:sz w:val="18"/>
                <w:szCs w:val="18"/>
              </w:rPr>
              <w:t>1.19</w:t>
            </w:r>
          </w:p>
        </w:tc>
        <w:tc>
          <w:tcPr>
            <w:tcW w:w="1506" w:type="dxa"/>
            <w:shd w:val="clear" w:color="auto" w:fill="auto"/>
            <w:vAlign w:val="center"/>
          </w:tcPr>
          <w:p w14:paraId="69320C54" w14:textId="77777777" w:rsidR="00903709" w:rsidRDefault="00000000">
            <w:pPr>
              <w:jc w:val="center"/>
              <w:rPr>
                <w:sz w:val="18"/>
                <w:szCs w:val="18"/>
              </w:rPr>
            </w:pPr>
            <w:r>
              <w:rPr>
                <w:sz w:val="18"/>
                <w:szCs w:val="18"/>
              </w:rPr>
              <w:t>58.03</w:t>
            </w:r>
          </w:p>
        </w:tc>
      </w:tr>
      <w:tr w:rsidR="00903709" w14:paraId="1DADA3FF" w14:textId="77777777">
        <w:trPr>
          <w:trHeight w:val="141"/>
        </w:trPr>
        <w:tc>
          <w:tcPr>
            <w:tcW w:w="704" w:type="dxa"/>
            <w:shd w:val="clear" w:color="auto" w:fill="auto"/>
            <w:vAlign w:val="center"/>
          </w:tcPr>
          <w:p w14:paraId="3D35E1A8" w14:textId="77777777" w:rsidR="00903709" w:rsidRDefault="00000000">
            <w:pPr>
              <w:jc w:val="center"/>
              <w:rPr>
                <w:sz w:val="18"/>
                <w:szCs w:val="18"/>
              </w:rPr>
            </w:pPr>
            <w:r>
              <w:rPr>
                <w:sz w:val="18"/>
                <w:szCs w:val="18"/>
              </w:rPr>
              <w:t>36</w:t>
            </w:r>
          </w:p>
        </w:tc>
        <w:tc>
          <w:tcPr>
            <w:tcW w:w="1335" w:type="dxa"/>
            <w:shd w:val="clear" w:color="auto" w:fill="auto"/>
            <w:vAlign w:val="center"/>
          </w:tcPr>
          <w:p w14:paraId="571EBF86" w14:textId="77777777" w:rsidR="00903709" w:rsidRDefault="00000000">
            <w:pPr>
              <w:jc w:val="center"/>
              <w:rPr>
                <w:sz w:val="18"/>
                <w:szCs w:val="18"/>
              </w:rPr>
            </w:pPr>
            <w:r>
              <w:rPr>
                <w:sz w:val="18"/>
                <w:szCs w:val="18"/>
              </w:rPr>
              <w:t>0.05×200</w:t>
            </w:r>
          </w:p>
        </w:tc>
        <w:tc>
          <w:tcPr>
            <w:tcW w:w="1150" w:type="dxa"/>
            <w:shd w:val="clear" w:color="auto" w:fill="auto"/>
            <w:vAlign w:val="center"/>
          </w:tcPr>
          <w:p w14:paraId="51A65B2F" w14:textId="77777777" w:rsidR="00903709" w:rsidRDefault="00000000">
            <w:pPr>
              <w:jc w:val="center"/>
              <w:rPr>
                <w:sz w:val="18"/>
                <w:szCs w:val="18"/>
              </w:rPr>
            </w:pPr>
            <w:r>
              <w:rPr>
                <w:rFonts w:hint="eastAsia"/>
                <w:sz w:val="18"/>
                <w:szCs w:val="18"/>
              </w:rPr>
              <w:t>±</w:t>
            </w:r>
            <w:r>
              <w:rPr>
                <w:sz w:val="18"/>
                <w:szCs w:val="18"/>
              </w:rPr>
              <w:t>0.004</w:t>
            </w:r>
          </w:p>
        </w:tc>
        <w:tc>
          <w:tcPr>
            <w:tcW w:w="1150" w:type="dxa"/>
            <w:shd w:val="clear" w:color="auto" w:fill="auto"/>
            <w:vAlign w:val="center"/>
          </w:tcPr>
          <w:p w14:paraId="7604FC4D" w14:textId="77777777" w:rsidR="00903709" w:rsidRDefault="00000000">
            <w:pPr>
              <w:jc w:val="center"/>
              <w:rPr>
                <w:sz w:val="18"/>
                <w:szCs w:val="18"/>
              </w:rPr>
            </w:pPr>
            <w:r>
              <w:rPr>
                <w:sz w:val="18"/>
                <w:szCs w:val="18"/>
              </w:rPr>
              <w:t>0.39</w:t>
            </w:r>
          </w:p>
        </w:tc>
        <w:tc>
          <w:tcPr>
            <w:tcW w:w="1404" w:type="dxa"/>
            <w:shd w:val="clear" w:color="auto" w:fill="auto"/>
            <w:vAlign w:val="center"/>
          </w:tcPr>
          <w:p w14:paraId="38501B32" w14:textId="77777777" w:rsidR="00903709" w:rsidRDefault="00000000">
            <w:pPr>
              <w:jc w:val="center"/>
              <w:rPr>
                <w:sz w:val="18"/>
                <w:szCs w:val="18"/>
              </w:rPr>
            </w:pPr>
            <w:r>
              <w:rPr>
                <w:sz w:val="18"/>
                <w:szCs w:val="18"/>
              </w:rPr>
              <w:t>1.17</w:t>
            </w:r>
          </w:p>
        </w:tc>
        <w:tc>
          <w:tcPr>
            <w:tcW w:w="1408" w:type="dxa"/>
            <w:shd w:val="clear" w:color="auto" w:fill="auto"/>
            <w:vAlign w:val="center"/>
          </w:tcPr>
          <w:p w14:paraId="74302580" w14:textId="77777777" w:rsidR="00903709" w:rsidRDefault="00000000">
            <w:pPr>
              <w:jc w:val="center"/>
              <w:rPr>
                <w:sz w:val="18"/>
                <w:szCs w:val="18"/>
              </w:rPr>
            </w:pPr>
            <w:r>
              <w:rPr>
                <w:sz w:val="18"/>
                <w:szCs w:val="18"/>
              </w:rPr>
              <w:t>1.24</w:t>
            </w:r>
          </w:p>
        </w:tc>
        <w:tc>
          <w:tcPr>
            <w:tcW w:w="1506" w:type="dxa"/>
            <w:shd w:val="clear" w:color="auto" w:fill="auto"/>
            <w:vAlign w:val="center"/>
          </w:tcPr>
          <w:p w14:paraId="761BA59E" w14:textId="77777777" w:rsidR="00903709" w:rsidRDefault="00000000">
            <w:pPr>
              <w:jc w:val="center"/>
              <w:rPr>
                <w:sz w:val="18"/>
                <w:szCs w:val="18"/>
              </w:rPr>
            </w:pPr>
            <w:r>
              <w:rPr>
                <w:sz w:val="18"/>
                <w:szCs w:val="18"/>
              </w:rPr>
              <w:t>52.22</w:t>
            </w:r>
          </w:p>
        </w:tc>
      </w:tr>
      <w:tr w:rsidR="00903709" w14:paraId="04C7C1A6" w14:textId="77777777">
        <w:trPr>
          <w:trHeight w:val="141"/>
        </w:trPr>
        <w:tc>
          <w:tcPr>
            <w:tcW w:w="704" w:type="dxa"/>
            <w:shd w:val="clear" w:color="auto" w:fill="auto"/>
            <w:vAlign w:val="center"/>
          </w:tcPr>
          <w:p w14:paraId="29794262" w14:textId="77777777" w:rsidR="00903709" w:rsidRDefault="00000000">
            <w:pPr>
              <w:jc w:val="center"/>
              <w:rPr>
                <w:sz w:val="18"/>
                <w:szCs w:val="18"/>
              </w:rPr>
            </w:pPr>
            <w:r>
              <w:rPr>
                <w:sz w:val="18"/>
                <w:szCs w:val="18"/>
              </w:rPr>
              <w:t>37</w:t>
            </w:r>
          </w:p>
        </w:tc>
        <w:tc>
          <w:tcPr>
            <w:tcW w:w="1335" w:type="dxa"/>
            <w:shd w:val="clear" w:color="auto" w:fill="auto"/>
            <w:vAlign w:val="center"/>
          </w:tcPr>
          <w:p w14:paraId="2BF46DCA" w14:textId="77777777" w:rsidR="00903709" w:rsidRDefault="00000000">
            <w:pPr>
              <w:jc w:val="center"/>
              <w:rPr>
                <w:sz w:val="18"/>
                <w:szCs w:val="18"/>
              </w:rPr>
            </w:pPr>
            <w:r>
              <w:rPr>
                <w:sz w:val="18"/>
                <w:szCs w:val="18"/>
              </w:rPr>
              <w:t>0.05×210</w:t>
            </w:r>
          </w:p>
        </w:tc>
        <w:tc>
          <w:tcPr>
            <w:tcW w:w="1150" w:type="dxa"/>
            <w:shd w:val="clear" w:color="auto" w:fill="auto"/>
            <w:vAlign w:val="center"/>
          </w:tcPr>
          <w:p w14:paraId="5B249D19" w14:textId="77777777" w:rsidR="00903709" w:rsidRDefault="00000000">
            <w:pPr>
              <w:jc w:val="center"/>
              <w:rPr>
                <w:sz w:val="18"/>
                <w:szCs w:val="18"/>
              </w:rPr>
            </w:pPr>
            <w:r>
              <w:rPr>
                <w:rFonts w:hint="eastAsia"/>
                <w:sz w:val="18"/>
                <w:szCs w:val="18"/>
              </w:rPr>
              <w:t>±</w:t>
            </w:r>
            <w:r>
              <w:rPr>
                <w:sz w:val="18"/>
                <w:szCs w:val="18"/>
              </w:rPr>
              <w:t>0.004</w:t>
            </w:r>
          </w:p>
        </w:tc>
        <w:tc>
          <w:tcPr>
            <w:tcW w:w="1150" w:type="dxa"/>
            <w:shd w:val="clear" w:color="auto" w:fill="auto"/>
            <w:vAlign w:val="center"/>
          </w:tcPr>
          <w:p w14:paraId="26ABA332" w14:textId="77777777" w:rsidR="00903709" w:rsidRDefault="00000000">
            <w:pPr>
              <w:jc w:val="center"/>
              <w:rPr>
                <w:sz w:val="18"/>
                <w:szCs w:val="18"/>
              </w:rPr>
            </w:pPr>
            <w:r>
              <w:rPr>
                <w:sz w:val="18"/>
                <w:szCs w:val="18"/>
              </w:rPr>
              <w:t>0.41</w:t>
            </w:r>
          </w:p>
        </w:tc>
        <w:tc>
          <w:tcPr>
            <w:tcW w:w="1404" w:type="dxa"/>
            <w:shd w:val="clear" w:color="auto" w:fill="auto"/>
            <w:vAlign w:val="center"/>
          </w:tcPr>
          <w:p w14:paraId="21A08A36" w14:textId="77777777" w:rsidR="00903709" w:rsidRDefault="00000000">
            <w:pPr>
              <w:jc w:val="center"/>
              <w:rPr>
                <w:sz w:val="18"/>
                <w:szCs w:val="18"/>
              </w:rPr>
            </w:pPr>
            <w:r>
              <w:rPr>
                <w:sz w:val="18"/>
                <w:szCs w:val="18"/>
              </w:rPr>
              <w:t>1.19</w:t>
            </w:r>
          </w:p>
        </w:tc>
        <w:tc>
          <w:tcPr>
            <w:tcW w:w="1408" w:type="dxa"/>
            <w:shd w:val="clear" w:color="auto" w:fill="auto"/>
            <w:vAlign w:val="center"/>
          </w:tcPr>
          <w:p w14:paraId="26E2F350" w14:textId="77777777" w:rsidR="00903709" w:rsidRDefault="00000000">
            <w:pPr>
              <w:jc w:val="center"/>
              <w:rPr>
                <w:sz w:val="18"/>
                <w:szCs w:val="18"/>
              </w:rPr>
            </w:pPr>
            <w:r>
              <w:rPr>
                <w:sz w:val="18"/>
                <w:szCs w:val="18"/>
              </w:rPr>
              <w:t>1.27</w:t>
            </w:r>
          </w:p>
        </w:tc>
        <w:tc>
          <w:tcPr>
            <w:tcW w:w="1506" w:type="dxa"/>
            <w:shd w:val="clear" w:color="auto" w:fill="auto"/>
            <w:vAlign w:val="center"/>
          </w:tcPr>
          <w:p w14:paraId="6B9D18A7" w14:textId="77777777" w:rsidR="00903709" w:rsidRDefault="00000000">
            <w:pPr>
              <w:jc w:val="center"/>
              <w:rPr>
                <w:sz w:val="18"/>
                <w:szCs w:val="18"/>
              </w:rPr>
            </w:pPr>
            <w:r>
              <w:rPr>
                <w:sz w:val="18"/>
                <w:szCs w:val="18"/>
              </w:rPr>
              <w:t>49.74</w:t>
            </w:r>
          </w:p>
        </w:tc>
      </w:tr>
      <w:tr w:rsidR="00903709" w14:paraId="6B76B300" w14:textId="77777777">
        <w:trPr>
          <w:trHeight w:val="141"/>
        </w:trPr>
        <w:tc>
          <w:tcPr>
            <w:tcW w:w="704" w:type="dxa"/>
            <w:shd w:val="clear" w:color="auto" w:fill="auto"/>
            <w:vAlign w:val="center"/>
          </w:tcPr>
          <w:p w14:paraId="7E5C9DE5" w14:textId="77777777" w:rsidR="00903709" w:rsidRDefault="00000000">
            <w:pPr>
              <w:jc w:val="center"/>
              <w:rPr>
                <w:sz w:val="18"/>
                <w:szCs w:val="18"/>
              </w:rPr>
            </w:pPr>
            <w:r>
              <w:rPr>
                <w:sz w:val="18"/>
                <w:szCs w:val="18"/>
              </w:rPr>
              <w:t>38</w:t>
            </w:r>
          </w:p>
        </w:tc>
        <w:tc>
          <w:tcPr>
            <w:tcW w:w="1335" w:type="dxa"/>
            <w:shd w:val="clear" w:color="auto" w:fill="auto"/>
            <w:vAlign w:val="center"/>
          </w:tcPr>
          <w:p w14:paraId="42225AEB" w14:textId="77777777" w:rsidR="00903709" w:rsidRDefault="00000000">
            <w:pPr>
              <w:jc w:val="center"/>
              <w:rPr>
                <w:sz w:val="18"/>
                <w:szCs w:val="18"/>
              </w:rPr>
            </w:pPr>
            <w:r>
              <w:rPr>
                <w:sz w:val="18"/>
                <w:szCs w:val="18"/>
              </w:rPr>
              <w:t>0.05×225</w:t>
            </w:r>
          </w:p>
        </w:tc>
        <w:tc>
          <w:tcPr>
            <w:tcW w:w="1150" w:type="dxa"/>
            <w:shd w:val="clear" w:color="auto" w:fill="auto"/>
            <w:vAlign w:val="center"/>
          </w:tcPr>
          <w:p w14:paraId="3B06C59C" w14:textId="77777777" w:rsidR="00903709" w:rsidRDefault="00000000">
            <w:pPr>
              <w:jc w:val="center"/>
              <w:rPr>
                <w:sz w:val="18"/>
                <w:szCs w:val="18"/>
              </w:rPr>
            </w:pPr>
            <w:r>
              <w:rPr>
                <w:rFonts w:hint="eastAsia"/>
                <w:sz w:val="18"/>
                <w:szCs w:val="18"/>
              </w:rPr>
              <w:t>±</w:t>
            </w:r>
            <w:r>
              <w:rPr>
                <w:sz w:val="18"/>
                <w:szCs w:val="18"/>
              </w:rPr>
              <w:t>0.004</w:t>
            </w:r>
          </w:p>
        </w:tc>
        <w:tc>
          <w:tcPr>
            <w:tcW w:w="1150" w:type="dxa"/>
            <w:shd w:val="clear" w:color="auto" w:fill="auto"/>
            <w:vAlign w:val="center"/>
          </w:tcPr>
          <w:p w14:paraId="0DD7BC27" w14:textId="77777777" w:rsidR="00903709" w:rsidRDefault="00000000">
            <w:pPr>
              <w:jc w:val="center"/>
              <w:rPr>
                <w:sz w:val="18"/>
                <w:szCs w:val="18"/>
              </w:rPr>
            </w:pPr>
            <w:r>
              <w:rPr>
                <w:sz w:val="18"/>
                <w:szCs w:val="18"/>
              </w:rPr>
              <w:t>0.44</w:t>
            </w:r>
          </w:p>
        </w:tc>
        <w:tc>
          <w:tcPr>
            <w:tcW w:w="1404" w:type="dxa"/>
            <w:shd w:val="clear" w:color="auto" w:fill="auto"/>
            <w:vAlign w:val="center"/>
          </w:tcPr>
          <w:p w14:paraId="2859ECC6" w14:textId="77777777" w:rsidR="00903709" w:rsidRDefault="00000000">
            <w:pPr>
              <w:jc w:val="center"/>
              <w:rPr>
                <w:sz w:val="18"/>
                <w:szCs w:val="18"/>
              </w:rPr>
            </w:pPr>
            <w:r>
              <w:rPr>
                <w:sz w:val="18"/>
                <w:szCs w:val="18"/>
              </w:rPr>
              <w:t>1.22</w:t>
            </w:r>
          </w:p>
        </w:tc>
        <w:tc>
          <w:tcPr>
            <w:tcW w:w="1408" w:type="dxa"/>
            <w:shd w:val="clear" w:color="auto" w:fill="auto"/>
            <w:vAlign w:val="center"/>
          </w:tcPr>
          <w:p w14:paraId="1CDD4225" w14:textId="77777777" w:rsidR="00903709" w:rsidRDefault="00000000">
            <w:pPr>
              <w:jc w:val="center"/>
              <w:rPr>
                <w:sz w:val="18"/>
                <w:szCs w:val="18"/>
              </w:rPr>
            </w:pPr>
            <w:r>
              <w:rPr>
                <w:sz w:val="18"/>
                <w:szCs w:val="18"/>
              </w:rPr>
              <w:t>1.31</w:t>
            </w:r>
          </w:p>
        </w:tc>
        <w:tc>
          <w:tcPr>
            <w:tcW w:w="1506" w:type="dxa"/>
            <w:shd w:val="clear" w:color="auto" w:fill="auto"/>
            <w:vAlign w:val="center"/>
          </w:tcPr>
          <w:p w14:paraId="6F3F5397" w14:textId="77777777" w:rsidR="00903709" w:rsidRDefault="00000000">
            <w:pPr>
              <w:jc w:val="center"/>
              <w:rPr>
                <w:sz w:val="18"/>
                <w:szCs w:val="18"/>
              </w:rPr>
            </w:pPr>
            <w:r>
              <w:rPr>
                <w:sz w:val="18"/>
                <w:szCs w:val="18"/>
              </w:rPr>
              <w:t>46.42</w:t>
            </w:r>
          </w:p>
        </w:tc>
      </w:tr>
      <w:tr w:rsidR="00903709" w14:paraId="6E00FA89" w14:textId="77777777">
        <w:trPr>
          <w:trHeight w:val="141"/>
        </w:trPr>
        <w:tc>
          <w:tcPr>
            <w:tcW w:w="704" w:type="dxa"/>
            <w:shd w:val="clear" w:color="auto" w:fill="auto"/>
            <w:vAlign w:val="center"/>
          </w:tcPr>
          <w:p w14:paraId="43BDFD9D" w14:textId="77777777" w:rsidR="00903709" w:rsidRDefault="00000000">
            <w:pPr>
              <w:jc w:val="center"/>
              <w:rPr>
                <w:sz w:val="18"/>
                <w:szCs w:val="18"/>
              </w:rPr>
            </w:pPr>
            <w:r>
              <w:rPr>
                <w:sz w:val="18"/>
                <w:szCs w:val="18"/>
              </w:rPr>
              <w:t>39</w:t>
            </w:r>
          </w:p>
        </w:tc>
        <w:tc>
          <w:tcPr>
            <w:tcW w:w="1335" w:type="dxa"/>
            <w:shd w:val="clear" w:color="auto" w:fill="auto"/>
            <w:vAlign w:val="center"/>
          </w:tcPr>
          <w:p w14:paraId="6AB73830" w14:textId="77777777" w:rsidR="00903709" w:rsidRDefault="00000000">
            <w:pPr>
              <w:jc w:val="center"/>
              <w:rPr>
                <w:sz w:val="18"/>
                <w:szCs w:val="18"/>
              </w:rPr>
            </w:pPr>
            <w:r>
              <w:rPr>
                <w:sz w:val="18"/>
                <w:szCs w:val="18"/>
              </w:rPr>
              <w:t>0.05×250</w:t>
            </w:r>
          </w:p>
        </w:tc>
        <w:tc>
          <w:tcPr>
            <w:tcW w:w="1150" w:type="dxa"/>
            <w:shd w:val="clear" w:color="auto" w:fill="auto"/>
            <w:vAlign w:val="center"/>
          </w:tcPr>
          <w:p w14:paraId="11F38692" w14:textId="77777777" w:rsidR="00903709" w:rsidRDefault="00000000">
            <w:pPr>
              <w:jc w:val="center"/>
              <w:rPr>
                <w:sz w:val="18"/>
                <w:szCs w:val="18"/>
              </w:rPr>
            </w:pPr>
            <w:r>
              <w:rPr>
                <w:rFonts w:hint="eastAsia"/>
                <w:sz w:val="18"/>
                <w:szCs w:val="18"/>
              </w:rPr>
              <w:t>±</w:t>
            </w:r>
            <w:r>
              <w:rPr>
                <w:sz w:val="18"/>
                <w:szCs w:val="18"/>
              </w:rPr>
              <w:t>0.004</w:t>
            </w:r>
          </w:p>
        </w:tc>
        <w:tc>
          <w:tcPr>
            <w:tcW w:w="1150" w:type="dxa"/>
            <w:shd w:val="clear" w:color="auto" w:fill="auto"/>
            <w:vAlign w:val="center"/>
          </w:tcPr>
          <w:p w14:paraId="467E4F8D" w14:textId="77777777" w:rsidR="00903709" w:rsidRDefault="00000000">
            <w:pPr>
              <w:jc w:val="center"/>
              <w:rPr>
                <w:sz w:val="18"/>
                <w:szCs w:val="18"/>
              </w:rPr>
            </w:pPr>
            <w:r>
              <w:rPr>
                <w:sz w:val="18"/>
                <w:szCs w:val="18"/>
              </w:rPr>
              <w:t>0.49</w:t>
            </w:r>
          </w:p>
        </w:tc>
        <w:tc>
          <w:tcPr>
            <w:tcW w:w="1404" w:type="dxa"/>
            <w:shd w:val="clear" w:color="auto" w:fill="auto"/>
            <w:vAlign w:val="center"/>
          </w:tcPr>
          <w:p w14:paraId="76BEBD1F" w14:textId="77777777" w:rsidR="00903709" w:rsidRDefault="00000000">
            <w:pPr>
              <w:jc w:val="center"/>
              <w:rPr>
                <w:sz w:val="18"/>
                <w:szCs w:val="18"/>
              </w:rPr>
            </w:pPr>
            <w:r>
              <w:rPr>
                <w:sz w:val="18"/>
                <w:szCs w:val="18"/>
              </w:rPr>
              <w:t>1.28</w:t>
            </w:r>
          </w:p>
        </w:tc>
        <w:tc>
          <w:tcPr>
            <w:tcW w:w="1408" w:type="dxa"/>
            <w:shd w:val="clear" w:color="auto" w:fill="auto"/>
            <w:vAlign w:val="center"/>
          </w:tcPr>
          <w:p w14:paraId="0E6A337E" w14:textId="77777777" w:rsidR="00903709" w:rsidRDefault="00000000">
            <w:pPr>
              <w:jc w:val="center"/>
              <w:rPr>
                <w:sz w:val="18"/>
                <w:szCs w:val="18"/>
              </w:rPr>
            </w:pPr>
            <w:r>
              <w:rPr>
                <w:sz w:val="18"/>
                <w:szCs w:val="18"/>
              </w:rPr>
              <w:t>1.36</w:t>
            </w:r>
          </w:p>
        </w:tc>
        <w:tc>
          <w:tcPr>
            <w:tcW w:w="1506" w:type="dxa"/>
            <w:shd w:val="clear" w:color="auto" w:fill="auto"/>
            <w:vAlign w:val="center"/>
          </w:tcPr>
          <w:p w14:paraId="1B462B8A" w14:textId="77777777" w:rsidR="00903709" w:rsidRDefault="00000000">
            <w:pPr>
              <w:jc w:val="center"/>
              <w:rPr>
                <w:sz w:val="18"/>
                <w:szCs w:val="18"/>
              </w:rPr>
            </w:pPr>
            <w:r>
              <w:rPr>
                <w:sz w:val="18"/>
                <w:szCs w:val="18"/>
              </w:rPr>
              <w:t>41.78</w:t>
            </w:r>
          </w:p>
        </w:tc>
      </w:tr>
      <w:tr w:rsidR="00903709" w14:paraId="551BD110" w14:textId="77777777">
        <w:trPr>
          <w:trHeight w:val="141"/>
        </w:trPr>
        <w:tc>
          <w:tcPr>
            <w:tcW w:w="704" w:type="dxa"/>
            <w:shd w:val="clear" w:color="auto" w:fill="auto"/>
            <w:vAlign w:val="center"/>
          </w:tcPr>
          <w:p w14:paraId="36985CD2" w14:textId="77777777" w:rsidR="00903709" w:rsidRDefault="00000000">
            <w:pPr>
              <w:jc w:val="center"/>
              <w:rPr>
                <w:sz w:val="18"/>
                <w:szCs w:val="18"/>
              </w:rPr>
            </w:pPr>
            <w:r>
              <w:rPr>
                <w:sz w:val="18"/>
                <w:szCs w:val="18"/>
              </w:rPr>
              <w:t>40</w:t>
            </w:r>
          </w:p>
        </w:tc>
        <w:tc>
          <w:tcPr>
            <w:tcW w:w="1335" w:type="dxa"/>
            <w:shd w:val="clear" w:color="auto" w:fill="auto"/>
            <w:vAlign w:val="center"/>
          </w:tcPr>
          <w:p w14:paraId="0E2DB24B" w14:textId="77777777" w:rsidR="00903709" w:rsidRDefault="00000000">
            <w:pPr>
              <w:jc w:val="center"/>
              <w:rPr>
                <w:sz w:val="18"/>
                <w:szCs w:val="18"/>
              </w:rPr>
            </w:pPr>
            <w:r>
              <w:rPr>
                <w:sz w:val="18"/>
                <w:szCs w:val="18"/>
              </w:rPr>
              <w:t>0.05×270</w:t>
            </w:r>
          </w:p>
        </w:tc>
        <w:tc>
          <w:tcPr>
            <w:tcW w:w="1150" w:type="dxa"/>
            <w:shd w:val="clear" w:color="auto" w:fill="auto"/>
            <w:vAlign w:val="center"/>
          </w:tcPr>
          <w:p w14:paraId="0A1D9E19" w14:textId="77777777" w:rsidR="00903709" w:rsidRDefault="00000000">
            <w:pPr>
              <w:jc w:val="center"/>
              <w:rPr>
                <w:sz w:val="18"/>
                <w:szCs w:val="18"/>
              </w:rPr>
            </w:pPr>
            <w:r>
              <w:rPr>
                <w:rFonts w:hint="eastAsia"/>
                <w:sz w:val="18"/>
                <w:szCs w:val="18"/>
              </w:rPr>
              <w:t>±</w:t>
            </w:r>
            <w:r>
              <w:rPr>
                <w:sz w:val="18"/>
                <w:szCs w:val="18"/>
              </w:rPr>
              <w:t>0.004</w:t>
            </w:r>
          </w:p>
        </w:tc>
        <w:tc>
          <w:tcPr>
            <w:tcW w:w="1150" w:type="dxa"/>
            <w:shd w:val="clear" w:color="auto" w:fill="auto"/>
            <w:vAlign w:val="center"/>
          </w:tcPr>
          <w:p w14:paraId="2D46D710" w14:textId="77777777" w:rsidR="00903709" w:rsidRDefault="00000000">
            <w:pPr>
              <w:jc w:val="center"/>
              <w:rPr>
                <w:sz w:val="18"/>
                <w:szCs w:val="18"/>
              </w:rPr>
            </w:pPr>
            <w:r>
              <w:rPr>
                <w:sz w:val="18"/>
                <w:szCs w:val="18"/>
              </w:rPr>
              <w:t>0.53</w:t>
            </w:r>
          </w:p>
        </w:tc>
        <w:tc>
          <w:tcPr>
            <w:tcW w:w="1404" w:type="dxa"/>
            <w:shd w:val="clear" w:color="auto" w:fill="auto"/>
            <w:vAlign w:val="center"/>
          </w:tcPr>
          <w:p w14:paraId="11B53A36" w14:textId="77777777" w:rsidR="00903709" w:rsidRDefault="00000000">
            <w:pPr>
              <w:jc w:val="center"/>
              <w:rPr>
                <w:sz w:val="18"/>
                <w:szCs w:val="18"/>
              </w:rPr>
            </w:pPr>
            <w:r>
              <w:rPr>
                <w:sz w:val="18"/>
                <w:szCs w:val="18"/>
              </w:rPr>
              <w:t>1.32</w:t>
            </w:r>
          </w:p>
        </w:tc>
        <w:tc>
          <w:tcPr>
            <w:tcW w:w="1408" w:type="dxa"/>
            <w:shd w:val="clear" w:color="auto" w:fill="auto"/>
            <w:vAlign w:val="center"/>
          </w:tcPr>
          <w:p w14:paraId="7086E256" w14:textId="77777777" w:rsidR="00903709" w:rsidRDefault="00000000">
            <w:pPr>
              <w:jc w:val="center"/>
              <w:rPr>
                <w:sz w:val="18"/>
                <w:szCs w:val="18"/>
              </w:rPr>
            </w:pPr>
            <w:r>
              <w:rPr>
                <w:sz w:val="18"/>
                <w:szCs w:val="18"/>
              </w:rPr>
              <w:t>1.41</w:t>
            </w:r>
          </w:p>
        </w:tc>
        <w:tc>
          <w:tcPr>
            <w:tcW w:w="1506" w:type="dxa"/>
            <w:shd w:val="clear" w:color="auto" w:fill="auto"/>
            <w:vAlign w:val="center"/>
          </w:tcPr>
          <w:p w14:paraId="01A5EA58" w14:textId="77777777" w:rsidR="00903709" w:rsidRDefault="00000000">
            <w:pPr>
              <w:jc w:val="center"/>
              <w:rPr>
                <w:sz w:val="18"/>
                <w:szCs w:val="18"/>
              </w:rPr>
            </w:pPr>
            <w:r>
              <w:rPr>
                <w:sz w:val="18"/>
                <w:szCs w:val="18"/>
              </w:rPr>
              <w:t>38.68</w:t>
            </w:r>
          </w:p>
        </w:tc>
      </w:tr>
      <w:tr w:rsidR="00903709" w14:paraId="36BF16AD" w14:textId="77777777">
        <w:trPr>
          <w:trHeight w:val="141"/>
        </w:trPr>
        <w:tc>
          <w:tcPr>
            <w:tcW w:w="704" w:type="dxa"/>
            <w:shd w:val="clear" w:color="auto" w:fill="auto"/>
            <w:vAlign w:val="center"/>
          </w:tcPr>
          <w:p w14:paraId="27303B44" w14:textId="77777777" w:rsidR="00903709" w:rsidRDefault="00000000">
            <w:pPr>
              <w:jc w:val="center"/>
              <w:rPr>
                <w:sz w:val="18"/>
                <w:szCs w:val="18"/>
              </w:rPr>
            </w:pPr>
            <w:r>
              <w:rPr>
                <w:sz w:val="18"/>
                <w:szCs w:val="18"/>
              </w:rPr>
              <w:t>41</w:t>
            </w:r>
          </w:p>
        </w:tc>
        <w:tc>
          <w:tcPr>
            <w:tcW w:w="1335" w:type="dxa"/>
            <w:shd w:val="clear" w:color="auto" w:fill="auto"/>
            <w:vAlign w:val="center"/>
          </w:tcPr>
          <w:p w14:paraId="005E6697" w14:textId="77777777" w:rsidR="00903709" w:rsidRDefault="00000000">
            <w:pPr>
              <w:jc w:val="center"/>
              <w:rPr>
                <w:sz w:val="18"/>
                <w:szCs w:val="18"/>
              </w:rPr>
            </w:pPr>
            <w:r>
              <w:rPr>
                <w:sz w:val="18"/>
                <w:szCs w:val="18"/>
              </w:rPr>
              <w:t>0.05×300</w:t>
            </w:r>
          </w:p>
        </w:tc>
        <w:tc>
          <w:tcPr>
            <w:tcW w:w="1150" w:type="dxa"/>
            <w:shd w:val="clear" w:color="auto" w:fill="auto"/>
            <w:vAlign w:val="center"/>
          </w:tcPr>
          <w:p w14:paraId="40925BE3" w14:textId="77777777" w:rsidR="00903709" w:rsidRDefault="00000000">
            <w:pPr>
              <w:jc w:val="center"/>
              <w:rPr>
                <w:sz w:val="18"/>
                <w:szCs w:val="18"/>
              </w:rPr>
            </w:pPr>
            <w:r>
              <w:rPr>
                <w:rFonts w:hint="eastAsia"/>
                <w:sz w:val="18"/>
                <w:szCs w:val="18"/>
              </w:rPr>
              <w:t>±</w:t>
            </w:r>
            <w:r>
              <w:rPr>
                <w:sz w:val="18"/>
                <w:szCs w:val="18"/>
              </w:rPr>
              <w:t>0.004</w:t>
            </w:r>
          </w:p>
        </w:tc>
        <w:tc>
          <w:tcPr>
            <w:tcW w:w="1150" w:type="dxa"/>
            <w:shd w:val="clear" w:color="auto" w:fill="auto"/>
            <w:vAlign w:val="center"/>
          </w:tcPr>
          <w:p w14:paraId="49DBF3AD" w14:textId="77777777" w:rsidR="00903709" w:rsidRDefault="00000000">
            <w:pPr>
              <w:jc w:val="center"/>
              <w:rPr>
                <w:sz w:val="18"/>
                <w:szCs w:val="18"/>
              </w:rPr>
            </w:pPr>
            <w:r>
              <w:rPr>
                <w:sz w:val="18"/>
                <w:szCs w:val="18"/>
              </w:rPr>
              <w:t>0.59</w:t>
            </w:r>
          </w:p>
        </w:tc>
        <w:tc>
          <w:tcPr>
            <w:tcW w:w="1404" w:type="dxa"/>
            <w:shd w:val="clear" w:color="auto" w:fill="auto"/>
            <w:vAlign w:val="center"/>
          </w:tcPr>
          <w:p w14:paraId="161FFE67" w14:textId="77777777" w:rsidR="00903709" w:rsidRDefault="00000000">
            <w:pPr>
              <w:jc w:val="center"/>
              <w:rPr>
                <w:sz w:val="18"/>
                <w:szCs w:val="18"/>
              </w:rPr>
            </w:pPr>
            <w:r>
              <w:rPr>
                <w:sz w:val="18"/>
                <w:szCs w:val="18"/>
              </w:rPr>
              <w:t>1.38</w:t>
            </w:r>
          </w:p>
        </w:tc>
        <w:tc>
          <w:tcPr>
            <w:tcW w:w="1408" w:type="dxa"/>
            <w:shd w:val="clear" w:color="auto" w:fill="auto"/>
            <w:vAlign w:val="center"/>
          </w:tcPr>
          <w:p w14:paraId="646F84FD" w14:textId="77777777" w:rsidR="00903709" w:rsidRDefault="00000000">
            <w:pPr>
              <w:jc w:val="center"/>
              <w:rPr>
                <w:sz w:val="18"/>
                <w:szCs w:val="18"/>
              </w:rPr>
            </w:pPr>
            <w:r>
              <w:rPr>
                <w:sz w:val="18"/>
                <w:szCs w:val="18"/>
              </w:rPr>
              <w:t>1.47</w:t>
            </w:r>
          </w:p>
        </w:tc>
        <w:tc>
          <w:tcPr>
            <w:tcW w:w="1506" w:type="dxa"/>
            <w:shd w:val="clear" w:color="auto" w:fill="auto"/>
            <w:vAlign w:val="center"/>
          </w:tcPr>
          <w:p w14:paraId="254DDA5E" w14:textId="77777777" w:rsidR="00903709" w:rsidRDefault="00000000">
            <w:pPr>
              <w:jc w:val="center"/>
              <w:rPr>
                <w:sz w:val="18"/>
                <w:szCs w:val="18"/>
              </w:rPr>
            </w:pPr>
            <w:r>
              <w:rPr>
                <w:sz w:val="18"/>
                <w:szCs w:val="18"/>
              </w:rPr>
              <w:t>34.82</w:t>
            </w:r>
          </w:p>
        </w:tc>
      </w:tr>
      <w:tr w:rsidR="00903709" w14:paraId="36161124" w14:textId="77777777">
        <w:trPr>
          <w:trHeight w:val="141"/>
        </w:trPr>
        <w:tc>
          <w:tcPr>
            <w:tcW w:w="704" w:type="dxa"/>
            <w:shd w:val="clear" w:color="auto" w:fill="auto"/>
            <w:vAlign w:val="center"/>
          </w:tcPr>
          <w:p w14:paraId="5BD5AC1C" w14:textId="77777777" w:rsidR="00903709" w:rsidRDefault="00000000">
            <w:pPr>
              <w:jc w:val="center"/>
              <w:rPr>
                <w:sz w:val="18"/>
                <w:szCs w:val="18"/>
              </w:rPr>
            </w:pPr>
            <w:r>
              <w:rPr>
                <w:sz w:val="18"/>
                <w:szCs w:val="18"/>
              </w:rPr>
              <w:t>42</w:t>
            </w:r>
          </w:p>
        </w:tc>
        <w:tc>
          <w:tcPr>
            <w:tcW w:w="1335" w:type="dxa"/>
            <w:shd w:val="clear" w:color="auto" w:fill="auto"/>
            <w:vAlign w:val="center"/>
          </w:tcPr>
          <w:p w14:paraId="2F389008" w14:textId="77777777" w:rsidR="00903709" w:rsidRDefault="00000000">
            <w:pPr>
              <w:jc w:val="center"/>
              <w:rPr>
                <w:sz w:val="18"/>
                <w:szCs w:val="18"/>
              </w:rPr>
            </w:pPr>
            <w:r>
              <w:rPr>
                <w:sz w:val="18"/>
                <w:szCs w:val="18"/>
              </w:rPr>
              <w:t>0.05×360</w:t>
            </w:r>
          </w:p>
        </w:tc>
        <w:tc>
          <w:tcPr>
            <w:tcW w:w="1150" w:type="dxa"/>
            <w:shd w:val="clear" w:color="auto" w:fill="auto"/>
            <w:vAlign w:val="center"/>
          </w:tcPr>
          <w:p w14:paraId="27FA3EED" w14:textId="77777777" w:rsidR="00903709" w:rsidRDefault="00000000">
            <w:pPr>
              <w:jc w:val="center"/>
              <w:rPr>
                <w:sz w:val="18"/>
                <w:szCs w:val="18"/>
              </w:rPr>
            </w:pPr>
            <w:r>
              <w:rPr>
                <w:rFonts w:hint="eastAsia"/>
                <w:sz w:val="18"/>
                <w:szCs w:val="18"/>
              </w:rPr>
              <w:t>±</w:t>
            </w:r>
            <w:r>
              <w:rPr>
                <w:sz w:val="18"/>
                <w:szCs w:val="18"/>
              </w:rPr>
              <w:t>0.004</w:t>
            </w:r>
          </w:p>
        </w:tc>
        <w:tc>
          <w:tcPr>
            <w:tcW w:w="1150" w:type="dxa"/>
            <w:shd w:val="clear" w:color="auto" w:fill="auto"/>
            <w:vAlign w:val="center"/>
          </w:tcPr>
          <w:p w14:paraId="464CD088" w14:textId="77777777" w:rsidR="00903709" w:rsidRDefault="00000000">
            <w:pPr>
              <w:jc w:val="center"/>
              <w:rPr>
                <w:sz w:val="18"/>
                <w:szCs w:val="18"/>
              </w:rPr>
            </w:pPr>
            <w:r>
              <w:rPr>
                <w:sz w:val="18"/>
                <w:szCs w:val="18"/>
              </w:rPr>
              <w:t>0.71</w:t>
            </w:r>
          </w:p>
        </w:tc>
        <w:tc>
          <w:tcPr>
            <w:tcW w:w="1404" w:type="dxa"/>
            <w:shd w:val="clear" w:color="auto" w:fill="auto"/>
            <w:vAlign w:val="center"/>
          </w:tcPr>
          <w:p w14:paraId="0BE8C15C" w14:textId="77777777" w:rsidR="00903709" w:rsidRDefault="00000000">
            <w:pPr>
              <w:jc w:val="center"/>
              <w:rPr>
                <w:sz w:val="18"/>
                <w:szCs w:val="18"/>
              </w:rPr>
            </w:pPr>
            <w:r>
              <w:rPr>
                <w:sz w:val="18"/>
                <w:szCs w:val="18"/>
              </w:rPr>
              <w:t>1.49</w:t>
            </w:r>
          </w:p>
        </w:tc>
        <w:tc>
          <w:tcPr>
            <w:tcW w:w="1408" w:type="dxa"/>
            <w:shd w:val="clear" w:color="auto" w:fill="auto"/>
            <w:vAlign w:val="center"/>
          </w:tcPr>
          <w:p w14:paraId="7B4E92A0" w14:textId="77777777" w:rsidR="00903709" w:rsidRDefault="00000000">
            <w:pPr>
              <w:jc w:val="center"/>
              <w:rPr>
                <w:sz w:val="18"/>
                <w:szCs w:val="18"/>
              </w:rPr>
            </w:pPr>
            <w:r>
              <w:rPr>
                <w:sz w:val="18"/>
                <w:szCs w:val="18"/>
              </w:rPr>
              <w:t>1.59</w:t>
            </w:r>
          </w:p>
        </w:tc>
        <w:tc>
          <w:tcPr>
            <w:tcW w:w="1506" w:type="dxa"/>
            <w:shd w:val="clear" w:color="auto" w:fill="auto"/>
            <w:vAlign w:val="center"/>
          </w:tcPr>
          <w:p w14:paraId="105C0AC6" w14:textId="77777777" w:rsidR="00903709" w:rsidRDefault="00000000">
            <w:pPr>
              <w:jc w:val="center"/>
              <w:rPr>
                <w:sz w:val="18"/>
                <w:szCs w:val="18"/>
              </w:rPr>
            </w:pPr>
            <w:r>
              <w:rPr>
                <w:sz w:val="18"/>
                <w:szCs w:val="18"/>
              </w:rPr>
              <w:t>29.01</w:t>
            </w:r>
          </w:p>
        </w:tc>
      </w:tr>
      <w:tr w:rsidR="00903709" w14:paraId="146DE861" w14:textId="77777777">
        <w:trPr>
          <w:trHeight w:val="141"/>
        </w:trPr>
        <w:tc>
          <w:tcPr>
            <w:tcW w:w="704" w:type="dxa"/>
            <w:shd w:val="clear" w:color="auto" w:fill="auto"/>
            <w:vAlign w:val="center"/>
          </w:tcPr>
          <w:p w14:paraId="079C694C" w14:textId="77777777" w:rsidR="00903709" w:rsidRDefault="00000000">
            <w:pPr>
              <w:jc w:val="center"/>
              <w:rPr>
                <w:sz w:val="18"/>
                <w:szCs w:val="18"/>
              </w:rPr>
            </w:pPr>
            <w:r>
              <w:rPr>
                <w:sz w:val="18"/>
                <w:szCs w:val="18"/>
              </w:rPr>
              <w:t>43</w:t>
            </w:r>
          </w:p>
        </w:tc>
        <w:tc>
          <w:tcPr>
            <w:tcW w:w="1335" w:type="dxa"/>
            <w:shd w:val="clear" w:color="auto" w:fill="auto"/>
            <w:vAlign w:val="center"/>
          </w:tcPr>
          <w:p w14:paraId="16804C92" w14:textId="77777777" w:rsidR="00903709" w:rsidRDefault="00000000">
            <w:pPr>
              <w:jc w:val="center"/>
              <w:rPr>
                <w:sz w:val="18"/>
                <w:szCs w:val="18"/>
              </w:rPr>
            </w:pPr>
            <w:r>
              <w:rPr>
                <w:sz w:val="18"/>
                <w:szCs w:val="18"/>
              </w:rPr>
              <w:t>0.05×400</w:t>
            </w:r>
          </w:p>
        </w:tc>
        <w:tc>
          <w:tcPr>
            <w:tcW w:w="1150" w:type="dxa"/>
            <w:shd w:val="clear" w:color="auto" w:fill="auto"/>
            <w:vAlign w:val="center"/>
          </w:tcPr>
          <w:p w14:paraId="53064D36" w14:textId="77777777" w:rsidR="00903709" w:rsidRDefault="00000000">
            <w:pPr>
              <w:jc w:val="center"/>
              <w:rPr>
                <w:sz w:val="18"/>
                <w:szCs w:val="18"/>
              </w:rPr>
            </w:pPr>
            <w:r>
              <w:rPr>
                <w:rFonts w:hint="eastAsia"/>
                <w:sz w:val="18"/>
                <w:szCs w:val="18"/>
              </w:rPr>
              <w:t>±</w:t>
            </w:r>
            <w:r>
              <w:rPr>
                <w:sz w:val="18"/>
                <w:szCs w:val="18"/>
              </w:rPr>
              <w:t>0.004</w:t>
            </w:r>
          </w:p>
        </w:tc>
        <w:tc>
          <w:tcPr>
            <w:tcW w:w="1150" w:type="dxa"/>
            <w:shd w:val="clear" w:color="auto" w:fill="auto"/>
            <w:vAlign w:val="center"/>
          </w:tcPr>
          <w:p w14:paraId="33CCF818" w14:textId="77777777" w:rsidR="00903709" w:rsidRDefault="00000000">
            <w:pPr>
              <w:jc w:val="center"/>
              <w:rPr>
                <w:sz w:val="18"/>
                <w:szCs w:val="18"/>
              </w:rPr>
            </w:pPr>
            <w:r>
              <w:rPr>
                <w:sz w:val="18"/>
                <w:szCs w:val="18"/>
              </w:rPr>
              <w:t>0.79</w:t>
            </w:r>
          </w:p>
        </w:tc>
        <w:tc>
          <w:tcPr>
            <w:tcW w:w="1404" w:type="dxa"/>
            <w:shd w:val="clear" w:color="auto" w:fill="auto"/>
            <w:vAlign w:val="center"/>
          </w:tcPr>
          <w:p w14:paraId="595684A3" w14:textId="77777777" w:rsidR="00903709" w:rsidRDefault="00000000">
            <w:pPr>
              <w:jc w:val="center"/>
              <w:rPr>
                <w:sz w:val="18"/>
                <w:szCs w:val="18"/>
              </w:rPr>
            </w:pPr>
            <w:r>
              <w:rPr>
                <w:sz w:val="18"/>
                <w:szCs w:val="18"/>
              </w:rPr>
              <w:t>1.56</w:t>
            </w:r>
          </w:p>
        </w:tc>
        <w:tc>
          <w:tcPr>
            <w:tcW w:w="1408" w:type="dxa"/>
            <w:shd w:val="clear" w:color="auto" w:fill="auto"/>
            <w:vAlign w:val="center"/>
          </w:tcPr>
          <w:p w14:paraId="672B4BD6" w14:textId="77777777" w:rsidR="00903709" w:rsidRDefault="00000000">
            <w:pPr>
              <w:jc w:val="center"/>
              <w:rPr>
                <w:sz w:val="18"/>
                <w:szCs w:val="18"/>
              </w:rPr>
            </w:pPr>
            <w:r>
              <w:rPr>
                <w:sz w:val="18"/>
                <w:szCs w:val="18"/>
              </w:rPr>
              <w:t>1.67</w:t>
            </w:r>
          </w:p>
        </w:tc>
        <w:tc>
          <w:tcPr>
            <w:tcW w:w="1506" w:type="dxa"/>
            <w:shd w:val="clear" w:color="auto" w:fill="auto"/>
            <w:vAlign w:val="center"/>
          </w:tcPr>
          <w:p w14:paraId="03093CCB" w14:textId="77777777" w:rsidR="00903709" w:rsidRDefault="00000000">
            <w:pPr>
              <w:jc w:val="center"/>
              <w:rPr>
                <w:sz w:val="18"/>
                <w:szCs w:val="18"/>
              </w:rPr>
            </w:pPr>
            <w:r>
              <w:rPr>
                <w:sz w:val="18"/>
                <w:szCs w:val="18"/>
              </w:rPr>
              <w:t>26.11</w:t>
            </w:r>
          </w:p>
        </w:tc>
      </w:tr>
      <w:tr w:rsidR="00903709" w14:paraId="2F8D1E60" w14:textId="77777777">
        <w:trPr>
          <w:trHeight w:val="141"/>
        </w:trPr>
        <w:tc>
          <w:tcPr>
            <w:tcW w:w="704" w:type="dxa"/>
            <w:shd w:val="clear" w:color="auto" w:fill="auto"/>
            <w:vAlign w:val="center"/>
          </w:tcPr>
          <w:p w14:paraId="5778804B" w14:textId="77777777" w:rsidR="00903709" w:rsidRDefault="00000000">
            <w:pPr>
              <w:jc w:val="center"/>
              <w:rPr>
                <w:sz w:val="18"/>
                <w:szCs w:val="18"/>
              </w:rPr>
            </w:pPr>
            <w:r>
              <w:rPr>
                <w:sz w:val="18"/>
                <w:szCs w:val="18"/>
              </w:rPr>
              <w:t>44</w:t>
            </w:r>
          </w:p>
        </w:tc>
        <w:tc>
          <w:tcPr>
            <w:tcW w:w="1335" w:type="dxa"/>
            <w:shd w:val="clear" w:color="auto" w:fill="auto"/>
            <w:vAlign w:val="center"/>
          </w:tcPr>
          <w:p w14:paraId="44DEB0C9" w14:textId="77777777" w:rsidR="00903709" w:rsidRDefault="00000000">
            <w:pPr>
              <w:jc w:val="center"/>
              <w:rPr>
                <w:sz w:val="18"/>
                <w:szCs w:val="18"/>
              </w:rPr>
            </w:pPr>
            <w:r>
              <w:rPr>
                <w:sz w:val="18"/>
                <w:szCs w:val="18"/>
              </w:rPr>
              <w:t>0.05×450</w:t>
            </w:r>
          </w:p>
        </w:tc>
        <w:tc>
          <w:tcPr>
            <w:tcW w:w="1150" w:type="dxa"/>
            <w:shd w:val="clear" w:color="auto" w:fill="auto"/>
            <w:vAlign w:val="center"/>
          </w:tcPr>
          <w:p w14:paraId="2E30EC4F" w14:textId="77777777" w:rsidR="00903709" w:rsidRDefault="00000000">
            <w:pPr>
              <w:jc w:val="center"/>
              <w:rPr>
                <w:sz w:val="18"/>
                <w:szCs w:val="18"/>
              </w:rPr>
            </w:pPr>
            <w:r>
              <w:rPr>
                <w:rFonts w:hint="eastAsia"/>
                <w:sz w:val="18"/>
                <w:szCs w:val="18"/>
              </w:rPr>
              <w:t>±</w:t>
            </w:r>
            <w:r>
              <w:rPr>
                <w:sz w:val="18"/>
                <w:szCs w:val="18"/>
              </w:rPr>
              <w:t>0.004</w:t>
            </w:r>
          </w:p>
        </w:tc>
        <w:tc>
          <w:tcPr>
            <w:tcW w:w="1150" w:type="dxa"/>
            <w:shd w:val="clear" w:color="auto" w:fill="auto"/>
            <w:vAlign w:val="center"/>
          </w:tcPr>
          <w:p w14:paraId="25E64BA6" w14:textId="77777777" w:rsidR="00903709" w:rsidRDefault="00000000">
            <w:pPr>
              <w:jc w:val="center"/>
              <w:rPr>
                <w:sz w:val="18"/>
                <w:szCs w:val="18"/>
              </w:rPr>
            </w:pPr>
            <w:r>
              <w:rPr>
                <w:sz w:val="18"/>
                <w:szCs w:val="18"/>
              </w:rPr>
              <w:t>0.88</w:t>
            </w:r>
          </w:p>
        </w:tc>
        <w:tc>
          <w:tcPr>
            <w:tcW w:w="1404" w:type="dxa"/>
            <w:shd w:val="clear" w:color="auto" w:fill="auto"/>
            <w:vAlign w:val="center"/>
          </w:tcPr>
          <w:p w14:paraId="0EF0D495" w14:textId="77777777" w:rsidR="00903709" w:rsidRDefault="00000000">
            <w:pPr>
              <w:jc w:val="center"/>
              <w:rPr>
                <w:sz w:val="18"/>
                <w:szCs w:val="18"/>
              </w:rPr>
            </w:pPr>
            <w:r>
              <w:rPr>
                <w:sz w:val="18"/>
                <w:szCs w:val="18"/>
              </w:rPr>
              <w:t>1.66</w:t>
            </w:r>
          </w:p>
        </w:tc>
        <w:tc>
          <w:tcPr>
            <w:tcW w:w="1408" w:type="dxa"/>
            <w:shd w:val="clear" w:color="auto" w:fill="auto"/>
            <w:vAlign w:val="center"/>
          </w:tcPr>
          <w:p w14:paraId="48181139" w14:textId="77777777" w:rsidR="00903709" w:rsidRDefault="00000000">
            <w:pPr>
              <w:jc w:val="center"/>
              <w:rPr>
                <w:sz w:val="18"/>
                <w:szCs w:val="18"/>
              </w:rPr>
            </w:pPr>
            <w:r>
              <w:rPr>
                <w:sz w:val="18"/>
                <w:szCs w:val="18"/>
              </w:rPr>
              <w:t>1.77</w:t>
            </w:r>
          </w:p>
        </w:tc>
        <w:tc>
          <w:tcPr>
            <w:tcW w:w="1506" w:type="dxa"/>
            <w:shd w:val="clear" w:color="auto" w:fill="auto"/>
            <w:vAlign w:val="center"/>
          </w:tcPr>
          <w:p w14:paraId="5E59A148" w14:textId="77777777" w:rsidR="00903709" w:rsidRDefault="00000000">
            <w:pPr>
              <w:jc w:val="center"/>
              <w:rPr>
                <w:sz w:val="18"/>
                <w:szCs w:val="18"/>
              </w:rPr>
            </w:pPr>
            <w:r>
              <w:rPr>
                <w:sz w:val="18"/>
                <w:szCs w:val="18"/>
              </w:rPr>
              <w:t>23.21</w:t>
            </w:r>
          </w:p>
        </w:tc>
      </w:tr>
      <w:tr w:rsidR="00903709" w14:paraId="6E9741DF" w14:textId="77777777">
        <w:trPr>
          <w:trHeight w:val="141"/>
        </w:trPr>
        <w:tc>
          <w:tcPr>
            <w:tcW w:w="704" w:type="dxa"/>
            <w:shd w:val="clear" w:color="auto" w:fill="auto"/>
            <w:vAlign w:val="center"/>
          </w:tcPr>
          <w:p w14:paraId="53D30CD6" w14:textId="77777777" w:rsidR="00903709" w:rsidRDefault="00000000">
            <w:pPr>
              <w:jc w:val="center"/>
              <w:rPr>
                <w:sz w:val="18"/>
                <w:szCs w:val="18"/>
              </w:rPr>
            </w:pPr>
            <w:r>
              <w:rPr>
                <w:sz w:val="18"/>
                <w:szCs w:val="18"/>
              </w:rPr>
              <w:t>45</w:t>
            </w:r>
          </w:p>
        </w:tc>
        <w:tc>
          <w:tcPr>
            <w:tcW w:w="1335" w:type="dxa"/>
            <w:shd w:val="clear" w:color="auto" w:fill="auto"/>
            <w:vAlign w:val="center"/>
          </w:tcPr>
          <w:p w14:paraId="62A03DEA" w14:textId="77777777" w:rsidR="00903709" w:rsidRDefault="00000000">
            <w:pPr>
              <w:jc w:val="center"/>
              <w:rPr>
                <w:sz w:val="18"/>
                <w:szCs w:val="18"/>
              </w:rPr>
            </w:pPr>
            <w:r>
              <w:rPr>
                <w:sz w:val="18"/>
                <w:szCs w:val="18"/>
              </w:rPr>
              <w:t>0.05×480</w:t>
            </w:r>
          </w:p>
        </w:tc>
        <w:tc>
          <w:tcPr>
            <w:tcW w:w="1150" w:type="dxa"/>
            <w:shd w:val="clear" w:color="auto" w:fill="auto"/>
            <w:vAlign w:val="center"/>
          </w:tcPr>
          <w:p w14:paraId="3874217C" w14:textId="77777777" w:rsidR="00903709" w:rsidRDefault="00000000">
            <w:pPr>
              <w:jc w:val="center"/>
              <w:rPr>
                <w:sz w:val="18"/>
                <w:szCs w:val="18"/>
              </w:rPr>
            </w:pPr>
            <w:r>
              <w:rPr>
                <w:rFonts w:hint="eastAsia"/>
                <w:sz w:val="18"/>
                <w:szCs w:val="18"/>
              </w:rPr>
              <w:t>±</w:t>
            </w:r>
            <w:r>
              <w:rPr>
                <w:sz w:val="18"/>
                <w:szCs w:val="18"/>
              </w:rPr>
              <w:t>0.004</w:t>
            </w:r>
          </w:p>
        </w:tc>
        <w:tc>
          <w:tcPr>
            <w:tcW w:w="1150" w:type="dxa"/>
            <w:shd w:val="clear" w:color="auto" w:fill="auto"/>
            <w:vAlign w:val="center"/>
          </w:tcPr>
          <w:p w14:paraId="5A3565F7" w14:textId="77777777" w:rsidR="00903709" w:rsidRDefault="00000000">
            <w:pPr>
              <w:jc w:val="center"/>
              <w:rPr>
                <w:sz w:val="18"/>
                <w:szCs w:val="18"/>
              </w:rPr>
            </w:pPr>
            <w:r>
              <w:rPr>
                <w:sz w:val="18"/>
                <w:szCs w:val="18"/>
              </w:rPr>
              <w:t>0.94</w:t>
            </w:r>
          </w:p>
        </w:tc>
        <w:tc>
          <w:tcPr>
            <w:tcW w:w="1404" w:type="dxa"/>
            <w:shd w:val="clear" w:color="auto" w:fill="auto"/>
            <w:vAlign w:val="center"/>
          </w:tcPr>
          <w:p w14:paraId="4D959F5A" w14:textId="77777777" w:rsidR="00903709" w:rsidRDefault="00000000">
            <w:pPr>
              <w:jc w:val="center"/>
              <w:rPr>
                <w:sz w:val="18"/>
                <w:szCs w:val="18"/>
              </w:rPr>
            </w:pPr>
            <w:r>
              <w:rPr>
                <w:sz w:val="18"/>
                <w:szCs w:val="18"/>
              </w:rPr>
              <w:t>1.71</w:t>
            </w:r>
          </w:p>
        </w:tc>
        <w:tc>
          <w:tcPr>
            <w:tcW w:w="1408" w:type="dxa"/>
            <w:shd w:val="clear" w:color="auto" w:fill="auto"/>
            <w:vAlign w:val="center"/>
          </w:tcPr>
          <w:p w14:paraId="000F2BBF" w14:textId="77777777" w:rsidR="00903709" w:rsidRDefault="00000000">
            <w:pPr>
              <w:jc w:val="center"/>
              <w:rPr>
                <w:sz w:val="18"/>
                <w:szCs w:val="18"/>
              </w:rPr>
            </w:pPr>
            <w:r>
              <w:rPr>
                <w:sz w:val="18"/>
                <w:szCs w:val="18"/>
              </w:rPr>
              <w:t>1.83</w:t>
            </w:r>
          </w:p>
        </w:tc>
        <w:tc>
          <w:tcPr>
            <w:tcW w:w="1506" w:type="dxa"/>
            <w:shd w:val="clear" w:color="auto" w:fill="auto"/>
            <w:vAlign w:val="center"/>
          </w:tcPr>
          <w:p w14:paraId="610DEF03" w14:textId="77777777" w:rsidR="00903709" w:rsidRDefault="00000000">
            <w:pPr>
              <w:jc w:val="center"/>
              <w:rPr>
                <w:sz w:val="18"/>
                <w:szCs w:val="18"/>
              </w:rPr>
            </w:pPr>
            <w:r>
              <w:rPr>
                <w:sz w:val="18"/>
                <w:szCs w:val="18"/>
              </w:rPr>
              <w:t>21.76</w:t>
            </w:r>
          </w:p>
        </w:tc>
      </w:tr>
      <w:tr w:rsidR="00903709" w14:paraId="3AEDCF76" w14:textId="77777777">
        <w:trPr>
          <w:trHeight w:val="141"/>
        </w:trPr>
        <w:tc>
          <w:tcPr>
            <w:tcW w:w="704" w:type="dxa"/>
            <w:shd w:val="clear" w:color="auto" w:fill="auto"/>
            <w:vAlign w:val="center"/>
          </w:tcPr>
          <w:p w14:paraId="3BC6F230" w14:textId="77777777" w:rsidR="00903709" w:rsidRDefault="00000000">
            <w:pPr>
              <w:jc w:val="center"/>
              <w:rPr>
                <w:sz w:val="18"/>
                <w:szCs w:val="18"/>
              </w:rPr>
            </w:pPr>
            <w:r>
              <w:rPr>
                <w:sz w:val="18"/>
                <w:szCs w:val="18"/>
              </w:rPr>
              <w:t>46</w:t>
            </w:r>
          </w:p>
        </w:tc>
        <w:tc>
          <w:tcPr>
            <w:tcW w:w="1335" w:type="dxa"/>
            <w:shd w:val="clear" w:color="auto" w:fill="auto"/>
            <w:vAlign w:val="center"/>
          </w:tcPr>
          <w:p w14:paraId="5A45DDBF" w14:textId="77777777" w:rsidR="00903709" w:rsidRDefault="00000000">
            <w:pPr>
              <w:jc w:val="center"/>
              <w:rPr>
                <w:sz w:val="18"/>
                <w:szCs w:val="18"/>
              </w:rPr>
            </w:pPr>
            <w:r>
              <w:rPr>
                <w:sz w:val="18"/>
                <w:szCs w:val="18"/>
              </w:rPr>
              <w:t>0.05×500</w:t>
            </w:r>
          </w:p>
        </w:tc>
        <w:tc>
          <w:tcPr>
            <w:tcW w:w="1150" w:type="dxa"/>
            <w:shd w:val="clear" w:color="auto" w:fill="auto"/>
            <w:vAlign w:val="center"/>
          </w:tcPr>
          <w:p w14:paraId="4558DF13" w14:textId="77777777" w:rsidR="00903709" w:rsidRDefault="00000000">
            <w:pPr>
              <w:jc w:val="center"/>
              <w:rPr>
                <w:sz w:val="18"/>
                <w:szCs w:val="18"/>
              </w:rPr>
            </w:pPr>
            <w:r>
              <w:rPr>
                <w:rFonts w:hint="eastAsia"/>
                <w:sz w:val="18"/>
                <w:szCs w:val="18"/>
              </w:rPr>
              <w:t>±</w:t>
            </w:r>
            <w:r>
              <w:rPr>
                <w:sz w:val="18"/>
                <w:szCs w:val="18"/>
              </w:rPr>
              <w:t>0.004</w:t>
            </w:r>
          </w:p>
        </w:tc>
        <w:tc>
          <w:tcPr>
            <w:tcW w:w="1150" w:type="dxa"/>
            <w:shd w:val="clear" w:color="auto" w:fill="auto"/>
            <w:vAlign w:val="center"/>
          </w:tcPr>
          <w:p w14:paraId="7D72AAF3" w14:textId="77777777" w:rsidR="00903709" w:rsidRDefault="00000000">
            <w:pPr>
              <w:jc w:val="center"/>
              <w:rPr>
                <w:sz w:val="18"/>
                <w:szCs w:val="18"/>
              </w:rPr>
            </w:pPr>
            <w:r>
              <w:rPr>
                <w:sz w:val="18"/>
                <w:szCs w:val="18"/>
              </w:rPr>
              <w:t>0.98</w:t>
            </w:r>
          </w:p>
        </w:tc>
        <w:tc>
          <w:tcPr>
            <w:tcW w:w="1404" w:type="dxa"/>
            <w:shd w:val="clear" w:color="auto" w:fill="auto"/>
            <w:vAlign w:val="center"/>
          </w:tcPr>
          <w:p w14:paraId="33151E52" w14:textId="77777777" w:rsidR="00903709" w:rsidRDefault="00000000">
            <w:pPr>
              <w:jc w:val="center"/>
              <w:rPr>
                <w:sz w:val="18"/>
                <w:szCs w:val="18"/>
              </w:rPr>
            </w:pPr>
            <w:r>
              <w:rPr>
                <w:sz w:val="18"/>
                <w:szCs w:val="18"/>
              </w:rPr>
              <w:t>1.74</w:t>
            </w:r>
          </w:p>
        </w:tc>
        <w:tc>
          <w:tcPr>
            <w:tcW w:w="1408" w:type="dxa"/>
            <w:shd w:val="clear" w:color="auto" w:fill="auto"/>
            <w:vAlign w:val="center"/>
          </w:tcPr>
          <w:p w14:paraId="4C38F4F3" w14:textId="77777777" w:rsidR="00903709" w:rsidRDefault="00000000">
            <w:pPr>
              <w:jc w:val="center"/>
              <w:rPr>
                <w:sz w:val="18"/>
                <w:szCs w:val="18"/>
              </w:rPr>
            </w:pPr>
            <w:r>
              <w:rPr>
                <w:sz w:val="18"/>
                <w:szCs w:val="18"/>
              </w:rPr>
              <w:t>1.86</w:t>
            </w:r>
          </w:p>
        </w:tc>
        <w:tc>
          <w:tcPr>
            <w:tcW w:w="1506" w:type="dxa"/>
            <w:shd w:val="clear" w:color="auto" w:fill="auto"/>
            <w:vAlign w:val="center"/>
          </w:tcPr>
          <w:p w14:paraId="4019DADB" w14:textId="77777777" w:rsidR="00903709" w:rsidRDefault="00000000">
            <w:pPr>
              <w:jc w:val="center"/>
              <w:rPr>
                <w:sz w:val="18"/>
                <w:szCs w:val="18"/>
              </w:rPr>
            </w:pPr>
            <w:r>
              <w:rPr>
                <w:sz w:val="18"/>
                <w:szCs w:val="18"/>
              </w:rPr>
              <w:t>20.89</w:t>
            </w:r>
          </w:p>
        </w:tc>
      </w:tr>
      <w:tr w:rsidR="00903709" w14:paraId="4F681B2D" w14:textId="77777777">
        <w:trPr>
          <w:trHeight w:val="141"/>
        </w:trPr>
        <w:tc>
          <w:tcPr>
            <w:tcW w:w="704" w:type="dxa"/>
            <w:shd w:val="clear" w:color="auto" w:fill="auto"/>
            <w:vAlign w:val="center"/>
          </w:tcPr>
          <w:p w14:paraId="503CBBC8" w14:textId="77777777" w:rsidR="00903709" w:rsidRDefault="00000000">
            <w:pPr>
              <w:jc w:val="center"/>
              <w:rPr>
                <w:sz w:val="18"/>
                <w:szCs w:val="18"/>
              </w:rPr>
            </w:pPr>
            <w:r>
              <w:rPr>
                <w:sz w:val="18"/>
                <w:szCs w:val="18"/>
              </w:rPr>
              <w:t>47</w:t>
            </w:r>
          </w:p>
        </w:tc>
        <w:tc>
          <w:tcPr>
            <w:tcW w:w="1335" w:type="dxa"/>
            <w:shd w:val="clear" w:color="auto" w:fill="auto"/>
            <w:vAlign w:val="center"/>
          </w:tcPr>
          <w:p w14:paraId="44FCC04C" w14:textId="77777777" w:rsidR="00903709" w:rsidRDefault="00000000">
            <w:pPr>
              <w:jc w:val="center"/>
              <w:rPr>
                <w:sz w:val="18"/>
                <w:szCs w:val="18"/>
              </w:rPr>
            </w:pPr>
            <w:r>
              <w:rPr>
                <w:sz w:val="18"/>
                <w:szCs w:val="18"/>
              </w:rPr>
              <w:t>0.05×550</w:t>
            </w:r>
          </w:p>
        </w:tc>
        <w:tc>
          <w:tcPr>
            <w:tcW w:w="1150" w:type="dxa"/>
            <w:shd w:val="clear" w:color="auto" w:fill="auto"/>
            <w:vAlign w:val="center"/>
          </w:tcPr>
          <w:p w14:paraId="2F69F8E1" w14:textId="77777777" w:rsidR="00903709" w:rsidRDefault="00000000">
            <w:pPr>
              <w:jc w:val="center"/>
              <w:rPr>
                <w:sz w:val="18"/>
                <w:szCs w:val="18"/>
              </w:rPr>
            </w:pPr>
            <w:r>
              <w:rPr>
                <w:rFonts w:hint="eastAsia"/>
                <w:sz w:val="18"/>
                <w:szCs w:val="18"/>
              </w:rPr>
              <w:t>±</w:t>
            </w:r>
            <w:r>
              <w:rPr>
                <w:sz w:val="18"/>
                <w:szCs w:val="18"/>
              </w:rPr>
              <w:t>0.004</w:t>
            </w:r>
          </w:p>
        </w:tc>
        <w:tc>
          <w:tcPr>
            <w:tcW w:w="1150" w:type="dxa"/>
            <w:shd w:val="clear" w:color="auto" w:fill="auto"/>
            <w:vAlign w:val="center"/>
          </w:tcPr>
          <w:p w14:paraId="0F7D9E57" w14:textId="77777777" w:rsidR="00903709" w:rsidRDefault="00000000">
            <w:pPr>
              <w:jc w:val="center"/>
              <w:rPr>
                <w:sz w:val="18"/>
                <w:szCs w:val="18"/>
              </w:rPr>
            </w:pPr>
            <w:r>
              <w:rPr>
                <w:sz w:val="18"/>
                <w:szCs w:val="18"/>
              </w:rPr>
              <w:t>1.08</w:t>
            </w:r>
          </w:p>
        </w:tc>
        <w:tc>
          <w:tcPr>
            <w:tcW w:w="1404" w:type="dxa"/>
            <w:shd w:val="clear" w:color="auto" w:fill="auto"/>
            <w:vAlign w:val="center"/>
          </w:tcPr>
          <w:p w14:paraId="613037D6" w14:textId="77777777" w:rsidR="00903709" w:rsidRDefault="00000000">
            <w:pPr>
              <w:jc w:val="center"/>
              <w:rPr>
                <w:sz w:val="18"/>
                <w:szCs w:val="18"/>
              </w:rPr>
            </w:pPr>
            <w:r>
              <w:rPr>
                <w:sz w:val="18"/>
                <w:szCs w:val="18"/>
              </w:rPr>
              <w:t>1.81</w:t>
            </w:r>
          </w:p>
        </w:tc>
        <w:tc>
          <w:tcPr>
            <w:tcW w:w="1408" w:type="dxa"/>
            <w:shd w:val="clear" w:color="auto" w:fill="auto"/>
            <w:vAlign w:val="center"/>
          </w:tcPr>
          <w:p w14:paraId="11DAEA7B" w14:textId="77777777" w:rsidR="00903709" w:rsidRDefault="00000000">
            <w:pPr>
              <w:jc w:val="center"/>
              <w:rPr>
                <w:sz w:val="18"/>
                <w:szCs w:val="18"/>
              </w:rPr>
            </w:pPr>
            <w:r>
              <w:rPr>
                <w:sz w:val="18"/>
                <w:szCs w:val="18"/>
              </w:rPr>
              <w:t>1.94</w:t>
            </w:r>
          </w:p>
        </w:tc>
        <w:tc>
          <w:tcPr>
            <w:tcW w:w="1506" w:type="dxa"/>
            <w:shd w:val="clear" w:color="auto" w:fill="auto"/>
            <w:vAlign w:val="center"/>
          </w:tcPr>
          <w:p w14:paraId="16622D14" w14:textId="77777777" w:rsidR="00903709" w:rsidRDefault="00000000">
            <w:pPr>
              <w:jc w:val="center"/>
              <w:rPr>
                <w:sz w:val="18"/>
                <w:szCs w:val="18"/>
              </w:rPr>
            </w:pPr>
            <w:r>
              <w:rPr>
                <w:sz w:val="18"/>
                <w:szCs w:val="18"/>
              </w:rPr>
              <w:t>18.99</w:t>
            </w:r>
          </w:p>
        </w:tc>
      </w:tr>
      <w:tr w:rsidR="00903709" w14:paraId="5A316145" w14:textId="77777777">
        <w:trPr>
          <w:trHeight w:val="141"/>
        </w:trPr>
        <w:tc>
          <w:tcPr>
            <w:tcW w:w="704" w:type="dxa"/>
            <w:shd w:val="clear" w:color="auto" w:fill="auto"/>
            <w:vAlign w:val="center"/>
          </w:tcPr>
          <w:p w14:paraId="67E76F0D" w14:textId="77777777" w:rsidR="00903709" w:rsidRDefault="00000000">
            <w:pPr>
              <w:jc w:val="center"/>
              <w:rPr>
                <w:sz w:val="18"/>
                <w:szCs w:val="18"/>
              </w:rPr>
            </w:pPr>
            <w:r>
              <w:rPr>
                <w:sz w:val="18"/>
                <w:szCs w:val="18"/>
              </w:rPr>
              <w:t>48</w:t>
            </w:r>
          </w:p>
        </w:tc>
        <w:tc>
          <w:tcPr>
            <w:tcW w:w="1335" w:type="dxa"/>
            <w:shd w:val="clear" w:color="auto" w:fill="auto"/>
            <w:vAlign w:val="center"/>
          </w:tcPr>
          <w:p w14:paraId="349C4088" w14:textId="77777777" w:rsidR="00903709" w:rsidRDefault="00000000">
            <w:pPr>
              <w:jc w:val="center"/>
              <w:rPr>
                <w:sz w:val="18"/>
                <w:szCs w:val="18"/>
              </w:rPr>
            </w:pPr>
            <w:r>
              <w:rPr>
                <w:sz w:val="18"/>
                <w:szCs w:val="18"/>
              </w:rPr>
              <w:t>0.05×600</w:t>
            </w:r>
          </w:p>
        </w:tc>
        <w:tc>
          <w:tcPr>
            <w:tcW w:w="1150" w:type="dxa"/>
            <w:shd w:val="clear" w:color="auto" w:fill="auto"/>
            <w:vAlign w:val="center"/>
          </w:tcPr>
          <w:p w14:paraId="69647014" w14:textId="77777777" w:rsidR="00903709" w:rsidRDefault="00000000">
            <w:pPr>
              <w:jc w:val="center"/>
              <w:rPr>
                <w:sz w:val="18"/>
                <w:szCs w:val="18"/>
              </w:rPr>
            </w:pPr>
            <w:r>
              <w:rPr>
                <w:rFonts w:hint="eastAsia"/>
                <w:sz w:val="18"/>
                <w:szCs w:val="18"/>
              </w:rPr>
              <w:t>±</w:t>
            </w:r>
            <w:r>
              <w:rPr>
                <w:sz w:val="18"/>
                <w:szCs w:val="18"/>
              </w:rPr>
              <w:t>0.004</w:t>
            </w:r>
          </w:p>
        </w:tc>
        <w:tc>
          <w:tcPr>
            <w:tcW w:w="1150" w:type="dxa"/>
            <w:shd w:val="clear" w:color="auto" w:fill="auto"/>
            <w:vAlign w:val="center"/>
          </w:tcPr>
          <w:p w14:paraId="4D2CA4D4" w14:textId="77777777" w:rsidR="00903709" w:rsidRDefault="00000000">
            <w:pPr>
              <w:jc w:val="center"/>
              <w:rPr>
                <w:sz w:val="18"/>
                <w:szCs w:val="18"/>
              </w:rPr>
            </w:pPr>
            <w:r>
              <w:rPr>
                <w:sz w:val="18"/>
                <w:szCs w:val="18"/>
              </w:rPr>
              <w:t>1.18</w:t>
            </w:r>
          </w:p>
        </w:tc>
        <w:tc>
          <w:tcPr>
            <w:tcW w:w="1404" w:type="dxa"/>
            <w:shd w:val="clear" w:color="auto" w:fill="auto"/>
            <w:vAlign w:val="center"/>
          </w:tcPr>
          <w:p w14:paraId="44BC32A1" w14:textId="77777777" w:rsidR="00903709" w:rsidRDefault="00000000">
            <w:pPr>
              <w:jc w:val="center"/>
              <w:rPr>
                <w:sz w:val="18"/>
                <w:szCs w:val="18"/>
              </w:rPr>
            </w:pPr>
            <w:r>
              <w:rPr>
                <w:sz w:val="18"/>
                <w:szCs w:val="18"/>
              </w:rPr>
              <w:t>1.88</w:t>
            </w:r>
          </w:p>
        </w:tc>
        <w:tc>
          <w:tcPr>
            <w:tcW w:w="1408" w:type="dxa"/>
            <w:shd w:val="clear" w:color="auto" w:fill="auto"/>
            <w:vAlign w:val="center"/>
          </w:tcPr>
          <w:p w14:paraId="02EF2D9F" w14:textId="77777777" w:rsidR="00903709" w:rsidRDefault="00000000">
            <w:pPr>
              <w:jc w:val="center"/>
              <w:rPr>
                <w:sz w:val="18"/>
                <w:szCs w:val="18"/>
              </w:rPr>
            </w:pPr>
            <w:r>
              <w:rPr>
                <w:sz w:val="18"/>
                <w:szCs w:val="18"/>
              </w:rPr>
              <w:t>2.01</w:t>
            </w:r>
          </w:p>
        </w:tc>
        <w:tc>
          <w:tcPr>
            <w:tcW w:w="1506" w:type="dxa"/>
            <w:shd w:val="clear" w:color="auto" w:fill="auto"/>
            <w:vAlign w:val="center"/>
          </w:tcPr>
          <w:p w14:paraId="2CB5EC27" w14:textId="77777777" w:rsidR="00903709" w:rsidRDefault="00000000">
            <w:pPr>
              <w:jc w:val="center"/>
              <w:rPr>
                <w:sz w:val="18"/>
                <w:szCs w:val="18"/>
              </w:rPr>
            </w:pPr>
            <w:r>
              <w:rPr>
                <w:sz w:val="18"/>
                <w:szCs w:val="18"/>
              </w:rPr>
              <w:t>17.41</w:t>
            </w:r>
          </w:p>
        </w:tc>
      </w:tr>
      <w:tr w:rsidR="00903709" w14:paraId="2EC06985" w14:textId="77777777">
        <w:trPr>
          <w:trHeight w:val="141"/>
        </w:trPr>
        <w:tc>
          <w:tcPr>
            <w:tcW w:w="704" w:type="dxa"/>
            <w:shd w:val="clear" w:color="auto" w:fill="auto"/>
            <w:vAlign w:val="center"/>
          </w:tcPr>
          <w:p w14:paraId="336D8163" w14:textId="77777777" w:rsidR="00903709" w:rsidRDefault="00000000">
            <w:pPr>
              <w:jc w:val="center"/>
              <w:rPr>
                <w:sz w:val="18"/>
                <w:szCs w:val="18"/>
              </w:rPr>
            </w:pPr>
            <w:r>
              <w:rPr>
                <w:sz w:val="18"/>
                <w:szCs w:val="18"/>
              </w:rPr>
              <w:t>49</w:t>
            </w:r>
          </w:p>
        </w:tc>
        <w:tc>
          <w:tcPr>
            <w:tcW w:w="1335" w:type="dxa"/>
            <w:shd w:val="clear" w:color="auto" w:fill="auto"/>
            <w:vAlign w:val="center"/>
          </w:tcPr>
          <w:p w14:paraId="0B098D55" w14:textId="77777777" w:rsidR="00903709" w:rsidRDefault="00000000">
            <w:pPr>
              <w:jc w:val="center"/>
              <w:rPr>
                <w:sz w:val="18"/>
                <w:szCs w:val="18"/>
              </w:rPr>
            </w:pPr>
            <w:r>
              <w:rPr>
                <w:sz w:val="18"/>
                <w:szCs w:val="18"/>
              </w:rPr>
              <w:t>0.05×625</w:t>
            </w:r>
          </w:p>
        </w:tc>
        <w:tc>
          <w:tcPr>
            <w:tcW w:w="1150" w:type="dxa"/>
            <w:shd w:val="clear" w:color="auto" w:fill="auto"/>
            <w:vAlign w:val="center"/>
          </w:tcPr>
          <w:p w14:paraId="087FAB9B" w14:textId="77777777" w:rsidR="00903709" w:rsidRDefault="00000000">
            <w:pPr>
              <w:jc w:val="center"/>
              <w:rPr>
                <w:sz w:val="18"/>
                <w:szCs w:val="18"/>
              </w:rPr>
            </w:pPr>
            <w:r>
              <w:rPr>
                <w:rFonts w:hint="eastAsia"/>
                <w:sz w:val="18"/>
                <w:szCs w:val="18"/>
              </w:rPr>
              <w:t>±</w:t>
            </w:r>
            <w:r>
              <w:rPr>
                <w:sz w:val="18"/>
                <w:szCs w:val="18"/>
              </w:rPr>
              <w:t>0.004</w:t>
            </w:r>
          </w:p>
        </w:tc>
        <w:tc>
          <w:tcPr>
            <w:tcW w:w="1150" w:type="dxa"/>
            <w:shd w:val="clear" w:color="auto" w:fill="auto"/>
            <w:vAlign w:val="center"/>
          </w:tcPr>
          <w:p w14:paraId="24E715DA" w14:textId="77777777" w:rsidR="00903709" w:rsidRDefault="00000000">
            <w:pPr>
              <w:jc w:val="center"/>
              <w:rPr>
                <w:sz w:val="18"/>
                <w:szCs w:val="18"/>
              </w:rPr>
            </w:pPr>
            <w:r>
              <w:rPr>
                <w:sz w:val="18"/>
                <w:szCs w:val="18"/>
              </w:rPr>
              <w:t>1.23</w:t>
            </w:r>
          </w:p>
        </w:tc>
        <w:tc>
          <w:tcPr>
            <w:tcW w:w="1404" w:type="dxa"/>
            <w:shd w:val="clear" w:color="auto" w:fill="auto"/>
            <w:vAlign w:val="center"/>
          </w:tcPr>
          <w:p w14:paraId="503E1D0B" w14:textId="77777777" w:rsidR="00903709" w:rsidRDefault="00000000">
            <w:pPr>
              <w:jc w:val="center"/>
              <w:rPr>
                <w:sz w:val="18"/>
                <w:szCs w:val="18"/>
              </w:rPr>
            </w:pPr>
            <w:r>
              <w:rPr>
                <w:sz w:val="18"/>
                <w:szCs w:val="18"/>
              </w:rPr>
              <w:t>1.91</w:t>
            </w:r>
          </w:p>
        </w:tc>
        <w:tc>
          <w:tcPr>
            <w:tcW w:w="1408" w:type="dxa"/>
            <w:shd w:val="clear" w:color="auto" w:fill="auto"/>
            <w:vAlign w:val="center"/>
          </w:tcPr>
          <w:p w14:paraId="79ED0875" w14:textId="77777777" w:rsidR="00903709" w:rsidRDefault="00000000">
            <w:pPr>
              <w:jc w:val="center"/>
              <w:rPr>
                <w:sz w:val="18"/>
                <w:szCs w:val="18"/>
              </w:rPr>
            </w:pPr>
            <w:r>
              <w:rPr>
                <w:sz w:val="18"/>
                <w:szCs w:val="18"/>
              </w:rPr>
              <w:t>2.05</w:t>
            </w:r>
          </w:p>
        </w:tc>
        <w:tc>
          <w:tcPr>
            <w:tcW w:w="1506" w:type="dxa"/>
            <w:shd w:val="clear" w:color="auto" w:fill="auto"/>
            <w:vAlign w:val="center"/>
          </w:tcPr>
          <w:p w14:paraId="156A6C10" w14:textId="77777777" w:rsidR="00903709" w:rsidRDefault="00000000">
            <w:pPr>
              <w:jc w:val="center"/>
              <w:rPr>
                <w:sz w:val="18"/>
                <w:szCs w:val="18"/>
              </w:rPr>
            </w:pPr>
            <w:r>
              <w:rPr>
                <w:sz w:val="18"/>
                <w:szCs w:val="18"/>
              </w:rPr>
              <w:t>16.71</w:t>
            </w:r>
          </w:p>
        </w:tc>
      </w:tr>
      <w:tr w:rsidR="00903709" w14:paraId="78ECFB31" w14:textId="77777777">
        <w:trPr>
          <w:trHeight w:val="141"/>
        </w:trPr>
        <w:tc>
          <w:tcPr>
            <w:tcW w:w="704" w:type="dxa"/>
            <w:shd w:val="clear" w:color="auto" w:fill="auto"/>
            <w:vAlign w:val="center"/>
          </w:tcPr>
          <w:p w14:paraId="269CE6A3" w14:textId="77777777" w:rsidR="00903709" w:rsidRDefault="00000000">
            <w:pPr>
              <w:jc w:val="center"/>
              <w:rPr>
                <w:sz w:val="18"/>
                <w:szCs w:val="18"/>
              </w:rPr>
            </w:pPr>
            <w:r>
              <w:rPr>
                <w:sz w:val="18"/>
                <w:szCs w:val="18"/>
              </w:rPr>
              <w:t>50</w:t>
            </w:r>
          </w:p>
        </w:tc>
        <w:tc>
          <w:tcPr>
            <w:tcW w:w="1335" w:type="dxa"/>
            <w:shd w:val="clear" w:color="auto" w:fill="auto"/>
            <w:vAlign w:val="center"/>
          </w:tcPr>
          <w:p w14:paraId="6C48D474" w14:textId="77777777" w:rsidR="00903709" w:rsidRDefault="00000000">
            <w:pPr>
              <w:jc w:val="center"/>
              <w:rPr>
                <w:sz w:val="18"/>
                <w:szCs w:val="18"/>
              </w:rPr>
            </w:pPr>
            <w:r>
              <w:rPr>
                <w:sz w:val="18"/>
                <w:szCs w:val="18"/>
              </w:rPr>
              <w:t>0.05×750</w:t>
            </w:r>
          </w:p>
        </w:tc>
        <w:tc>
          <w:tcPr>
            <w:tcW w:w="1150" w:type="dxa"/>
            <w:shd w:val="clear" w:color="auto" w:fill="auto"/>
            <w:vAlign w:val="center"/>
          </w:tcPr>
          <w:p w14:paraId="410B4CCB" w14:textId="77777777" w:rsidR="00903709" w:rsidRDefault="00000000">
            <w:pPr>
              <w:jc w:val="center"/>
              <w:rPr>
                <w:sz w:val="18"/>
                <w:szCs w:val="18"/>
              </w:rPr>
            </w:pPr>
            <w:r>
              <w:rPr>
                <w:rFonts w:hint="eastAsia"/>
                <w:sz w:val="18"/>
                <w:szCs w:val="18"/>
              </w:rPr>
              <w:t>±</w:t>
            </w:r>
            <w:r>
              <w:rPr>
                <w:sz w:val="18"/>
                <w:szCs w:val="18"/>
              </w:rPr>
              <w:t>0.004</w:t>
            </w:r>
          </w:p>
        </w:tc>
        <w:tc>
          <w:tcPr>
            <w:tcW w:w="1150" w:type="dxa"/>
            <w:shd w:val="clear" w:color="auto" w:fill="auto"/>
            <w:vAlign w:val="center"/>
          </w:tcPr>
          <w:p w14:paraId="698DDBE3" w14:textId="77777777" w:rsidR="00903709" w:rsidRDefault="00000000">
            <w:pPr>
              <w:jc w:val="center"/>
              <w:rPr>
                <w:sz w:val="18"/>
                <w:szCs w:val="18"/>
              </w:rPr>
            </w:pPr>
            <w:r>
              <w:rPr>
                <w:sz w:val="18"/>
                <w:szCs w:val="18"/>
              </w:rPr>
              <w:t>1.47</w:t>
            </w:r>
          </w:p>
        </w:tc>
        <w:tc>
          <w:tcPr>
            <w:tcW w:w="1404" w:type="dxa"/>
            <w:shd w:val="clear" w:color="auto" w:fill="auto"/>
            <w:vAlign w:val="center"/>
          </w:tcPr>
          <w:p w14:paraId="023992FF" w14:textId="77777777" w:rsidR="00903709" w:rsidRDefault="00000000">
            <w:pPr>
              <w:jc w:val="center"/>
              <w:rPr>
                <w:sz w:val="18"/>
                <w:szCs w:val="18"/>
              </w:rPr>
            </w:pPr>
            <w:r>
              <w:rPr>
                <w:sz w:val="18"/>
                <w:szCs w:val="18"/>
              </w:rPr>
              <w:t>2.07</w:t>
            </w:r>
          </w:p>
        </w:tc>
        <w:tc>
          <w:tcPr>
            <w:tcW w:w="1408" w:type="dxa"/>
            <w:shd w:val="clear" w:color="auto" w:fill="auto"/>
            <w:vAlign w:val="center"/>
          </w:tcPr>
          <w:p w14:paraId="75C8F9F4" w14:textId="77777777" w:rsidR="00903709" w:rsidRDefault="00000000">
            <w:pPr>
              <w:jc w:val="center"/>
              <w:rPr>
                <w:sz w:val="18"/>
                <w:szCs w:val="18"/>
              </w:rPr>
            </w:pPr>
            <w:r>
              <w:rPr>
                <w:sz w:val="18"/>
                <w:szCs w:val="18"/>
              </w:rPr>
              <w:t>2.22</w:t>
            </w:r>
          </w:p>
        </w:tc>
        <w:tc>
          <w:tcPr>
            <w:tcW w:w="1506" w:type="dxa"/>
            <w:shd w:val="clear" w:color="auto" w:fill="auto"/>
            <w:vAlign w:val="center"/>
          </w:tcPr>
          <w:p w14:paraId="3A2A041F" w14:textId="77777777" w:rsidR="00903709" w:rsidRDefault="00000000">
            <w:pPr>
              <w:jc w:val="center"/>
              <w:rPr>
                <w:sz w:val="18"/>
                <w:szCs w:val="18"/>
              </w:rPr>
            </w:pPr>
            <w:r>
              <w:rPr>
                <w:sz w:val="18"/>
                <w:szCs w:val="18"/>
              </w:rPr>
              <w:t>13.93</w:t>
            </w:r>
          </w:p>
        </w:tc>
      </w:tr>
      <w:tr w:rsidR="00903709" w14:paraId="4F920A66" w14:textId="77777777">
        <w:trPr>
          <w:trHeight w:val="141"/>
        </w:trPr>
        <w:tc>
          <w:tcPr>
            <w:tcW w:w="704" w:type="dxa"/>
            <w:shd w:val="clear" w:color="auto" w:fill="auto"/>
            <w:vAlign w:val="center"/>
          </w:tcPr>
          <w:p w14:paraId="366D7027" w14:textId="77777777" w:rsidR="00903709" w:rsidRDefault="00000000">
            <w:pPr>
              <w:jc w:val="center"/>
              <w:rPr>
                <w:sz w:val="18"/>
                <w:szCs w:val="18"/>
              </w:rPr>
            </w:pPr>
            <w:r>
              <w:rPr>
                <w:sz w:val="18"/>
                <w:szCs w:val="18"/>
              </w:rPr>
              <w:t>51</w:t>
            </w:r>
          </w:p>
        </w:tc>
        <w:tc>
          <w:tcPr>
            <w:tcW w:w="1335" w:type="dxa"/>
            <w:shd w:val="clear" w:color="auto" w:fill="auto"/>
            <w:vAlign w:val="center"/>
          </w:tcPr>
          <w:p w14:paraId="1F744AA2" w14:textId="77777777" w:rsidR="00903709" w:rsidRDefault="00000000">
            <w:pPr>
              <w:jc w:val="center"/>
              <w:rPr>
                <w:sz w:val="18"/>
                <w:szCs w:val="18"/>
              </w:rPr>
            </w:pPr>
            <w:r>
              <w:rPr>
                <w:sz w:val="18"/>
                <w:szCs w:val="18"/>
              </w:rPr>
              <w:t>0.05×820</w:t>
            </w:r>
          </w:p>
        </w:tc>
        <w:tc>
          <w:tcPr>
            <w:tcW w:w="1150" w:type="dxa"/>
            <w:shd w:val="clear" w:color="auto" w:fill="auto"/>
            <w:vAlign w:val="center"/>
          </w:tcPr>
          <w:p w14:paraId="4B5FE0BF" w14:textId="77777777" w:rsidR="00903709" w:rsidRDefault="00000000">
            <w:pPr>
              <w:jc w:val="center"/>
              <w:rPr>
                <w:sz w:val="18"/>
                <w:szCs w:val="18"/>
              </w:rPr>
            </w:pPr>
            <w:r>
              <w:rPr>
                <w:rFonts w:hint="eastAsia"/>
                <w:sz w:val="18"/>
                <w:szCs w:val="18"/>
              </w:rPr>
              <w:t>±</w:t>
            </w:r>
            <w:r>
              <w:rPr>
                <w:sz w:val="18"/>
                <w:szCs w:val="18"/>
              </w:rPr>
              <w:t>0.004</w:t>
            </w:r>
          </w:p>
        </w:tc>
        <w:tc>
          <w:tcPr>
            <w:tcW w:w="1150" w:type="dxa"/>
            <w:shd w:val="clear" w:color="auto" w:fill="auto"/>
            <w:vAlign w:val="center"/>
          </w:tcPr>
          <w:p w14:paraId="383DEC8F" w14:textId="77777777" w:rsidR="00903709" w:rsidRDefault="00000000">
            <w:pPr>
              <w:jc w:val="center"/>
              <w:rPr>
                <w:sz w:val="18"/>
                <w:szCs w:val="18"/>
              </w:rPr>
            </w:pPr>
            <w:r>
              <w:rPr>
                <w:sz w:val="18"/>
                <w:szCs w:val="18"/>
              </w:rPr>
              <w:t>1.61</w:t>
            </w:r>
          </w:p>
        </w:tc>
        <w:tc>
          <w:tcPr>
            <w:tcW w:w="1404" w:type="dxa"/>
            <w:shd w:val="clear" w:color="auto" w:fill="auto"/>
            <w:vAlign w:val="center"/>
          </w:tcPr>
          <w:p w14:paraId="3AA8F660" w14:textId="77777777" w:rsidR="00903709" w:rsidRDefault="00000000">
            <w:pPr>
              <w:jc w:val="center"/>
              <w:rPr>
                <w:sz w:val="18"/>
                <w:szCs w:val="18"/>
              </w:rPr>
            </w:pPr>
            <w:r>
              <w:rPr>
                <w:sz w:val="18"/>
                <w:szCs w:val="18"/>
              </w:rPr>
              <w:t>2.18</w:t>
            </w:r>
          </w:p>
        </w:tc>
        <w:tc>
          <w:tcPr>
            <w:tcW w:w="1408" w:type="dxa"/>
            <w:shd w:val="clear" w:color="auto" w:fill="auto"/>
            <w:vAlign w:val="center"/>
          </w:tcPr>
          <w:p w14:paraId="7F00A533" w14:textId="77777777" w:rsidR="00903709" w:rsidRDefault="00000000">
            <w:pPr>
              <w:jc w:val="center"/>
              <w:rPr>
                <w:sz w:val="18"/>
                <w:szCs w:val="18"/>
              </w:rPr>
            </w:pPr>
            <w:r>
              <w:rPr>
                <w:sz w:val="18"/>
                <w:szCs w:val="18"/>
              </w:rPr>
              <w:t>2.33</w:t>
            </w:r>
          </w:p>
        </w:tc>
        <w:tc>
          <w:tcPr>
            <w:tcW w:w="1506" w:type="dxa"/>
            <w:shd w:val="clear" w:color="auto" w:fill="auto"/>
            <w:vAlign w:val="center"/>
          </w:tcPr>
          <w:p w14:paraId="56CE9E0C" w14:textId="77777777" w:rsidR="00903709" w:rsidRDefault="00000000">
            <w:pPr>
              <w:jc w:val="center"/>
              <w:rPr>
                <w:sz w:val="18"/>
                <w:szCs w:val="18"/>
              </w:rPr>
            </w:pPr>
            <w:r>
              <w:rPr>
                <w:sz w:val="18"/>
                <w:szCs w:val="18"/>
              </w:rPr>
              <w:t>12.74</w:t>
            </w:r>
          </w:p>
        </w:tc>
      </w:tr>
      <w:tr w:rsidR="00903709" w14:paraId="5534ED5A" w14:textId="77777777">
        <w:trPr>
          <w:trHeight w:val="141"/>
        </w:trPr>
        <w:tc>
          <w:tcPr>
            <w:tcW w:w="704" w:type="dxa"/>
            <w:shd w:val="clear" w:color="auto" w:fill="auto"/>
            <w:vAlign w:val="center"/>
          </w:tcPr>
          <w:p w14:paraId="30A5D54E" w14:textId="77777777" w:rsidR="00903709" w:rsidRDefault="00000000">
            <w:pPr>
              <w:jc w:val="center"/>
              <w:rPr>
                <w:sz w:val="18"/>
                <w:szCs w:val="18"/>
              </w:rPr>
            </w:pPr>
            <w:r>
              <w:rPr>
                <w:sz w:val="18"/>
                <w:szCs w:val="18"/>
              </w:rPr>
              <w:t>52</w:t>
            </w:r>
          </w:p>
        </w:tc>
        <w:tc>
          <w:tcPr>
            <w:tcW w:w="1335" w:type="dxa"/>
            <w:shd w:val="clear" w:color="auto" w:fill="auto"/>
            <w:vAlign w:val="center"/>
          </w:tcPr>
          <w:p w14:paraId="64F4DA8A" w14:textId="77777777" w:rsidR="00903709" w:rsidRDefault="00000000">
            <w:pPr>
              <w:jc w:val="center"/>
              <w:rPr>
                <w:sz w:val="18"/>
                <w:szCs w:val="18"/>
              </w:rPr>
            </w:pPr>
            <w:r>
              <w:rPr>
                <w:sz w:val="18"/>
                <w:szCs w:val="18"/>
              </w:rPr>
              <w:t>0.05×825</w:t>
            </w:r>
          </w:p>
        </w:tc>
        <w:tc>
          <w:tcPr>
            <w:tcW w:w="1150" w:type="dxa"/>
            <w:shd w:val="clear" w:color="auto" w:fill="auto"/>
            <w:vAlign w:val="center"/>
          </w:tcPr>
          <w:p w14:paraId="2070CBBB" w14:textId="77777777" w:rsidR="00903709" w:rsidRDefault="00000000">
            <w:pPr>
              <w:jc w:val="center"/>
              <w:rPr>
                <w:sz w:val="18"/>
                <w:szCs w:val="18"/>
              </w:rPr>
            </w:pPr>
            <w:r>
              <w:rPr>
                <w:rFonts w:hint="eastAsia"/>
                <w:sz w:val="18"/>
                <w:szCs w:val="18"/>
              </w:rPr>
              <w:t>±</w:t>
            </w:r>
            <w:r>
              <w:rPr>
                <w:sz w:val="18"/>
                <w:szCs w:val="18"/>
              </w:rPr>
              <w:t>0.004</w:t>
            </w:r>
          </w:p>
        </w:tc>
        <w:tc>
          <w:tcPr>
            <w:tcW w:w="1150" w:type="dxa"/>
            <w:shd w:val="clear" w:color="auto" w:fill="auto"/>
            <w:vAlign w:val="center"/>
          </w:tcPr>
          <w:p w14:paraId="2244987B" w14:textId="77777777" w:rsidR="00903709" w:rsidRDefault="00000000">
            <w:pPr>
              <w:jc w:val="center"/>
              <w:rPr>
                <w:sz w:val="18"/>
                <w:szCs w:val="18"/>
              </w:rPr>
            </w:pPr>
            <w:r>
              <w:rPr>
                <w:sz w:val="18"/>
                <w:szCs w:val="18"/>
              </w:rPr>
              <w:t>1.62</w:t>
            </w:r>
          </w:p>
        </w:tc>
        <w:tc>
          <w:tcPr>
            <w:tcW w:w="1404" w:type="dxa"/>
            <w:shd w:val="clear" w:color="auto" w:fill="auto"/>
            <w:vAlign w:val="center"/>
          </w:tcPr>
          <w:p w14:paraId="3C9A6E77" w14:textId="77777777" w:rsidR="00903709" w:rsidRDefault="00000000">
            <w:pPr>
              <w:jc w:val="center"/>
              <w:rPr>
                <w:sz w:val="18"/>
                <w:szCs w:val="18"/>
              </w:rPr>
            </w:pPr>
            <w:r>
              <w:rPr>
                <w:sz w:val="18"/>
                <w:szCs w:val="18"/>
              </w:rPr>
              <w:t>2.18</w:t>
            </w:r>
          </w:p>
        </w:tc>
        <w:tc>
          <w:tcPr>
            <w:tcW w:w="1408" w:type="dxa"/>
            <w:shd w:val="clear" w:color="auto" w:fill="auto"/>
            <w:vAlign w:val="center"/>
          </w:tcPr>
          <w:p w14:paraId="0B8CA586" w14:textId="77777777" w:rsidR="00903709" w:rsidRDefault="00000000">
            <w:pPr>
              <w:jc w:val="center"/>
              <w:rPr>
                <w:sz w:val="18"/>
                <w:szCs w:val="18"/>
              </w:rPr>
            </w:pPr>
            <w:r>
              <w:rPr>
                <w:sz w:val="18"/>
                <w:szCs w:val="18"/>
              </w:rPr>
              <w:t>2.34</w:t>
            </w:r>
          </w:p>
        </w:tc>
        <w:tc>
          <w:tcPr>
            <w:tcW w:w="1506" w:type="dxa"/>
            <w:shd w:val="clear" w:color="auto" w:fill="auto"/>
            <w:vAlign w:val="center"/>
          </w:tcPr>
          <w:p w14:paraId="2DB6B470" w14:textId="77777777" w:rsidR="00903709" w:rsidRDefault="00000000">
            <w:pPr>
              <w:jc w:val="center"/>
              <w:rPr>
                <w:sz w:val="18"/>
                <w:szCs w:val="18"/>
              </w:rPr>
            </w:pPr>
            <w:r>
              <w:rPr>
                <w:sz w:val="18"/>
                <w:szCs w:val="18"/>
              </w:rPr>
              <w:t>12.66</w:t>
            </w:r>
          </w:p>
        </w:tc>
      </w:tr>
      <w:tr w:rsidR="00903709" w14:paraId="65E72B41" w14:textId="77777777">
        <w:trPr>
          <w:trHeight w:val="141"/>
        </w:trPr>
        <w:tc>
          <w:tcPr>
            <w:tcW w:w="704" w:type="dxa"/>
            <w:shd w:val="clear" w:color="auto" w:fill="auto"/>
            <w:vAlign w:val="center"/>
          </w:tcPr>
          <w:p w14:paraId="6A82662B" w14:textId="77777777" w:rsidR="00903709" w:rsidRDefault="00000000">
            <w:pPr>
              <w:jc w:val="center"/>
              <w:rPr>
                <w:sz w:val="18"/>
                <w:szCs w:val="18"/>
              </w:rPr>
            </w:pPr>
            <w:r>
              <w:rPr>
                <w:sz w:val="18"/>
                <w:szCs w:val="18"/>
              </w:rPr>
              <w:t>53</w:t>
            </w:r>
          </w:p>
        </w:tc>
        <w:tc>
          <w:tcPr>
            <w:tcW w:w="1335" w:type="dxa"/>
            <w:shd w:val="clear" w:color="auto" w:fill="auto"/>
            <w:vAlign w:val="center"/>
          </w:tcPr>
          <w:p w14:paraId="27965C9C" w14:textId="77777777" w:rsidR="00903709" w:rsidRDefault="00000000">
            <w:pPr>
              <w:jc w:val="center"/>
              <w:rPr>
                <w:sz w:val="18"/>
                <w:szCs w:val="18"/>
              </w:rPr>
            </w:pPr>
            <w:r>
              <w:rPr>
                <w:sz w:val="18"/>
                <w:szCs w:val="18"/>
              </w:rPr>
              <w:t>0.05×900</w:t>
            </w:r>
          </w:p>
        </w:tc>
        <w:tc>
          <w:tcPr>
            <w:tcW w:w="1150" w:type="dxa"/>
            <w:shd w:val="clear" w:color="auto" w:fill="auto"/>
            <w:vAlign w:val="center"/>
          </w:tcPr>
          <w:p w14:paraId="4E6B901B" w14:textId="77777777" w:rsidR="00903709" w:rsidRDefault="00000000">
            <w:pPr>
              <w:jc w:val="center"/>
              <w:rPr>
                <w:sz w:val="18"/>
                <w:szCs w:val="18"/>
              </w:rPr>
            </w:pPr>
            <w:r>
              <w:rPr>
                <w:rFonts w:hint="eastAsia"/>
                <w:sz w:val="18"/>
                <w:szCs w:val="18"/>
              </w:rPr>
              <w:t>±</w:t>
            </w:r>
            <w:r>
              <w:rPr>
                <w:sz w:val="18"/>
                <w:szCs w:val="18"/>
              </w:rPr>
              <w:t>0.004</w:t>
            </w:r>
          </w:p>
        </w:tc>
        <w:tc>
          <w:tcPr>
            <w:tcW w:w="1150" w:type="dxa"/>
            <w:shd w:val="clear" w:color="auto" w:fill="auto"/>
            <w:vAlign w:val="center"/>
          </w:tcPr>
          <w:p w14:paraId="0F8447EF" w14:textId="77777777" w:rsidR="00903709" w:rsidRDefault="00000000">
            <w:pPr>
              <w:jc w:val="center"/>
              <w:rPr>
                <w:sz w:val="18"/>
                <w:szCs w:val="18"/>
              </w:rPr>
            </w:pPr>
            <w:r>
              <w:rPr>
                <w:sz w:val="18"/>
                <w:szCs w:val="18"/>
              </w:rPr>
              <w:t>1.77</w:t>
            </w:r>
          </w:p>
        </w:tc>
        <w:tc>
          <w:tcPr>
            <w:tcW w:w="1404" w:type="dxa"/>
            <w:shd w:val="clear" w:color="auto" w:fill="auto"/>
            <w:vAlign w:val="center"/>
          </w:tcPr>
          <w:p w14:paraId="60C8536B" w14:textId="77777777" w:rsidR="00903709" w:rsidRDefault="00000000">
            <w:pPr>
              <w:jc w:val="center"/>
              <w:rPr>
                <w:sz w:val="18"/>
                <w:szCs w:val="18"/>
              </w:rPr>
            </w:pPr>
            <w:r>
              <w:rPr>
                <w:sz w:val="18"/>
                <w:szCs w:val="18"/>
              </w:rPr>
              <w:t>2.27</w:t>
            </w:r>
          </w:p>
        </w:tc>
        <w:tc>
          <w:tcPr>
            <w:tcW w:w="1408" w:type="dxa"/>
            <w:shd w:val="clear" w:color="auto" w:fill="auto"/>
            <w:vAlign w:val="center"/>
          </w:tcPr>
          <w:p w14:paraId="00352789" w14:textId="77777777" w:rsidR="00903709" w:rsidRDefault="00000000">
            <w:pPr>
              <w:jc w:val="center"/>
              <w:rPr>
                <w:sz w:val="18"/>
                <w:szCs w:val="18"/>
              </w:rPr>
            </w:pPr>
            <w:r>
              <w:rPr>
                <w:sz w:val="18"/>
                <w:szCs w:val="18"/>
              </w:rPr>
              <w:t>2.43</w:t>
            </w:r>
          </w:p>
        </w:tc>
        <w:tc>
          <w:tcPr>
            <w:tcW w:w="1506" w:type="dxa"/>
            <w:shd w:val="clear" w:color="auto" w:fill="auto"/>
            <w:vAlign w:val="center"/>
          </w:tcPr>
          <w:p w14:paraId="123A6952" w14:textId="77777777" w:rsidR="00903709" w:rsidRDefault="00000000">
            <w:pPr>
              <w:jc w:val="center"/>
              <w:rPr>
                <w:sz w:val="18"/>
                <w:szCs w:val="18"/>
              </w:rPr>
            </w:pPr>
            <w:r>
              <w:rPr>
                <w:sz w:val="18"/>
                <w:szCs w:val="18"/>
              </w:rPr>
              <w:t>11.61</w:t>
            </w:r>
          </w:p>
        </w:tc>
      </w:tr>
      <w:tr w:rsidR="00903709" w14:paraId="29A88531" w14:textId="77777777">
        <w:trPr>
          <w:trHeight w:val="141"/>
        </w:trPr>
        <w:tc>
          <w:tcPr>
            <w:tcW w:w="704" w:type="dxa"/>
            <w:shd w:val="clear" w:color="auto" w:fill="auto"/>
            <w:vAlign w:val="center"/>
          </w:tcPr>
          <w:p w14:paraId="70735B39" w14:textId="77777777" w:rsidR="00903709" w:rsidRDefault="00000000">
            <w:pPr>
              <w:jc w:val="center"/>
              <w:rPr>
                <w:sz w:val="18"/>
                <w:szCs w:val="18"/>
              </w:rPr>
            </w:pPr>
            <w:r>
              <w:rPr>
                <w:sz w:val="18"/>
                <w:szCs w:val="18"/>
              </w:rPr>
              <w:t>54</w:t>
            </w:r>
          </w:p>
        </w:tc>
        <w:tc>
          <w:tcPr>
            <w:tcW w:w="1335" w:type="dxa"/>
            <w:shd w:val="clear" w:color="auto" w:fill="auto"/>
            <w:vAlign w:val="center"/>
          </w:tcPr>
          <w:p w14:paraId="147F7A5E" w14:textId="77777777" w:rsidR="00903709" w:rsidRDefault="00000000">
            <w:pPr>
              <w:jc w:val="center"/>
              <w:rPr>
                <w:sz w:val="18"/>
                <w:szCs w:val="18"/>
              </w:rPr>
            </w:pPr>
            <w:r>
              <w:rPr>
                <w:sz w:val="18"/>
                <w:szCs w:val="18"/>
              </w:rPr>
              <w:t>0.05×1000</w:t>
            </w:r>
          </w:p>
        </w:tc>
        <w:tc>
          <w:tcPr>
            <w:tcW w:w="1150" w:type="dxa"/>
            <w:shd w:val="clear" w:color="auto" w:fill="auto"/>
            <w:vAlign w:val="center"/>
          </w:tcPr>
          <w:p w14:paraId="798627E9" w14:textId="77777777" w:rsidR="00903709" w:rsidRDefault="00000000">
            <w:pPr>
              <w:jc w:val="center"/>
              <w:rPr>
                <w:sz w:val="18"/>
                <w:szCs w:val="18"/>
              </w:rPr>
            </w:pPr>
            <w:r>
              <w:rPr>
                <w:rFonts w:hint="eastAsia"/>
                <w:sz w:val="18"/>
                <w:szCs w:val="18"/>
              </w:rPr>
              <w:t>±</w:t>
            </w:r>
            <w:r>
              <w:rPr>
                <w:sz w:val="18"/>
                <w:szCs w:val="18"/>
              </w:rPr>
              <w:t>0.004</w:t>
            </w:r>
          </w:p>
        </w:tc>
        <w:tc>
          <w:tcPr>
            <w:tcW w:w="1150" w:type="dxa"/>
            <w:shd w:val="clear" w:color="auto" w:fill="auto"/>
            <w:vAlign w:val="center"/>
          </w:tcPr>
          <w:p w14:paraId="2AB60597" w14:textId="77777777" w:rsidR="00903709" w:rsidRDefault="00000000">
            <w:pPr>
              <w:jc w:val="center"/>
              <w:rPr>
                <w:sz w:val="18"/>
                <w:szCs w:val="18"/>
              </w:rPr>
            </w:pPr>
            <w:r>
              <w:rPr>
                <w:sz w:val="18"/>
                <w:szCs w:val="18"/>
              </w:rPr>
              <w:t>1.96</w:t>
            </w:r>
          </w:p>
        </w:tc>
        <w:tc>
          <w:tcPr>
            <w:tcW w:w="1404" w:type="dxa"/>
            <w:shd w:val="clear" w:color="auto" w:fill="auto"/>
            <w:vAlign w:val="center"/>
          </w:tcPr>
          <w:p w14:paraId="240133B8" w14:textId="77777777" w:rsidR="00903709" w:rsidRDefault="00000000">
            <w:pPr>
              <w:jc w:val="center"/>
              <w:rPr>
                <w:sz w:val="18"/>
                <w:szCs w:val="18"/>
              </w:rPr>
            </w:pPr>
            <w:r>
              <w:rPr>
                <w:sz w:val="18"/>
                <w:szCs w:val="18"/>
              </w:rPr>
              <w:t>2.48</w:t>
            </w:r>
          </w:p>
        </w:tc>
        <w:tc>
          <w:tcPr>
            <w:tcW w:w="1408" w:type="dxa"/>
            <w:shd w:val="clear" w:color="auto" w:fill="auto"/>
            <w:vAlign w:val="center"/>
          </w:tcPr>
          <w:p w14:paraId="5D29E6B8" w14:textId="77777777" w:rsidR="00903709" w:rsidRDefault="00000000">
            <w:pPr>
              <w:jc w:val="center"/>
              <w:rPr>
                <w:sz w:val="18"/>
                <w:szCs w:val="18"/>
              </w:rPr>
            </w:pPr>
            <w:r>
              <w:rPr>
                <w:sz w:val="18"/>
                <w:szCs w:val="18"/>
              </w:rPr>
              <w:t>2.65</w:t>
            </w:r>
          </w:p>
        </w:tc>
        <w:tc>
          <w:tcPr>
            <w:tcW w:w="1506" w:type="dxa"/>
            <w:shd w:val="clear" w:color="auto" w:fill="auto"/>
            <w:vAlign w:val="center"/>
          </w:tcPr>
          <w:p w14:paraId="2B85089F" w14:textId="77777777" w:rsidR="00903709" w:rsidRDefault="00000000">
            <w:pPr>
              <w:jc w:val="center"/>
              <w:rPr>
                <w:sz w:val="18"/>
                <w:szCs w:val="18"/>
              </w:rPr>
            </w:pPr>
            <w:r>
              <w:rPr>
                <w:sz w:val="18"/>
                <w:szCs w:val="18"/>
              </w:rPr>
              <w:t>10.44</w:t>
            </w:r>
          </w:p>
        </w:tc>
      </w:tr>
      <w:tr w:rsidR="00903709" w14:paraId="305C348D" w14:textId="77777777">
        <w:trPr>
          <w:trHeight w:val="141"/>
        </w:trPr>
        <w:tc>
          <w:tcPr>
            <w:tcW w:w="704" w:type="dxa"/>
            <w:shd w:val="clear" w:color="auto" w:fill="auto"/>
            <w:vAlign w:val="center"/>
          </w:tcPr>
          <w:p w14:paraId="410A82F1" w14:textId="77777777" w:rsidR="00903709" w:rsidRDefault="00000000">
            <w:pPr>
              <w:jc w:val="center"/>
              <w:rPr>
                <w:sz w:val="18"/>
                <w:szCs w:val="18"/>
              </w:rPr>
            </w:pPr>
            <w:r>
              <w:rPr>
                <w:sz w:val="18"/>
                <w:szCs w:val="18"/>
              </w:rPr>
              <w:t>55</w:t>
            </w:r>
          </w:p>
        </w:tc>
        <w:tc>
          <w:tcPr>
            <w:tcW w:w="1335" w:type="dxa"/>
            <w:shd w:val="clear" w:color="auto" w:fill="auto"/>
            <w:vAlign w:val="center"/>
          </w:tcPr>
          <w:p w14:paraId="4B4E1EBB" w14:textId="77777777" w:rsidR="00903709" w:rsidRDefault="00000000">
            <w:pPr>
              <w:jc w:val="center"/>
              <w:rPr>
                <w:sz w:val="18"/>
                <w:szCs w:val="18"/>
              </w:rPr>
            </w:pPr>
            <w:r>
              <w:rPr>
                <w:sz w:val="18"/>
                <w:szCs w:val="18"/>
              </w:rPr>
              <w:t>0.05×1050</w:t>
            </w:r>
          </w:p>
        </w:tc>
        <w:tc>
          <w:tcPr>
            <w:tcW w:w="1150" w:type="dxa"/>
            <w:shd w:val="clear" w:color="auto" w:fill="auto"/>
            <w:vAlign w:val="center"/>
          </w:tcPr>
          <w:p w14:paraId="0EFDDB35" w14:textId="77777777" w:rsidR="00903709" w:rsidRDefault="00000000">
            <w:pPr>
              <w:jc w:val="center"/>
              <w:rPr>
                <w:sz w:val="18"/>
                <w:szCs w:val="18"/>
              </w:rPr>
            </w:pPr>
            <w:r>
              <w:rPr>
                <w:rFonts w:hint="eastAsia"/>
                <w:sz w:val="18"/>
                <w:szCs w:val="18"/>
              </w:rPr>
              <w:t>±</w:t>
            </w:r>
            <w:r>
              <w:rPr>
                <w:sz w:val="18"/>
                <w:szCs w:val="18"/>
              </w:rPr>
              <w:t>0.004</w:t>
            </w:r>
          </w:p>
        </w:tc>
        <w:tc>
          <w:tcPr>
            <w:tcW w:w="1150" w:type="dxa"/>
            <w:shd w:val="clear" w:color="auto" w:fill="auto"/>
            <w:vAlign w:val="center"/>
          </w:tcPr>
          <w:p w14:paraId="3BCF299D" w14:textId="77777777" w:rsidR="00903709" w:rsidRDefault="00000000">
            <w:pPr>
              <w:jc w:val="center"/>
              <w:rPr>
                <w:sz w:val="18"/>
                <w:szCs w:val="18"/>
              </w:rPr>
            </w:pPr>
            <w:r>
              <w:rPr>
                <w:sz w:val="18"/>
                <w:szCs w:val="18"/>
              </w:rPr>
              <w:t>2.06</w:t>
            </w:r>
          </w:p>
        </w:tc>
        <w:tc>
          <w:tcPr>
            <w:tcW w:w="1404" w:type="dxa"/>
            <w:shd w:val="clear" w:color="auto" w:fill="auto"/>
            <w:vAlign w:val="center"/>
          </w:tcPr>
          <w:p w14:paraId="157C5011" w14:textId="77777777" w:rsidR="00903709" w:rsidRDefault="00000000">
            <w:pPr>
              <w:jc w:val="center"/>
              <w:rPr>
                <w:sz w:val="18"/>
                <w:szCs w:val="18"/>
              </w:rPr>
            </w:pPr>
            <w:r>
              <w:rPr>
                <w:sz w:val="18"/>
                <w:szCs w:val="18"/>
              </w:rPr>
              <w:t>2.43</w:t>
            </w:r>
          </w:p>
        </w:tc>
        <w:tc>
          <w:tcPr>
            <w:tcW w:w="1408" w:type="dxa"/>
            <w:shd w:val="clear" w:color="auto" w:fill="auto"/>
            <w:vAlign w:val="center"/>
          </w:tcPr>
          <w:p w14:paraId="5D186275" w14:textId="77777777" w:rsidR="00903709" w:rsidRDefault="00000000">
            <w:pPr>
              <w:jc w:val="center"/>
              <w:rPr>
                <w:sz w:val="18"/>
                <w:szCs w:val="18"/>
              </w:rPr>
            </w:pPr>
            <w:r>
              <w:rPr>
                <w:sz w:val="18"/>
                <w:szCs w:val="18"/>
              </w:rPr>
              <w:t>2.60</w:t>
            </w:r>
          </w:p>
        </w:tc>
        <w:tc>
          <w:tcPr>
            <w:tcW w:w="1506" w:type="dxa"/>
            <w:shd w:val="clear" w:color="auto" w:fill="auto"/>
            <w:vAlign w:val="center"/>
          </w:tcPr>
          <w:p w14:paraId="0B860AE2" w14:textId="77777777" w:rsidR="00903709" w:rsidRDefault="00000000">
            <w:pPr>
              <w:jc w:val="center"/>
              <w:rPr>
                <w:sz w:val="18"/>
                <w:szCs w:val="18"/>
              </w:rPr>
            </w:pPr>
            <w:r>
              <w:rPr>
                <w:sz w:val="18"/>
                <w:szCs w:val="18"/>
              </w:rPr>
              <w:t>9.95</w:t>
            </w:r>
          </w:p>
        </w:tc>
      </w:tr>
      <w:tr w:rsidR="00903709" w14:paraId="3AB7BFE0" w14:textId="77777777">
        <w:trPr>
          <w:trHeight w:val="141"/>
        </w:trPr>
        <w:tc>
          <w:tcPr>
            <w:tcW w:w="704" w:type="dxa"/>
            <w:shd w:val="clear" w:color="auto" w:fill="auto"/>
            <w:vAlign w:val="center"/>
          </w:tcPr>
          <w:p w14:paraId="5C58E4C1" w14:textId="77777777" w:rsidR="00903709" w:rsidRDefault="00000000">
            <w:pPr>
              <w:jc w:val="center"/>
              <w:rPr>
                <w:sz w:val="18"/>
                <w:szCs w:val="18"/>
              </w:rPr>
            </w:pPr>
            <w:r>
              <w:rPr>
                <w:sz w:val="18"/>
                <w:szCs w:val="18"/>
              </w:rPr>
              <w:t>56</w:t>
            </w:r>
          </w:p>
        </w:tc>
        <w:tc>
          <w:tcPr>
            <w:tcW w:w="1335" w:type="dxa"/>
            <w:shd w:val="clear" w:color="auto" w:fill="auto"/>
            <w:vAlign w:val="center"/>
          </w:tcPr>
          <w:p w14:paraId="594CB0A8" w14:textId="77777777" w:rsidR="00903709" w:rsidRDefault="00000000">
            <w:pPr>
              <w:jc w:val="center"/>
              <w:rPr>
                <w:sz w:val="18"/>
                <w:szCs w:val="18"/>
              </w:rPr>
            </w:pPr>
            <w:r>
              <w:rPr>
                <w:sz w:val="18"/>
                <w:szCs w:val="18"/>
              </w:rPr>
              <w:t>0.05×1200</w:t>
            </w:r>
          </w:p>
        </w:tc>
        <w:tc>
          <w:tcPr>
            <w:tcW w:w="1150" w:type="dxa"/>
            <w:shd w:val="clear" w:color="auto" w:fill="auto"/>
            <w:vAlign w:val="center"/>
          </w:tcPr>
          <w:p w14:paraId="6E21F020" w14:textId="77777777" w:rsidR="00903709" w:rsidRDefault="00000000">
            <w:pPr>
              <w:jc w:val="center"/>
              <w:rPr>
                <w:sz w:val="18"/>
                <w:szCs w:val="18"/>
              </w:rPr>
            </w:pPr>
            <w:r>
              <w:rPr>
                <w:rFonts w:hint="eastAsia"/>
                <w:sz w:val="18"/>
                <w:szCs w:val="18"/>
              </w:rPr>
              <w:t>±</w:t>
            </w:r>
            <w:r>
              <w:rPr>
                <w:sz w:val="18"/>
                <w:szCs w:val="18"/>
              </w:rPr>
              <w:t>0.004</w:t>
            </w:r>
          </w:p>
        </w:tc>
        <w:tc>
          <w:tcPr>
            <w:tcW w:w="1150" w:type="dxa"/>
            <w:shd w:val="clear" w:color="auto" w:fill="auto"/>
            <w:vAlign w:val="center"/>
          </w:tcPr>
          <w:p w14:paraId="2705E653" w14:textId="77777777" w:rsidR="00903709" w:rsidRDefault="00000000">
            <w:pPr>
              <w:jc w:val="center"/>
              <w:rPr>
                <w:sz w:val="18"/>
                <w:szCs w:val="18"/>
              </w:rPr>
            </w:pPr>
            <w:r>
              <w:rPr>
                <w:sz w:val="18"/>
                <w:szCs w:val="18"/>
              </w:rPr>
              <w:t>2.36</w:t>
            </w:r>
          </w:p>
        </w:tc>
        <w:tc>
          <w:tcPr>
            <w:tcW w:w="1404" w:type="dxa"/>
            <w:shd w:val="clear" w:color="auto" w:fill="auto"/>
            <w:vAlign w:val="center"/>
          </w:tcPr>
          <w:p w14:paraId="2861CACE" w14:textId="77777777" w:rsidR="00903709" w:rsidRDefault="00000000">
            <w:pPr>
              <w:jc w:val="center"/>
              <w:rPr>
                <w:sz w:val="18"/>
                <w:szCs w:val="18"/>
              </w:rPr>
            </w:pPr>
            <w:r>
              <w:rPr>
                <w:sz w:val="18"/>
                <w:szCs w:val="18"/>
              </w:rPr>
              <w:t>2.58</w:t>
            </w:r>
          </w:p>
        </w:tc>
        <w:tc>
          <w:tcPr>
            <w:tcW w:w="1408" w:type="dxa"/>
            <w:shd w:val="clear" w:color="auto" w:fill="auto"/>
            <w:vAlign w:val="center"/>
          </w:tcPr>
          <w:p w14:paraId="4AAE13B5" w14:textId="77777777" w:rsidR="00903709" w:rsidRDefault="00000000">
            <w:pPr>
              <w:jc w:val="center"/>
              <w:rPr>
                <w:sz w:val="18"/>
                <w:szCs w:val="18"/>
              </w:rPr>
            </w:pPr>
            <w:r>
              <w:rPr>
                <w:sz w:val="18"/>
                <w:szCs w:val="18"/>
              </w:rPr>
              <w:t>2.77</w:t>
            </w:r>
          </w:p>
        </w:tc>
        <w:tc>
          <w:tcPr>
            <w:tcW w:w="1506" w:type="dxa"/>
            <w:shd w:val="clear" w:color="auto" w:fill="auto"/>
            <w:vAlign w:val="center"/>
          </w:tcPr>
          <w:p w14:paraId="1336DC8D" w14:textId="77777777" w:rsidR="00903709" w:rsidRDefault="00000000">
            <w:pPr>
              <w:jc w:val="center"/>
              <w:rPr>
                <w:sz w:val="18"/>
                <w:szCs w:val="18"/>
              </w:rPr>
            </w:pPr>
            <w:r>
              <w:rPr>
                <w:sz w:val="18"/>
                <w:szCs w:val="18"/>
              </w:rPr>
              <w:t>8.70</w:t>
            </w:r>
          </w:p>
        </w:tc>
      </w:tr>
      <w:tr w:rsidR="00903709" w14:paraId="73B866FB" w14:textId="77777777">
        <w:trPr>
          <w:trHeight w:val="141"/>
        </w:trPr>
        <w:tc>
          <w:tcPr>
            <w:tcW w:w="704" w:type="dxa"/>
            <w:shd w:val="clear" w:color="auto" w:fill="auto"/>
            <w:vAlign w:val="center"/>
          </w:tcPr>
          <w:p w14:paraId="3648C61F" w14:textId="77777777" w:rsidR="00903709" w:rsidRDefault="00000000">
            <w:pPr>
              <w:jc w:val="center"/>
              <w:rPr>
                <w:sz w:val="18"/>
                <w:szCs w:val="18"/>
              </w:rPr>
            </w:pPr>
            <w:r>
              <w:rPr>
                <w:sz w:val="18"/>
                <w:szCs w:val="18"/>
              </w:rPr>
              <w:t>57</w:t>
            </w:r>
          </w:p>
        </w:tc>
        <w:tc>
          <w:tcPr>
            <w:tcW w:w="1335" w:type="dxa"/>
            <w:shd w:val="clear" w:color="auto" w:fill="auto"/>
            <w:vAlign w:val="center"/>
          </w:tcPr>
          <w:p w14:paraId="20E5739F" w14:textId="77777777" w:rsidR="00903709" w:rsidRDefault="00000000">
            <w:pPr>
              <w:jc w:val="center"/>
              <w:rPr>
                <w:sz w:val="18"/>
                <w:szCs w:val="18"/>
              </w:rPr>
            </w:pPr>
            <w:r>
              <w:rPr>
                <w:sz w:val="18"/>
                <w:szCs w:val="18"/>
              </w:rPr>
              <w:t>0.05×1250</w:t>
            </w:r>
          </w:p>
        </w:tc>
        <w:tc>
          <w:tcPr>
            <w:tcW w:w="1150" w:type="dxa"/>
            <w:shd w:val="clear" w:color="auto" w:fill="auto"/>
            <w:vAlign w:val="center"/>
          </w:tcPr>
          <w:p w14:paraId="1D9164DE" w14:textId="77777777" w:rsidR="00903709" w:rsidRDefault="00000000">
            <w:pPr>
              <w:jc w:val="center"/>
              <w:rPr>
                <w:sz w:val="18"/>
                <w:szCs w:val="18"/>
              </w:rPr>
            </w:pPr>
            <w:r>
              <w:rPr>
                <w:rFonts w:hint="eastAsia"/>
                <w:sz w:val="18"/>
                <w:szCs w:val="18"/>
              </w:rPr>
              <w:t>±</w:t>
            </w:r>
            <w:r>
              <w:rPr>
                <w:sz w:val="18"/>
                <w:szCs w:val="18"/>
              </w:rPr>
              <w:t>0.004</w:t>
            </w:r>
          </w:p>
        </w:tc>
        <w:tc>
          <w:tcPr>
            <w:tcW w:w="1150" w:type="dxa"/>
            <w:shd w:val="clear" w:color="auto" w:fill="auto"/>
            <w:vAlign w:val="center"/>
          </w:tcPr>
          <w:p w14:paraId="6DD764C6" w14:textId="77777777" w:rsidR="00903709" w:rsidRDefault="00000000">
            <w:pPr>
              <w:jc w:val="center"/>
              <w:rPr>
                <w:sz w:val="18"/>
                <w:szCs w:val="18"/>
              </w:rPr>
            </w:pPr>
            <w:r>
              <w:rPr>
                <w:sz w:val="18"/>
                <w:szCs w:val="18"/>
              </w:rPr>
              <w:t>2.45</w:t>
            </w:r>
          </w:p>
        </w:tc>
        <w:tc>
          <w:tcPr>
            <w:tcW w:w="1404" w:type="dxa"/>
            <w:shd w:val="clear" w:color="auto" w:fill="auto"/>
            <w:vAlign w:val="center"/>
          </w:tcPr>
          <w:p w14:paraId="7B41EEBF" w14:textId="77777777" w:rsidR="00903709" w:rsidRDefault="00000000">
            <w:pPr>
              <w:jc w:val="center"/>
              <w:rPr>
                <w:sz w:val="18"/>
                <w:szCs w:val="18"/>
              </w:rPr>
            </w:pPr>
            <w:r>
              <w:rPr>
                <w:sz w:val="18"/>
                <w:szCs w:val="18"/>
              </w:rPr>
              <w:t>2.63</w:t>
            </w:r>
          </w:p>
        </w:tc>
        <w:tc>
          <w:tcPr>
            <w:tcW w:w="1408" w:type="dxa"/>
            <w:shd w:val="clear" w:color="auto" w:fill="auto"/>
            <w:vAlign w:val="center"/>
          </w:tcPr>
          <w:p w14:paraId="2B71081B" w14:textId="77777777" w:rsidR="00903709" w:rsidRDefault="00000000">
            <w:pPr>
              <w:jc w:val="center"/>
              <w:rPr>
                <w:sz w:val="18"/>
                <w:szCs w:val="18"/>
              </w:rPr>
            </w:pPr>
            <w:r>
              <w:rPr>
                <w:sz w:val="18"/>
                <w:szCs w:val="18"/>
              </w:rPr>
              <w:t>2.82</w:t>
            </w:r>
          </w:p>
        </w:tc>
        <w:tc>
          <w:tcPr>
            <w:tcW w:w="1506" w:type="dxa"/>
            <w:shd w:val="clear" w:color="auto" w:fill="auto"/>
            <w:vAlign w:val="center"/>
          </w:tcPr>
          <w:p w14:paraId="2A50AAE2" w14:textId="77777777" w:rsidR="00903709" w:rsidRDefault="00000000">
            <w:pPr>
              <w:jc w:val="center"/>
              <w:rPr>
                <w:sz w:val="18"/>
                <w:szCs w:val="18"/>
              </w:rPr>
            </w:pPr>
            <w:r>
              <w:rPr>
                <w:sz w:val="18"/>
                <w:szCs w:val="18"/>
              </w:rPr>
              <w:t>8.36</w:t>
            </w:r>
          </w:p>
        </w:tc>
      </w:tr>
      <w:tr w:rsidR="00903709" w14:paraId="5A73BC96" w14:textId="77777777">
        <w:trPr>
          <w:trHeight w:val="141"/>
        </w:trPr>
        <w:tc>
          <w:tcPr>
            <w:tcW w:w="704" w:type="dxa"/>
            <w:shd w:val="clear" w:color="auto" w:fill="auto"/>
            <w:vAlign w:val="center"/>
          </w:tcPr>
          <w:p w14:paraId="0453A4F2" w14:textId="77777777" w:rsidR="00903709" w:rsidRDefault="00000000">
            <w:pPr>
              <w:jc w:val="center"/>
              <w:rPr>
                <w:sz w:val="18"/>
                <w:szCs w:val="18"/>
              </w:rPr>
            </w:pPr>
            <w:r>
              <w:rPr>
                <w:sz w:val="18"/>
                <w:szCs w:val="18"/>
              </w:rPr>
              <w:t>58</w:t>
            </w:r>
          </w:p>
        </w:tc>
        <w:tc>
          <w:tcPr>
            <w:tcW w:w="1335" w:type="dxa"/>
            <w:shd w:val="clear" w:color="auto" w:fill="auto"/>
            <w:vAlign w:val="center"/>
          </w:tcPr>
          <w:p w14:paraId="17EB91D6" w14:textId="77777777" w:rsidR="00903709" w:rsidRDefault="00000000">
            <w:pPr>
              <w:jc w:val="center"/>
              <w:rPr>
                <w:sz w:val="18"/>
                <w:szCs w:val="18"/>
              </w:rPr>
            </w:pPr>
            <w:r>
              <w:rPr>
                <w:sz w:val="18"/>
                <w:szCs w:val="18"/>
              </w:rPr>
              <w:t>0.05×1500</w:t>
            </w:r>
          </w:p>
        </w:tc>
        <w:tc>
          <w:tcPr>
            <w:tcW w:w="1150" w:type="dxa"/>
            <w:shd w:val="clear" w:color="auto" w:fill="auto"/>
            <w:vAlign w:val="center"/>
          </w:tcPr>
          <w:p w14:paraId="434681E1" w14:textId="77777777" w:rsidR="00903709" w:rsidRDefault="00000000">
            <w:pPr>
              <w:jc w:val="center"/>
              <w:rPr>
                <w:sz w:val="18"/>
                <w:szCs w:val="18"/>
              </w:rPr>
            </w:pPr>
            <w:r>
              <w:rPr>
                <w:rFonts w:hint="eastAsia"/>
                <w:sz w:val="18"/>
                <w:szCs w:val="18"/>
              </w:rPr>
              <w:t>±</w:t>
            </w:r>
            <w:r>
              <w:rPr>
                <w:sz w:val="18"/>
                <w:szCs w:val="18"/>
              </w:rPr>
              <w:t>0.004</w:t>
            </w:r>
          </w:p>
        </w:tc>
        <w:tc>
          <w:tcPr>
            <w:tcW w:w="1150" w:type="dxa"/>
            <w:shd w:val="clear" w:color="auto" w:fill="auto"/>
            <w:vAlign w:val="center"/>
          </w:tcPr>
          <w:p w14:paraId="02F164FE" w14:textId="77777777" w:rsidR="00903709" w:rsidRDefault="00000000">
            <w:pPr>
              <w:jc w:val="center"/>
              <w:rPr>
                <w:sz w:val="18"/>
                <w:szCs w:val="18"/>
              </w:rPr>
            </w:pPr>
            <w:r>
              <w:rPr>
                <w:sz w:val="18"/>
                <w:szCs w:val="18"/>
              </w:rPr>
              <w:t>2.95</w:t>
            </w:r>
          </w:p>
        </w:tc>
        <w:tc>
          <w:tcPr>
            <w:tcW w:w="1404" w:type="dxa"/>
            <w:shd w:val="clear" w:color="auto" w:fill="auto"/>
            <w:vAlign w:val="center"/>
          </w:tcPr>
          <w:p w14:paraId="01BC05FF" w14:textId="77777777" w:rsidR="00903709" w:rsidRDefault="00000000">
            <w:pPr>
              <w:jc w:val="center"/>
              <w:rPr>
                <w:sz w:val="18"/>
                <w:szCs w:val="18"/>
              </w:rPr>
            </w:pPr>
            <w:r>
              <w:rPr>
                <w:sz w:val="18"/>
                <w:szCs w:val="18"/>
              </w:rPr>
              <w:t>2.85</w:t>
            </w:r>
          </w:p>
        </w:tc>
        <w:tc>
          <w:tcPr>
            <w:tcW w:w="1408" w:type="dxa"/>
            <w:shd w:val="clear" w:color="auto" w:fill="auto"/>
            <w:vAlign w:val="center"/>
          </w:tcPr>
          <w:p w14:paraId="253EB114" w14:textId="77777777" w:rsidR="00903709" w:rsidRDefault="00000000">
            <w:pPr>
              <w:jc w:val="center"/>
              <w:rPr>
                <w:sz w:val="18"/>
                <w:szCs w:val="18"/>
              </w:rPr>
            </w:pPr>
            <w:r>
              <w:rPr>
                <w:sz w:val="18"/>
                <w:szCs w:val="18"/>
              </w:rPr>
              <w:t>3.06</w:t>
            </w:r>
          </w:p>
        </w:tc>
        <w:tc>
          <w:tcPr>
            <w:tcW w:w="1506" w:type="dxa"/>
            <w:shd w:val="clear" w:color="auto" w:fill="auto"/>
            <w:vAlign w:val="center"/>
          </w:tcPr>
          <w:p w14:paraId="711C0188" w14:textId="77777777" w:rsidR="00903709" w:rsidRDefault="00000000">
            <w:pPr>
              <w:jc w:val="center"/>
              <w:rPr>
                <w:sz w:val="18"/>
                <w:szCs w:val="18"/>
              </w:rPr>
            </w:pPr>
            <w:r>
              <w:rPr>
                <w:sz w:val="18"/>
                <w:szCs w:val="18"/>
              </w:rPr>
              <w:t>6.96</w:t>
            </w:r>
          </w:p>
        </w:tc>
      </w:tr>
      <w:tr w:rsidR="00903709" w14:paraId="16B9DF5D" w14:textId="77777777">
        <w:trPr>
          <w:trHeight w:val="141"/>
        </w:trPr>
        <w:tc>
          <w:tcPr>
            <w:tcW w:w="704" w:type="dxa"/>
            <w:shd w:val="clear" w:color="auto" w:fill="auto"/>
            <w:vAlign w:val="center"/>
          </w:tcPr>
          <w:p w14:paraId="25169BD6" w14:textId="77777777" w:rsidR="00903709" w:rsidRDefault="00000000">
            <w:pPr>
              <w:jc w:val="center"/>
              <w:rPr>
                <w:sz w:val="18"/>
                <w:szCs w:val="18"/>
              </w:rPr>
            </w:pPr>
            <w:r>
              <w:rPr>
                <w:sz w:val="18"/>
                <w:szCs w:val="18"/>
              </w:rPr>
              <w:t>59</w:t>
            </w:r>
          </w:p>
        </w:tc>
        <w:tc>
          <w:tcPr>
            <w:tcW w:w="1335" w:type="dxa"/>
            <w:shd w:val="clear" w:color="auto" w:fill="auto"/>
            <w:vAlign w:val="center"/>
          </w:tcPr>
          <w:p w14:paraId="6F65364F" w14:textId="77777777" w:rsidR="00903709" w:rsidRDefault="00000000">
            <w:pPr>
              <w:jc w:val="center"/>
              <w:rPr>
                <w:sz w:val="18"/>
                <w:szCs w:val="18"/>
              </w:rPr>
            </w:pPr>
            <w:r>
              <w:rPr>
                <w:sz w:val="18"/>
                <w:szCs w:val="18"/>
              </w:rPr>
              <w:t>0.05×1800</w:t>
            </w:r>
          </w:p>
        </w:tc>
        <w:tc>
          <w:tcPr>
            <w:tcW w:w="1150" w:type="dxa"/>
            <w:shd w:val="clear" w:color="auto" w:fill="auto"/>
            <w:vAlign w:val="center"/>
          </w:tcPr>
          <w:p w14:paraId="18E15F2D" w14:textId="77777777" w:rsidR="00903709" w:rsidRDefault="00000000">
            <w:pPr>
              <w:jc w:val="center"/>
              <w:rPr>
                <w:sz w:val="18"/>
                <w:szCs w:val="18"/>
              </w:rPr>
            </w:pPr>
            <w:r>
              <w:rPr>
                <w:rFonts w:hint="eastAsia"/>
                <w:sz w:val="18"/>
                <w:szCs w:val="18"/>
              </w:rPr>
              <w:t>±</w:t>
            </w:r>
            <w:r>
              <w:rPr>
                <w:sz w:val="18"/>
                <w:szCs w:val="18"/>
              </w:rPr>
              <w:t>0.004</w:t>
            </w:r>
          </w:p>
        </w:tc>
        <w:tc>
          <w:tcPr>
            <w:tcW w:w="1150" w:type="dxa"/>
            <w:shd w:val="clear" w:color="auto" w:fill="auto"/>
            <w:vAlign w:val="center"/>
          </w:tcPr>
          <w:p w14:paraId="190CF92C" w14:textId="77777777" w:rsidR="00903709" w:rsidRDefault="00000000">
            <w:pPr>
              <w:jc w:val="center"/>
              <w:rPr>
                <w:sz w:val="18"/>
                <w:szCs w:val="18"/>
              </w:rPr>
            </w:pPr>
            <w:r>
              <w:rPr>
                <w:sz w:val="18"/>
                <w:szCs w:val="18"/>
              </w:rPr>
              <w:t>3.53</w:t>
            </w:r>
          </w:p>
        </w:tc>
        <w:tc>
          <w:tcPr>
            <w:tcW w:w="1404" w:type="dxa"/>
            <w:shd w:val="clear" w:color="auto" w:fill="auto"/>
            <w:vAlign w:val="center"/>
          </w:tcPr>
          <w:p w14:paraId="21BFCCD3" w14:textId="77777777" w:rsidR="00903709" w:rsidRDefault="00000000">
            <w:pPr>
              <w:jc w:val="center"/>
              <w:rPr>
                <w:sz w:val="18"/>
                <w:szCs w:val="18"/>
              </w:rPr>
            </w:pPr>
            <w:r>
              <w:rPr>
                <w:sz w:val="18"/>
                <w:szCs w:val="18"/>
              </w:rPr>
              <w:t>3.12</w:t>
            </w:r>
          </w:p>
        </w:tc>
        <w:tc>
          <w:tcPr>
            <w:tcW w:w="1408" w:type="dxa"/>
            <w:shd w:val="clear" w:color="auto" w:fill="auto"/>
            <w:vAlign w:val="center"/>
          </w:tcPr>
          <w:p w14:paraId="56218B33" w14:textId="77777777" w:rsidR="00903709" w:rsidRDefault="00000000">
            <w:pPr>
              <w:jc w:val="center"/>
              <w:rPr>
                <w:sz w:val="18"/>
                <w:szCs w:val="18"/>
              </w:rPr>
            </w:pPr>
            <w:r>
              <w:rPr>
                <w:sz w:val="18"/>
                <w:szCs w:val="18"/>
              </w:rPr>
              <w:t>3.35</w:t>
            </w:r>
          </w:p>
        </w:tc>
        <w:tc>
          <w:tcPr>
            <w:tcW w:w="1506" w:type="dxa"/>
            <w:shd w:val="clear" w:color="auto" w:fill="auto"/>
            <w:vAlign w:val="center"/>
          </w:tcPr>
          <w:p w14:paraId="5FE6077B" w14:textId="77777777" w:rsidR="00903709" w:rsidRDefault="00000000">
            <w:pPr>
              <w:jc w:val="center"/>
              <w:rPr>
                <w:sz w:val="18"/>
                <w:szCs w:val="18"/>
              </w:rPr>
            </w:pPr>
            <w:r>
              <w:rPr>
                <w:sz w:val="18"/>
                <w:szCs w:val="18"/>
              </w:rPr>
              <w:t>5.80</w:t>
            </w:r>
          </w:p>
        </w:tc>
      </w:tr>
      <w:tr w:rsidR="00903709" w14:paraId="18B3F2AA" w14:textId="77777777">
        <w:trPr>
          <w:trHeight w:val="141"/>
        </w:trPr>
        <w:tc>
          <w:tcPr>
            <w:tcW w:w="704" w:type="dxa"/>
            <w:shd w:val="clear" w:color="auto" w:fill="auto"/>
            <w:vAlign w:val="center"/>
          </w:tcPr>
          <w:p w14:paraId="73BAB8EA" w14:textId="77777777" w:rsidR="00903709" w:rsidRDefault="00000000">
            <w:pPr>
              <w:jc w:val="center"/>
              <w:rPr>
                <w:sz w:val="18"/>
                <w:szCs w:val="18"/>
              </w:rPr>
            </w:pPr>
            <w:r>
              <w:rPr>
                <w:sz w:val="18"/>
                <w:szCs w:val="18"/>
              </w:rPr>
              <w:t>60</w:t>
            </w:r>
          </w:p>
        </w:tc>
        <w:tc>
          <w:tcPr>
            <w:tcW w:w="1335" w:type="dxa"/>
            <w:shd w:val="clear" w:color="auto" w:fill="auto"/>
            <w:vAlign w:val="center"/>
          </w:tcPr>
          <w:p w14:paraId="5D54E9CF" w14:textId="77777777" w:rsidR="00903709" w:rsidRDefault="00000000">
            <w:pPr>
              <w:jc w:val="center"/>
              <w:rPr>
                <w:sz w:val="18"/>
                <w:szCs w:val="18"/>
              </w:rPr>
            </w:pPr>
            <w:r>
              <w:rPr>
                <w:sz w:val="18"/>
                <w:szCs w:val="18"/>
              </w:rPr>
              <w:t>0.05×2000</w:t>
            </w:r>
          </w:p>
        </w:tc>
        <w:tc>
          <w:tcPr>
            <w:tcW w:w="1150" w:type="dxa"/>
            <w:shd w:val="clear" w:color="auto" w:fill="auto"/>
            <w:vAlign w:val="center"/>
          </w:tcPr>
          <w:p w14:paraId="1D9A8D55" w14:textId="77777777" w:rsidR="00903709" w:rsidRDefault="00000000">
            <w:pPr>
              <w:jc w:val="center"/>
              <w:rPr>
                <w:sz w:val="18"/>
                <w:szCs w:val="18"/>
              </w:rPr>
            </w:pPr>
            <w:r>
              <w:rPr>
                <w:rFonts w:hint="eastAsia"/>
                <w:sz w:val="18"/>
                <w:szCs w:val="18"/>
              </w:rPr>
              <w:t>±</w:t>
            </w:r>
            <w:r>
              <w:rPr>
                <w:sz w:val="18"/>
                <w:szCs w:val="18"/>
              </w:rPr>
              <w:t>0.004</w:t>
            </w:r>
          </w:p>
        </w:tc>
        <w:tc>
          <w:tcPr>
            <w:tcW w:w="1150" w:type="dxa"/>
            <w:shd w:val="clear" w:color="auto" w:fill="auto"/>
            <w:vAlign w:val="center"/>
          </w:tcPr>
          <w:p w14:paraId="4D2CB545" w14:textId="77777777" w:rsidR="00903709" w:rsidRDefault="00000000">
            <w:pPr>
              <w:jc w:val="center"/>
              <w:rPr>
                <w:sz w:val="18"/>
                <w:szCs w:val="18"/>
              </w:rPr>
            </w:pPr>
            <w:r>
              <w:rPr>
                <w:sz w:val="18"/>
                <w:szCs w:val="18"/>
              </w:rPr>
              <w:t>3.93</w:t>
            </w:r>
          </w:p>
        </w:tc>
        <w:tc>
          <w:tcPr>
            <w:tcW w:w="1404" w:type="dxa"/>
            <w:shd w:val="clear" w:color="auto" w:fill="auto"/>
            <w:vAlign w:val="center"/>
          </w:tcPr>
          <w:p w14:paraId="4732E52B" w14:textId="77777777" w:rsidR="00903709" w:rsidRDefault="00000000">
            <w:pPr>
              <w:jc w:val="center"/>
              <w:rPr>
                <w:sz w:val="18"/>
                <w:szCs w:val="18"/>
              </w:rPr>
            </w:pPr>
            <w:r>
              <w:rPr>
                <w:sz w:val="18"/>
                <w:szCs w:val="18"/>
              </w:rPr>
              <w:t>3.28</w:t>
            </w:r>
          </w:p>
        </w:tc>
        <w:tc>
          <w:tcPr>
            <w:tcW w:w="1408" w:type="dxa"/>
            <w:shd w:val="clear" w:color="auto" w:fill="auto"/>
            <w:vAlign w:val="center"/>
          </w:tcPr>
          <w:p w14:paraId="068E78F1" w14:textId="77777777" w:rsidR="00903709" w:rsidRDefault="00000000">
            <w:pPr>
              <w:jc w:val="center"/>
              <w:rPr>
                <w:sz w:val="18"/>
                <w:szCs w:val="18"/>
              </w:rPr>
            </w:pPr>
            <w:r>
              <w:rPr>
                <w:sz w:val="18"/>
                <w:szCs w:val="18"/>
              </w:rPr>
              <w:t>3.52</w:t>
            </w:r>
          </w:p>
        </w:tc>
        <w:tc>
          <w:tcPr>
            <w:tcW w:w="1506" w:type="dxa"/>
            <w:shd w:val="clear" w:color="auto" w:fill="auto"/>
            <w:vAlign w:val="center"/>
          </w:tcPr>
          <w:p w14:paraId="22C2729F" w14:textId="77777777" w:rsidR="00903709" w:rsidRDefault="00000000">
            <w:pPr>
              <w:jc w:val="center"/>
              <w:rPr>
                <w:sz w:val="18"/>
                <w:szCs w:val="18"/>
              </w:rPr>
            </w:pPr>
            <w:r>
              <w:rPr>
                <w:sz w:val="18"/>
                <w:szCs w:val="18"/>
              </w:rPr>
              <w:t>5.22</w:t>
            </w:r>
          </w:p>
        </w:tc>
      </w:tr>
      <w:tr w:rsidR="00903709" w14:paraId="617BD950" w14:textId="77777777">
        <w:trPr>
          <w:trHeight w:val="141"/>
        </w:trPr>
        <w:tc>
          <w:tcPr>
            <w:tcW w:w="704" w:type="dxa"/>
            <w:shd w:val="clear" w:color="auto" w:fill="auto"/>
            <w:vAlign w:val="center"/>
          </w:tcPr>
          <w:p w14:paraId="4A712060" w14:textId="77777777" w:rsidR="00903709" w:rsidRDefault="00000000">
            <w:pPr>
              <w:jc w:val="center"/>
              <w:rPr>
                <w:sz w:val="18"/>
                <w:szCs w:val="18"/>
              </w:rPr>
            </w:pPr>
            <w:r>
              <w:rPr>
                <w:sz w:val="18"/>
                <w:szCs w:val="18"/>
              </w:rPr>
              <w:t>61</w:t>
            </w:r>
          </w:p>
        </w:tc>
        <w:tc>
          <w:tcPr>
            <w:tcW w:w="1335" w:type="dxa"/>
            <w:shd w:val="clear" w:color="auto" w:fill="auto"/>
            <w:vAlign w:val="center"/>
          </w:tcPr>
          <w:p w14:paraId="70F3DAB0" w14:textId="77777777" w:rsidR="00903709" w:rsidRDefault="00000000">
            <w:pPr>
              <w:jc w:val="center"/>
              <w:rPr>
                <w:sz w:val="18"/>
                <w:szCs w:val="18"/>
              </w:rPr>
            </w:pPr>
            <w:r>
              <w:rPr>
                <w:sz w:val="18"/>
                <w:szCs w:val="18"/>
              </w:rPr>
              <w:t>0.06×30</w:t>
            </w:r>
          </w:p>
        </w:tc>
        <w:tc>
          <w:tcPr>
            <w:tcW w:w="1150" w:type="dxa"/>
            <w:shd w:val="clear" w:color="auto" w:fill="auto"/>
            <w:vAlign w:val="center"/>
          </w:tcPr>
          <w:p w14:paraId="56198DA5" w14:textId="77777777" w:rsidR="00903709" w:rsidRDefault="00000000">
            <w:pPr>
              <w:jc w:val="center"/>
              <w:rPr>
                <w:sz w:val="18"/>
                <w:szCs w:val="18"/>
              </w:rPr>
            </w:pPr>
            <w:r>
              <w:rPr>
                <w:rFonts w:hint="eastAsia"/>
                <w:sz w:val="18"/>
                <w:szCs w:val="18"/>
              </w:rPr>
              <w:t>±</w:t>
            </w:r>
            <w:r>
              <w:rPr>
                <w:sz w:val="18"/>
                <w:szCs w:val="18"/>
              </w:rPr>
              <w:t>0.005</w:t>
            </w:r>
          </w:p>
        </w:tc>
        <w:tc>
          <w:tcPr>
            <w:tcW w:w="1150" w:type="dxa"/>
            <w:shd w:val="clear" w:color="auto" w:fill="auto"/>
            <w:vAlign w:val="center"/>
          </w:tcPr>
          <w:p w14:paraId="2D5BC896" w14:textId="77777777" w:rsidR="00903709" w:rsidRDefault="00000000">
            <w:pPr>
              <w:jc w:val="center"/>
              <w:rPr>
                <w:sz w:val="18"/>
                <w:szCs w:val="18"/>
              </w:rPr>
            </w:pPr>
            <w:r>
              <w:rPr>
                <w:sz w:val="18"/>
                <w:szCs w:val="18"/>
              </w:rPr>
              <w:t>0.08</w:t>
            </w:r>
          </w:p>
        </w:tc>
        <w:tc>
          <w:tcPr>
            <w:tcW w:w="1404" w:type="dxa"/>
            <w:shd w:val="clear" w:color="auto" w:fill="auto"/>
            <w:vAlign w:val="center"/>
          </w:tcPr>
          <w:p w14:paraId="352AED92" w14:textId="77777777" w:rsidR="00903709" w:rsidRDefault="00000000">
            <w:pPr>
              <w:jc w:val="center"/>
              <w:rPr>
                <w:sz w:val="18"/>
                <w:szCs w:val="18"/>
              </w:rPr>
            </w:pPr>
            <w:r>
              <w:rPr>
                <w:sz w:val="18"/>
                <w:szCs w:val="18"/>
              </w:rPr>
              <w:t>0.65</w:t>
            </w:r>
          </w:p>
        </w:tc>
        <w:tc>
          <w:tcPr>
            <w:tcW w:w="1408" w:type="dxa"/>
            <w:shd w:val="clear" w:color="auto" w:fill="auto"/>
            <w:vAlign w:val="center"/>
          </w:tcPr>
          <w:p w14:paraId="4AE8D407" w14:textId="77777777" w:rsidR="00903709" w:rsidRDefault="00000000">
            <w:pPr>
              <w:jc w:val="center"/>
              <w:rPr>
                <w:sz w:val="18"/>
                <w:szCs w:val="18"/>
              </w:rPr>
            </w:pPr>
            <w:r>
              <w:rPr>
                <w:sz w:val="18"/>
                <w:szCs w:val="18"/>
              </w:rPr>
              <w:t>0.68</w:t>
            </w:r>
          </w:p>
        </w:tc>
        <w:tc>
          <w:tcPr>
            <w:tcW w:w="1506" w:type="dxa"/>
            <w:shd w:val="clear" w:color="auto" w:fill="auto"/>
            <w:vAlign w:val="center"/>
          </w:tcPr>
          <w:p w14:paraId="611AF026" w14:textId="77777777" w:rsidR="00903709" w:rsidRDefault="00000000">
            <w:pPr>
              <w:jc w:val="center"/>
              <w:rPr>
                <w:sz w:val="18"/>
                <w:szCs w:val="18"/>
              </w:rPr>
            </w:pPr>
            <w:r>
              <w:rPr>
                <w:sz w:val="18"/>
                <w:szCs w:val="18"/>
              </w:rPr>
              <w:t>236.84</w:t>
            </w:r>
          </w:p>
        </w:tc>
      </w:tr>
      <w:tr w:rsidR="00903709" w14:paraId="66CC4AEA" w14:textId="77777777">
        <w:trPr>
          <w:trHeight w:val="141"/>
        </w:trPr>
        <w:tc>
          <w:tcPr>
            <w:tcW w:w="704" w:type="dxa"/>
            <w:shd w:val="clear" w:color="auto" w:fill="auto"/>
            <w:vAlign w:val="center"/>
          </w:tcPr>
          <w:p w14:paraId="674CC766" w14:textId="77777777" w:rsidR="00903709" w:rsidRDefault="00000000">
            <w:pPr>
              <w:jc w:val="center"/>
              <w:rPr>
                <w:sz w:val="18"/>
                <w:szCs w:val="18"/>
              </w:rPr>
            </w:pPr>
            <w:r>
              <w:rPr>
                <w:sz w:val="18"/>
                <w:szCs w:val="18"/>
              </w:rPr>
              <w:t>62</w:t>
            </w:r>
          </w:p>
        </w:tc>
        <w:tc>
          <w:tcPr>
            <w:tcW w:w="1335" w:type="dxa"/>
            <w:shd w:val="clear" w:color="auto" w:fill="auto"/>
            <w:vAlign w:val="center"/>
          </w:tcPr>
          <w:p w14:paraId="078A7F22" w14:textId="77777777" w:rsidR="00903709" w:rsidRDefault="00000000">
            <w:pPr>
              <w:jc w:val="center"/>
              <w:rPr>
                <w:sz w:val="18"/>
                <w:szCs w:val="18"/>
              </w:rPr>
            </w:pPr>
            <w:r>
              <w:rPr>
                <w:sz w:val="18"/>
                <w:szCs w:val="18"/>
              </w:rPr>
              <w:t>0.06×60</w:t>
            </w:r>
          </w:p>
        </w:tc>
        <w:tc>
          <w:tcPr>
            <w:tcW w:w="1150" w:type="dxa"/>
            <w:shd w:val="clear" w:color="auto" w:fill="auto"/>
            <w:vAlign w:val="center"/>
          </w:tcPr>
          <w:p w14:paraId="673BDE1E" w14:textId="77777777" w:rsidR="00903709" w:rsidRDefault="00000000">
            <w:pPr>
              <w:jc w:val="center"/>
              <w:rPr>
                <w:sz w:val="18"/>
                <w:szCs w:val="18"/>
              </w:rPr>
            </w:pPr>
            <w:r>
              <w:rPr>
                <w:rFonts w:hint="eastAsia"/>
                <w:sz w:val="18"/>
                <w:szCs w:val="18"/>
              </w:rPr>
              <w:t>±</w:t>
            </w:r>
            <w:r>
              <w:rPr>
                <w:sz w:val="18"/>
                <w:szCs w:val="18"/>
              </w:rPr>
              <w:t>0.005</w:t>
            </w:r>
          </w:p>
        </w:tc>
        <w:tc>
          <w:tcPr>
            <w:tcW w:w="1150" w:type="dxa"/>
            <w:shd w:val="clear" w:color="auto" w:fill="auto"/>
            <w:vAlign w:val="center"/>
          </w:tcPr>
          <w:p w14:paraId="7EC50986" w14:textId="77777777" w:rsidR="00903709" w:rsidRDefault="00000000">
            <w:pPr>
              <w:jc w:val="center"/>
              <w:rPr>
                <w:sz w:val="18"/>
                <w:szCs w:val="18"/>
              </w:rPr>
            </w:pPr>
            <w:r>
              <w:rPr>
                <w:sz w:val="18"/>
                <w:szCs w:val="18"/>
              </w:rPr>
              <w:t>0.17</w:t>
            </w:r>
          </w:p>
        </w:tc>
        <w:tc>
          <w:tcPr>
            <w:tcW w:w="1404" w:type="dxa"/>
            <w:shd w:val="clear" w:color="auto" w:fill="auto"/>
            <w:vAlign w:val="center"/>
          </w:tcPr>
          <w:p w14:paraId="680B57B5" w14:textId="77777777" w:rsidR="00903709" w:rsidRDefault="00000000">
            <w:pPr>
              <w:jc w:val="center"/>
              <w:rPr>
                <w:sz w:val="18"/>
                <w:szCs w:val="18"/>
              </w:rPr>
            </w:pPr>
            <w:r>
              <w:rPr>
                <w:sz w:val="18"/>
                <w:szCs w:val="18"/>
              </w:rPr>
              <w:t>0.83</w:t>
            </w:r>
          </w:p>
        </w:tc>
        <w:tc>
          <w:tcPr>
            <w:tcW w:w="1408" w:type="dxa"/>
            <w:shd w:val="clear" w:color="auto" w:fill="auto"/>
            <w:vAlign w:val="center"/>
          </w:tcPr>
          <w:p w14:paraId="1630A8AD" w14:textId="77777777" w:rsidR="00903709" w:rsidRDefault="00000000">
            <w:pPr>
              <w:jc w:val="center"/>
              <w:rPr>
                <w:sz w:val="18"/>
                <w:szCs w:val="18"/>
              </w:rPr>
            </w:pPr>
            <w:r>
              <w:rPr>
                <w:sz w:val="18"/>
                <w:szCs w:val="18"/>
              </w:rPr>
              <w:t>0.88</w:t>
            </w:r>
          </w:p>
        </w:tc>
        <w:tc>
          <w:tcPr>
            <w:tcW w:w="1506" w:type="dxa"/>
            <w:shd w:val="clear" w:color="auto" w:fill="auto"/>
            <w:vAlign w:val="center"/>
          </w:tcPr>
          <w:p w14:paraId="63C3BA3B" w14:textId="77777777" w:rsidR="00903709" w:rsidRDefault="00000000">
            <w:pPr>
              <w:jc w:val="center"/>
              <w:rPr>
                <w:sz w:val="18"/>
                <w:szCs w:val="18"/>
              </w:rPr>
            </w:pPr>
            <w:r>
              <w:rPr>
                <w:sz w:val="18"/>
                <w:szCs w:val="18"/>
              </w:rPr>
              <w:t>118.42</w:t>
            </w:r>
          </w:p>
        </w:tc>
      </w:tr>
      <w:tr w:rsidR="00903709" w14:paraId="71306CEB" w14:textId="77777777">
        <w:trPr>
          <w:trHeight w:val="141"/>
        </w:trPr>
        <w:tc>
          <w:tcPr>
            <w:tcW w:w="704" w:type="dxa"/>
            <w:shd w:val="clear" w:color="auto" w:fill="auto"/>
            <w:vAlign w:val="center"/>
          </w:tcPr>
          <w:p w14:paraId="4662D8E9" w14:textId="77777777" w:rsidR="00903709" w:rsidRDefault="00000000">
            <w:pPr>
              <w:jc w:val="center"/>
              <w:rPr>
                <w:sz w:val="18"/>
                <w:szCs w:val="18"/>
              </w:rPr>
            </w:pPr>
            <w:r>
              <w:rPr>
                <w:sz w:val="18"/>
                <w:szCs w:val="18"/>
              </w:rPr>
              <w:t>63</w:t>
            </w:r>
          </w:p>
        </w:tc>
        <w:tc>
          <w:tcPr>
            <w:tcW w:w="1335" w:type="dxa"/>
            <w:shd w:val="clear" w:color="auto" w:fill="auto"/>
            <w:vAlign w:val="center"/>
          </w:tcPr>
          <w:p w14:paraId="59283DAE" w14:textId="77777777" w:rsidR="00903709" w:rsidRDefault="00000000">
            <w:pPr>
              <w:jc w:val="center"/>
              <w:rPr>
                <w:sz w:val="18"/>
                <w:szCs w:val="18"/>
              </w:rPr>
            </w:pPr>
            <w:r>
              <w:rPr>
                <w:sz w:val="18"/>
                <w:szCs w:val="18"/>
              </w:rPr>
              <w:t>0.06×80</w:t>
            </w:r>
          </w:p>
        </w:tc>
        <w:tc>
          <w:tcPr>
            <w:tcW w:w="1150" w:type="dxa"/>
            <w:shd w:val="clear" w:color="auto" w:fill="auto"/>
            <w:vAlign w:val="center"/>
          </w:tcPr>
          <w:p w14:paraId="77D330A5" w14:textId="77777777" w:rsidR="00903709" w:rsidRDefault="00000000">
            <w:pPr>
              <w:jc w:val="center"/>
              <w:rPr>
                <w:sz w:val="18"/>
                <w:szCs w:val="18"/>
              </w:rPr>
            </w:pPr>
            <w:r>
              <w:rPr>
                <w:rFonts w:hint="eastAsia"/>
                <w:sz w:val="18"/>
                <w:szCs w:val="18"/>
              </w:rPr>
              <w:t>±</w:t>
            </w:r>
            <w:r>
              <w:rPr>
                <w:sz w:val="18"/>
                <w:szCs w:val="18"/>
              </w:rPr>
              <w:t>0.005</w:t>
            </w:r>
          </w:p>
        </w:tc>
        <w:tc>
          <w:tcPr>
            <w:tcW w:w="1150" w:type="dxa"/>
            <w:shd w:val="clear" w:color="auto" w:fill="auto"/>
            <w:vAlign w:val="center"/>
          </w:tcPr>
          <w:p w14:paraId="7BFE347B" w14:textId="77777777" w:rsidR="00903709" w:rsidRDefault="00000000">
            <w:pPr>
              <w:jc w:val="center"/>
              <w:rPr>
                <w:sz w:val="18"/>
                <w:szCs w:val="18"/>
              </w:rPr>
            </w:pPr>
            <w:r>
              <w:rPr>
                <w:sz w:val="18"/>
                <w:szCs w:val="18"/>
              </w:rPr>
              <w:t>0.23</w:t>
            </w:r>
          </w:p>
        </w:tc>
        <w:tc>
          <w:tcPr>
            <w:tcW w:w="1404" w:type="dxa"/>
            <w:shd w:val="clear" w:color="auto" w:fill="auto"/>
            <w:vAlign w:val="center"/>
          </w:tcPr>
          <w:p w14:paraId="62304D57" w14:textId="77777777" w:rsidR="00903709" w:rsidRDefault="00000000">
            <w:pPr>
              <w:jc w:val="center"/>
              <w:rPr>
                <w:sz w:val="18"/>
                <w:szCs w:val="18"/>
              </w:rPr>
            </w:pPr>
            <w:r>
              <w:rPr>
                <w:sz w:val="18"/>
                <w:szCs w:val="18"/>
              </w:rPr>
              <w:t>0.92</w:t>
            </w:r>
          </w:p>
        </w:tc>
        <w:tc>
          <w:tcPr>
            <w:tcW w:w="1408" w:type="dxa"/>
            <w:shd w:val="clear" w:color="auto" w:fill="auto"/>
            <w:vAlign w:val="center"/>
          </w:tcPr>
          <w:p w14:paraId="7213E9C7" w14:textId="77777777" w:rsidR="00903709" w:rsidRDefault="00000000">
            <w:pPr>
              <w:jc w:val="center"/>
              <w:rPr>
                <w:sz w:val="18"/>
                <w:szCs w:val="18"/>
              </w:rPr>
            </w:pPr>
            <w:r>
              <w:rPr>
                <w:sz w:val="18"/>
                <w:szCs w:val="18"/>
              </w:rPr>
              <w:t>0.98</w:t>
            </w:r>
          </w:p>
        </w:tc>
        <w:tc>
          <w:tcPr>
            <w:tcW w:w="1506" w:type="dxa"/>
            <w:shd w:val="clear" w:color="auto" w:fill="auto"/>
            <w:vAlign w:val="center"/>
          </w:tcPr>
          <w:p w14:paraId="00FC7C12" w14:textId="77777777" w:rsidR="00903709" w:rsidRDefault="00000000">
            <w:pPr>
              <w:jc w:val="center"/>
              <w:rPr>
                <w:sz w:val="18"/>
                <w:szCs w:val="18"/>
              </w:rPr>
            </w:pPr>
            <w:r>
              <w:rPr>
                <w:sz w:val="18"/>
                <w:szCs w:val="18"/>
              </w:rPr>
              <w:t>88.82</w:t>
            </w:r>
          </w:p>
        </w:tc>
      </w:tr>
      <w:tr w:rsidR="00903709" w14:paraId="2EEB4659" w14:textId="77777777">
        <w:trPr>
          <w:trHeight w:val="141"/>
        </w:trPr>
        <w:tc>
          <w:tcPr>
            <w:tcW w:w="704" w:type="dxa"/>
            <w:shd w:val="clear" w:color="auto" w:fill="auto"/>
            <w:vAlign w:val="center"/>
          </w:tcPr>
          <w:p w14:paraId="69CF5DEB" w14:textId="77777777" w:rsidR="00903709" w:rsidRDefault="00000000">
            <w:pPr>
              <w:jc w:val="center"/>
              <w:rPr>
                <w:sz w:val="18"/>
                <w:szCs w:val="18"/>
              </w:rPr>
            </w:pPr>
            <w:r>
              <w:rPr>
                <w:sz w:val="18"/>
                <w:szCs w:val="18"/>
              </w:rPr>
              <w:t>64</w:t>
            </w:r>
          </w:p>
        </w:tc>
        <w:tc>
          <w:tcPr>
            <w:tcW w:w="1335" w:type="dxa"/>
            <w:shd w:val="clear" w:color="auto" w:fill="auto"/>
            <w:vAlign w:val="center"/>
          </w:tcPr>
          <w:p w14:paraId="5352F0FD" w14:textId="77777777" w:rsidR="00903709" w:rsidRDefault="00000000">
            <w:pPr>
              <w:jc w:val="center"/>
              <w:rPr>
                <w:sz w:val="18"/>
                <w:szCs w:val="18"/>
              </w:rPr>
            </w:pPr>
            <w:r>
              <w:rPr>
                <w:sz w:val="18"/>
                <w:szCs w:val="18"/>
              </w:rPr>
              <w:t>0.06×100</w:t>
            </w:r>
          </w:p>
        </w:tc>
        <w:tc>
          <w:tcPr>
            <w:tcW w:w="1150" w:type="dxa"/>
            <w:shd w:val="clear" w:color="auto" w:fill="auto"/>
            <w:vAlign w:val="center"/>
          </w:tcPr>
          <w:p w14:paraId="2FF3F3FA" w14:textId="77777777" w:rsidR="00903709" w:rsidRDefault="00000000">
            <w:pPr>
              <w:jc w:val="center"/>
              <w:rPr>
                <w:sz w:val="18"/>
                <w:szCs w:val="18"/>
              </w:rPr>
            </w:pPr>
            <w:r>
              <w:rPr>
                <w:rFonts w:hint="eastAsia"/>
                <w:sz w:val="18"/>
                <w:szCs w:val="18"/>
              </w:rPr>
              <w:t>±</w:t>
            </w:r>
            <w:r>
              <w:rPr>
                <w:sz w:val="18"/>
                <w:szCs w:val="18"/>
              </w:rPr>
              <w:t>0.005</w:t>
            </w:r>
          </w:p>
        </w:tc>
        <w:tc>
          <w:tcPr>
            <w:tcW w:w="1150" w:type="dxa"/>
            <w:shd w:val="clear" w:color="auto" w:fill="auto"/>
            <w:vAlign w:val="center"/>
          </w:tcPr>
          <w:p w14:paraId="3CE37E09" w14:textId="77777777" w:rsidR="00903709" w:rsidRDefault="00000000">
            <w:pPr>
              <w:jc w:val="center"/>
              <w:rPr>
                <w:sz w:val="18"/>
                <w:szCs w:val="18"/>
              </w:rPr>
            </w:pPr>
            <w:r>
              <w:rPr>
                <w:sz w:val="18"/>
                <w:szCs w:val="18"/>
              </w:rPr>
              <w:t>0.28</w:t>
            </w:r>
          </w:p>
        </w:tc>
        <w:tc>
          <w:tcPr>
            <w:tcW w:w="1404" w:type="dxa"/>
            <w:shd w:val="clear" w:color="auto" w:fill="auto"/>
            <w:vAlign w:val="center"/>
          </w:tcPr>
          <w:p w14:paraId="7E66EC4B" w14:textId="77777777" w:rsidR="00903709" w:rsidRDefault="00000000">
            <w:pPr>
              <w:jc w:val="center"/>
              <w:rPr>
                <w:sz w:val="18"/>
                <w:szCs w:val="18"/>
              </w:rPr>
            </w:pPr>
            <w:r>
              <w:rPr>
                <w:sz w:val="18"/>
                <w:szCs w:val="18"/>
              </w:rPr>
              <w:t>1.01</w:t>
            </w:r>
          </w:p>
        </w:tc>
        <w:tc>
          <w:tcPr>
            <w:tcW w:w="1408" w:type="dxa"/>
            <w:shd w:val="clear" w:color="auto" w:fill="auto"/>
            <w:vAlign w:val="center"/>
          </w:tcPr>
          <w:p w14:paraId="4D83EEF5" w14:textId="77777777" w:rsidR="00903709" w:rsidRDefault="00000000">
            <w:pPr>
              <w:jc w:val="center"/>
              <w:rPr>
                <w:sz w:val="18"/>
                <w:szCs w:val="18"/>
              </w:rPr>
            </w:pPr>
            <w:r>
              <w:rPr>
                <w:sz w:val="18"/>
                <w:szCs w:val="18"/>
              </w:rPr>
              <w:t>1.07</w:t>
            </w:r>
          </w:p>
        </w:tc>
        <w:tc>
          <w:tcPr>
            <w:tcW w:w="1506" w:type="dxa"/>
            <w:shd w:val="clear" w:color="auto" w:fill="auto"/>
            <w:vAlign w:val="center"/>
          </w:tcPr>
          <w:p w14:paraId="597314A1" w14:textId="77777777" w:rsidR="00903709" w:rsidRDefault="00000000">
            <w:pPr>
              <w:jc w:val="center"/>
              <w:rPr>
                <w:sz w:val="18"/>
                <w:szCs w:val="18"/>
              </w:rPr>
            </w:pPr>
            <w:r>
              <w:rPr>
                <w:sz w:val="18"/>
                <w:szCs w:val="18"/>
              </w:rPr>
              <w:t>71.05</w:t>
            </w:r>
          </w:p>
        </w:tc>
      </w:tr>
      <w:tr w:rsidR="00903709" w14:paraId="729BFA9F" w14:textId="77777777">
        <w:trPr>
          <w:trHeight w:val="141"/>
        </w:trPr>
        <w:tc>
          <w:tcPr>
            <w:tcW w:w="704" w:type="dxa"/>
            <w:shd w:val="clear" w:color="auto" w:fill="auto"/>
            <w:vAlign w:val="center"/>
          </w:tcPr>
          <w:p w14:paraId="12F6805A" w14:textId="77777777" w:rsidR="00903709" w:rsidRDefault="00000000">
            <w:pPr>
              <w:jc w:val="center"/>
              <w:rPr>
                <w:sz w:val="18"/>
                <w:szCs w:val="18"/>
              </w:rPr>
            </w:pPr>
            <w:r>
              <w:rPr>
                <w:sz w:val="18"/>
                <w:szCs w:val="18"/>
              </w:rPr>
              <w:t>65</w:t>
            </w:r>
          </w:p>
        </w:tc>
        <w:tc>
          <w:tcPr>
            <w:tcW w:w="1335" w:type="dxa"/>
            <w:shd w:val="clear" w:color="auto" w:fill="auto"/>
            <w:vAlign w:val="center"/>
          </w:tcPr>
          <w:p w14:paraId="15A6C321" w14:textId="77777777" w:rsidR="00903709" w:rsidRDefault="00000000">
            <w:pPr>
              <w:jc w:val="center"/>
              <w:rPr>
                <w:sz w:val="18"/>
                <w:szCs w:val="18"/>
              </w:rPr>
            </w:pPr>
            <w:r>
              <w:rPr>
                <w:sz w:val="18"/>
                <w:szCs w:val="18"/>
              </w:rPr>
              <w:t>0.06×120</w:t>
            </w:r>
          </w:p>
        </w:tc>
        <w:tc>
          <w:tcPr>
            <w:tcW w:w="1150" w:type="dxa"/>
            <w:shd w:val="clear" w:color="auto" w:fill="auto"/>
            <w:vAlign w:val="center"/>
          </w:tcPr>
          <w:p w14:paraId="399898F0" w14:textId="77777777" w:rsidR="00903709" w:rsidRDefault="00000000">
            <w:pPr>
              <w:jc w:val="center"/>
              <w:rPr>
                <w:sz w:val="18"/>
                <w:szCs w:val="18"/>
              </w:rPr>
            </w:pPr>
            <w:r>
              <w:rPr>
                <w:rFonts w:hint="eastAsia"/>
                <w:sz w:val="18"/>
                <w:szCs w:val="18"/>
              </w:rPr>
              <w:t>±</w:t>
            </w:r>
            <w:r>
              <w:rPr>
                <w:sz w:val="18"/>
                <w:szCs w:val="18"/>
              </w:rPr>
              <w:t>0.005</w:t>
            </w:r>
          </w:p>
        </w:tc>
        <w:tc>
          <w:tcPr>
            <w:tcW w:w="1150" w:type="dxa"/>
            <w:shd w:val="clear" w:color="auto" w:fill="auto"/>
            <w:vAlign w:val="center"/>
          </w:tcPr>
          <w:p w14:paraId="2E3001C3" w14:textId="77777777" w:rsidR="00903709" w:rsidRDefault="00000000">
            <w:pPr>
              <w:jc w:val="center"/>
              <w:rPr>
                <w:sz w:val="18"/>
                <w:szCs w:val="18"/>
              </w:rPr>
            </w:pPr>
            <w:r>
              <w:rPr>
                <w:sz w:val="18"/>
                <w:szCs w:val="18"/>
              </w:rPr>
              <w:t>0.34</w:t>
            </w:r>
          </w:p>
        </w:tc>
        <w:tc>
          <w:tcPr>
            <w:tcW w:w="1404" w:type="dxa"/>
            <w:shd w:val="clear" w:color="auto" w:fill="auto"/>
            <w:vAlign w:val="center"/>
          </w:tcPr>
          <w:p w14:paraId="02C04FC3" w14:textId="77777777" w:rsidR="00903709" w:rsidRDefault="00000000">
            <w:pPr>
              <w:jc w:val="center"/>
              <w:rPr>
                <w:sz w:val="18"/>
                <w:szCs w:val="18"/>
              </w:rPr>
            </w:pPr>
            <w:r>
              <w:rPr>
                <w:sz w:val="18"/>
                <w:szCs w:val="18"/>
              </w:rPr>
              <w:t>1.08</w:t>
            </w:r>
          </w:p>
        </w:tc>
        <w:tc>
          <w:tcPr>
            <w:tcW w:w="1408" w:type="dxa"/>
            <w:shd w:val="clear" w:color="auto" w:fill="auto"/>
            <w:vAlign w:val="center"/>
          </w:tcPr>
          <w:p w14:paraId="26C0AEFA" w14:textId="77777777" w:rsidR="00903709" w:rsidRDefault="00000000">
            <w:pPr>
              <w:jc w:val="center"/>
              <w:rPr>
                <w:sz w:val="18"/>
                <w:szCs w:val="18"/>
              </w:rPr>
            </w:pPr>
            <w:r>
              <w:rPr>
                <w:sz w:val="18"/>
                <w:szCs w:val="18"/>
              </w:rPr>
              <w:t>1.15</w:t>
            </w:r>
          </w:p>
        </w:tc>
        <w:tc>
          <w:tcPr>
            <w:tcW w:w="1506" w:type="dxa"/>
            <w:shd w:val="clear" w:color="auto" w:fill="auto"/>
            <w:vAlign w:val="center"/>
          </w:tcPr>
          <w:p w14:paraId="49057D12" w14:textId="77777777" w:rsidR="00903709" w:rsidRDefault="00000000">
            <w:pPr>
              <w:jc w:val="center"/>
              <w:rPr>
                <w:sz w:val="18"/>
                <w:szCs w:val="18"/>
              </w:rPr>
            </w:pPr>
            <w:r>
              <w:rPr>
                <w:sz w:val="18"/>
                <w:szCs w:val="18"/>
              </w:rPr>
              <w:t>59.21</w:t>
            </w:r>
          </w:p>
        </w:tc>
      </w:tr>
      <w:tr w:rsidR="00903709" w14:paraId="5049C447" w14:textId="77777777">
        <w:trPr>
          <w:trHeight w:val="141"/>
        </w:trPr>
        <w:tc>
          <w:tcPr>
            <w:tcW w:w="704" w:type="dxa"/>
            <w:shd w:val="clear" w:color="auto" w:fill="auto"/>
            <w:vAlign w:val="center"/>
          </w:tcPr>
          <w:p w14:paraId="64EA92DB" w14:textId="77777777" w:rsidR="00903709" w:rsidRDefault="00000000">
            <w:pPr>
              <w:jc w:val="center"/>
              <w:rPr>
                <w:sz w:val="18"/>
                <w:szCs w:val="18"/>
              </w:rPr>
            </w:pPr>
            <w:r>
              <w:rPr>
                <w:sz w:val="18"/>
                <w:szCs w:val="18"/>
              </w:rPr>
              <w:t>66</w:t>
            </w:r>
          </w:p>
        </w:tc>
        <w:tc>
          <w:tcPr>
            <w:tcW w:w="1335" w:type="dxa"/>
            <w:shd w:val="clear" w:color="auto" w:fill="auto"/>
            <w:vAlign w:val="center"/>
          </w:tcPr>
          <w:p w14:paraId="1610C762" w14:textId="77777777" w:rsidR="00903709" w:rsidRDefault="00000000">
            <w:pPr>
              <w:jc w:val="center"/>
              <w:rPr>
                <w:sz w:val="18"/>
                <w:szCs w:val="18"/>
              </w:rPr>
            </w:pPr>
            <w:r>
              <w:rPr>
                <w:sz w:val="18"/>
                <w:szCs w:val="18"/>
              </w:rPr>
              <w:t>0.06×150</w:t>
            </w:r>
          </w:p>
        </w:tc>
        <w:tc>
          <w:tcPr>
            <w:tcW w:w="1150" w:type="dxa"/>
            <w:shd w:val="clear" w:color="auto" w:fill="auto"/>
            <w:vAlign w:val="center"/>
          </w:tcPr>
          <w:p w14:paraId="1CBDBCB1" w14:textId="77777777" w:rsidR="00903709" w:rsidRDefault="00000000">
            <w:pPr>
              <w:jc w:val="center"/>
              <w:rPr>
                <w:sz w:val="18"/>
                <w:szCs w:val="18"/>
              </w:rPr>
            </w:pPr>
            <w:r>
              <w:rPr>
                <w:rFonts w:hint="eastAsia"/>
                <w:sz w:val="18"/>
                <w:szCs w:val="18"/>
              </w:rPr>
              <w:t>±</w:t>
            </w:r>
            <w:r>
              <w:rPr>
                <w:sz w:val="18"/>
                <w:szCs w:val="18"/>
              </w:rPr>
              <w:t>0.005</w:t>
            </w:r>
          </w:p>
        </w:tc>
        <w:tc>
          <w:tcPr>
            <w:tcW w:w="1150" w:type="dxa"/>
            <w:shd w:val="clear" w:color="auto" w:fill="auto"/>
            <w:vAlign w:val="center"/>
          </w:tcPr>
          <w:p w14:paraId="35FC8DB8" w14:textId="77777777" w:rsidR="00903709" w:rsidRDefault="00000000">
            <w:pPr>
              <w:jc w:val="center"/>
              <w:rPr>
                <w:sz w:val="18"/>
                <w:szCs w:val="18"/>
              </w:rPr>
            </w:pPr>
            <w:r>
              <w:rPr>
                <w:sz w:val="18"/>
                <w:szCs w:val="18"/>
              </w:rPr>
              <w:t>0.42</w:t>
            </w:r>
          </w:p>
        </w:tc>
        <w:tc>
          <w:tcPr>
            <w:tcW w:w="1404" w:type="dxa"/>
            <w:shd w:val="clear" w:color="auto" w:fill="auto"/>
            <w:vAlign w:val="center"/>
          </w:tcPr>
          <w:p w14:paraId="34D5A742" w14:textId="77777777" w:rsidR="00903709" w:rsidRDefault="00000000">
            <w:pPr>
              <w:jc w:val="center"/>
              <w:rPr>
                <w:sz w:val="18"/>
                <w:szCs w:val="18"/>
              </w:rPr>
            </w:pPr>
            <w:r>
              <w:rPr>
                <w:sz w:val="18"/>
                <w:szCs w:val="18"/>
              </w:rPr>
              <w:t>1.18</w:t>
            </w:r>
          </w:p>
        </w:tc>
        <w:tc>
          <w:tcPr>
            <w:tcW w:w="1408" w:type="dxa"/>
            <w:shd w:val="clear" w:color="auto" w:fill="auto"/>
            <w:vAlign w:val="center"/>
          </w:tcPr>
          <w:p w14:paraId="037E5989" w14:textId="77777777" w:rsidR="00903709" w:rsidRDefault="00000000">
            <w:pPr>
              <w:jc w:val="center"/>
              <w:rPr>
                <w:sz w:val="18"/>
                <w:szCs w:val="18"/>
              </w:rPr>
            </w:pPr>
            <w:r>
              <w:rPr>
                <w:sz w:val="18"/>
                <w:szCs w:val="18"/>
              </w:rPr>
              <w:t>1.26</w:t>
            </w:r>
          </w:p>
        </w:tc>
        <w:tc>
          <w:tcPr>
            <w:tcW w:w="1506" w:type="dxa"/>
            <w:shd w:val="clear" w:color="auto" w:fill="auto"/>
            <w:vAlign w:val="center"/>
          </w:tcPr>
          <w:p w14:paraId="213D85FB" w14:textId="77777777" w:rsidR="00903709" w:rsidRDefault="00000000">
            <w:pPr>
              <w:jc w:val="center"/>
              <w:rPr>
                <w:sz w:val="18"/>
                <w:szCs w:val="18"/>
              </w:rPr>
            </w:pPr>
            <w:r>
              <w:rPr>
                <w:sz w:val="18"/>
                <w:szCs w:val="18"/>
              </w:rPr>
              <w:t>47.37</w:t>
            </w:r>
          </w:p>
        </w:tc>
      </w:tr>
      <w:tr w:rsidR="00903709" w14:paraId="2F27BE4F" w14:textId="77777777">
        <w:trPr>
          <w:trHeight w:val="141"/>
        </w:trPr>
        <w:tc>
          <w:tcPr>
            <w:tcW w:w="704" w:type="dxa"/>
            <w:shd w:val="clear" w:color="auto" w:fill="auto"/>
            <w:vAlign w:val="center"/>
          </w:tcPr>
          <w:p w14:paraId="38FBA652" w14:textId="77777777" w:rsidR="00903709" w:rsidRDefault="00000000">
            <w:pPr>
              <w:jc w:val="center"/>
              <w:rPr>
                <w:sz w:val="18"/>
                <w:szCs w:val="18"/>
              </w:rPr>
            </w:pPr>
            <w:r>
              <w:rPr>
                <w:sz w:val="18"/>
                <w:szCs w:val="18"/>
              </w:rPr>
              <w:t>67</w:t>
            </w:r>
          </w:p>
        </w:tc>
        <w:tc>
          <w:tcPr>
            <w:tcW w:w="1335" w:type="dxa"/>
            <w:shd w:val="clear" w:color="auto" w:fill="auto"/>
            <w:vAlign w:val="center"/>
          </w:tcPr>
          <w:p w14:paraId="2928590E" w14:textId="77777777" w:rsidR="00903709" w:rsidRDefault="00000000">
            <w:pPr>
              <w:jc w:val="center"/>
              <w:rPr>
                <w:sz w:val="18"/>
                <w:szCs w:val="18"/>
              </w:rPr>
            </w:pPr>
            <w:r>
              <w:rPr>
                <w:sz w:val="18"/>
                <w:szCs w:val="18"/>
              </w:rPr>
              <w:t>0.06×165</w:t>
            </w:r>
          </w:p>
        </w:tc>
        <w:tc>
          <w:tcPr>
            <w:tcW w:w="1150" w:type="dxa"/>
            <w:shd w:val="clear" w:color="auto" w:fill="auto"/>
            <w:vAlign w:val="center"/>
          </w:tcPr>
          <w:p w14:paraId="0BED2995" w14:textId="77777777" w:rsidR="00903709" w:rsidRDefault="00000000">
            <w:pPr>
              <w:jc w:val="center"/>
              <w:rPr>
                <w:sz w:val="18"/>
                <w:szCs w:val="18"/>
              </w:rPr>
            </w:pPr>
            <w:r>
              <w:rPr>
                <w:rFonts w:hint="eastAsia"/>
                <w:sz w:val="18"/>
                <w:szCs w:val="18"/>
              </w:rPr>
              <w:t>±</w:t>
            </w:r>
            <w:r>
              <w:rPr>
                <w:sz w:val="18"/>
                <w:szCs w:val="18"/>
              </w:rPr>
              <w:t>0.005</w:t>
            </w:r>
          </w:p>
        </w:tc>
        <w:tc>
          <w:tcPr>
            <w:tcW w:w="1150" w:type="dxa"/>
            <w:shd w:val="clear" w:color="auto" w:fill="auto"/>
            <w:vAlign w:val="center"/>
          </w:tcPr>
          <w:p w14:paraId="2460F526" w14:textId="77777777" w:rsidR="00903709" w:rsidRDefault="00000000">
            <w:pPr>
              <w:jc w:val="center"/>
              <w:rPr>
                <w:sz w:val="18"/>
                <w:szCs w:val="18"/>
              </w:rPr>
            </w:pPr>
            <w:r>
              <w:rPr>
                <w:sz w:val="18"/>
                <w:szCs w:val="18"/>
              </w:rPr>
              <w:t>0.47</w:t>
            </w:r>
          </w:p>
        </w:tc>
        <w:tc>
          <w:tcPr>
            <w:tcW w:w="1404" w:type="dxa"/>
            <w:shd w:val="clear" w:color="auto" w:fill="auto"/>
            <w:vAlign w:val="center"/>
          </w:tcPr>
          <w:p w14:paraId="36A9793D" w14:textId="77777777" w:rsidR="00903709" w:rsidRDefault="00000000">
            <w:pPr>
              <w:jc w:val="center"/>
              <w:rPr>
                <w:sz w:val="18"/>
                <w:szCs w:val="18"/>
              </w:rPr>
            </w:pPr>
            <w:r>
              <w:rPr>
                <w:sz w:val="18"/>
                <w:szCs w:val="18"/>
              </w:rPr>
              <w:t>1.23</w:t>
            </w:r>
          </w:p>
        </w:tc>
        <w:tc>
          <w:tcPr>
            <w:tcW w:w="1408" w:type="dxa"/>
            <w:shd w:val="clear" w:color="auto" w:fill="auto"/>
            <w:vAlign w:val="center"/>
          </w:tcPr>
          <w:p w14:paraId="1E9CE91C" w14:textId="77777777" w:rsidR="00903709" w:rsidRDefault="00000000">
            <w:pPr>
              <w:jc w:val="center"/>
              <w:rPr>
                <w:sz w:val="18"/>
                <w:szCs w:val="18"/>
              </w:rPr>
            </w:pPr>
            <w:r>
              <w:rPr>
                <w:sz w:val="18"/>
                <w:szCs w:val="18"/>
              </w:rPr>
              <w:t>1.31</w:t>
            </w:r>
          </w:p>
        </w:tc>
        <w:tc>
          <w:tcPr>
            <w:tcW w:w="1506" w:type="dxa"/>
            <w:shd w:val="clear" w:color="auto" w:fill="auto"/>
            <w:vAlign w:val="center"/>
          </w:tcPr>
          <w:p w14:paraId="04A7A9BF" w14:textId="77777777" w:rsidR="00903709" w:rsidRDefault="00000000">
            <w:pPr>
              <w:jc w:val="center"/>
              <w:rPr>
                <w:sz w:val="18"/>
                <w:szCs w:val="18"/>
              </w:rPr>
            </w:pPr>
            <w:r>
              <w:rPr>
                <w:sz w:val="18"/>
                <w:szCs w:val="18"/>
              </w:rPr>
              <w:t>43.06</w:t>
            </w:r>
          </w:p>
        </w:tc>
      </w:tr>
      <w:tr w:rsidR="00903709" w14:paraId="77321106" w14:textId="77777777">
        <w:trPr>
          <w:trHeight w:val="141"/>
        </w:trPr>
        <w:tc>
          <w:tcPr>
            <w:tcW w:w="704" w:type="dxa"/>
            <w:shd w:val="clear" w:color="auto" w:fill="auto"/>
            <w:vAlign w:val="center"/>
          </w:tcPr>
          <w:p w14:paraId="22BC9FD6" w14:textId="77777777" w:rsidR="00903709" w:rsidRDefault="00000000">
            <w:pPr>
              <w:jc w:val="center"/>
              <w:rPr>
                <w:sz w:val="18"/>
                <w:szCs w:val="18"/>
              </w:rPr>
            </w:pPr>
            <w:r>
              <w:rPr>
                <w:sz w:val="18"/>
                <w:szCs w:val="18"/>
              </w:rPr>
              <w:t>68</w:t>
            </w:r>
          </w:p>
        </w:tc>
        <w:tc>
          <w:tcPr>
            <w:tcW w:w="1335" w:type="dxa"/>
            <w:shd w:val="clear" w:color="auto" w:fill="auto"/>
            <w:vAlign w:val="center"/>
          </w:tcPr>
          <w:p w14:paraId="394CA4FE" w14:textId="77777777" w:rsidR="00903709" w:rsidRDefault="00000000">
            <w:pPr>
              <w:jc w:val="center"/>
              <w:rPr>
                <w:sz w:val="18"/>
                <w:szCs w:val="18"/>
              </w:rPr>
            </w:pPr>
            <w:r>
              <w:rPr>
                <w:sz w:val="18"/>
                <w:szCs w:val="18"/>
              </w:rPr>
              <w:t>0.06×180</w:t>
            </w:r>
          </w:p>
        </w:tc>
        <w:tc>
          <w:tcPr>
            <w:tcW w:w="1150" w:type="dxa"/>
            <w:shd w:val="clear" w:color="auto" w:fill="auto"/>
            <w:vAlign w:val="center"/>
          </w:tcPr>
          <w:p w14:paraId="4C626C5B" w14:textId="77777777" w:rsidR="00903709" w:rsidRDefault="00000000">
            <w:pPr>
              <w:jc w:val="center"/>
              <w:rPr>
                <w:sz w:val="18"/>
                <w:szCs w:val="18"/>
              </w:rPr>
            </w:pPr>
            <w:r>
              <w:rPr>
                <w:rFonts w:hint="eastAsia"/>
                <w:sz w:val="18"/>
                <w:szCs w:val="18"/>
              </w:rPr>
              <w:t>±</w:t>
            </w:r>
            <w:r>
              <w:rPr>
                <w:sz w:val="18"/>
                <w:szCs w:val="18"/>
              </w:rPr>
              <w:t>0.005</w:t>
            </w:r>
          </w:p>
        </w:tc>
        <w:tc>
          <w:tcPr>
            <w:tcW w:w="1150" w:type="dxa"/>
            <w:shd w:val="clear" w:color="auto" w:fill="auto"/>
            <w:vAlign w:val="center"/>
          </w:tcPr>
          <w:p w14:paraId="76E3AEDB" w14:textId="77777777" w:rsidR="00903709" w:rsidRDefault="00000000">
            <w:pPr>
              <w:jc w:val="center"/>
              <w:rPr>
                <w:sz w:val="18"/>
                <w:szCs w:val="18"/>
              </w:rPr>
            </w:pPr>
            <w:r>
              <w:rPr>
                <w:sz w:val="18"/>
                <w:szCs w:val="18"/>
              </w:rPr>
              <w:t>0.51</w:t>
            </w:r>
          </w:p>
        </w:tc>
        <w:tc>
          <w:tcPr>
            <w:tcW w:w="1404" w:type="dxa"/>
            <w:shd w:val="clear" w:color="auto" w:fill="auto"/>
            <w:vAlign w:val="center"/>
          </w:tcPr>
          <w:p w14:paraId="17B7F28F" w14:textId="77777777" w:rsidR="00903709" w:rsidRDefault="00000000">
            <w:pPr>
              <w:jc w:val="center"/>
              <w:rPr>
                <w:sz w:val="18"/>
                <w:szCs w:val="18"/>
              </w:rPr>
            </w:pPr>
            <w:r>
              <w:rPr>
                <w:sz w:val="18"/>
                <w:szCs w:val="18"/>
              </w:rPr>
              <w:t>1.27</w:t>
            </w:r>
          </w:p>
        </w:tc>
        <w:tc>
          <w:tcPr>
            <w:tcW w:w="1408" w:type="dxa"/>
            <w:shd w:val="clear" w:color="auto" w:fill="auto"/>
            <w:vAlign w:val="center"/>
          </w:tcPr>
          <w:p w14:paraId="06E11A1D" w14:textId="77777777" w:rsidR="00903709" w:rsidRDefault="00000000">
            <w:pPr>
              <w:jc w:val="center"/>
              <w:rPr>
                <w:sz w:val="18"/>
                <w:szCs w:val="18"/>
              </w:rPr>
            </w:pPr>
            <w:r>
              <w:rPr>
                <w:sz w:val="18"/>
                <w:szCs w:val="18"/>
              </w:rPr>
              <w:t>1.36</w:t>
            </w:r>
          </w:p>
        </w:tc>
        <w:tc>
          <w:tcPr>
            <w:tcW w:w="1506" w:type="dxa"/>
            <w:shd w:val="clear" w:color="auto" w:fill="auto"/>
            <w:vAlign w:val="center"/>
          </w:tcPr>
          <w:p w14:paraId="04B38CED" w14:textId="77777777" w:rsidR="00903709" w:rsidRDefault="00000000">
            <w:pPr>
              <w:jc w:val="center"/>
              <w:rPr>
                <w:sz w:val="18"/>
                <w:szCs w:val="18"/>
              </w:rPr>
            </w:pPr>
            <w:r>
              <w:rPr>
                <w:sz w:val="18"/>
                <w:szCs w:val="18"/>
              </w:rPr>
              <w:t>39.47</w:t>
            </w:r>
          </w:p>
        </w:tc>
      </w:tr>
      <w:tr w:rsidR="00903709" w14:paraId="03D1A24A" w14:textId="77777777">
        <w:trPr>
          <w:trHeight w:val="141"/>
        </w:trPr>
        <w:tc>
          <w:tcPr>
            <w:tcW w:w="704" w:type="dxa"/>
            <w:shd w:val="clear" w:color="auto" w:fill="auto"/>
            <w:vAlign w:val="center"/>
          </w:tcPr>
          <w:p w14:paraId="56C40478" w14:textId="77777777" w:rsidR="00903709" w:rsidRDefault="00000000">
            <w:pPr>
              <w:jc w:val="center"/>
              <w:rPr>
                <w:sz w:val="18"/>
                <w:szCs w:val="18"/>
              </w:rPr>
            </w:pPr>
            <w:r>
              <w:rPr>
                <w:sz w:val="18"/>
                <w:szCs w:val="18"/>
              </w:rPr>
              <w:t>69</w:t>
            </w:r>
          </w:p>
        </w:tc>
        <w:tc>
          <w:tcPr>
            <w:tcW w:w="1335" w:type="dxa"/>
            <w:shd w:val="clear" w:color="auto" w:fill="auto"/>
            <w:vAlign w:val="center"/>
          </w:tcPr>
          <w:p w14:paraId="38EC6203" w14:textId="77777777" w:rsidR="00903709" w:rsidRDefault="00000000">
            <w:pPr>
              <w:jc w:val="center"/>
              <w:rPr>
                <w:sz w:val="18"/>
                <w:szCs w:val="18"/>
              </w:rPr>
            </w:pPr>
            <w:r>
              <w:rPr>
                <w:sz w:val="18"/>
                <w:szCs w:val="18"/>
              </w:rPr>
              <w:t>0.06×210</w:t>
            </w:r>
          </w:p>
        </w:tc>
        <w:tc>
          <w:tcPr>
            <w:tcW w:w="1150" w:type="dxa"/>
            <w:shd w:val="clear" w:color="auto" w:fill="auto"/>
            <w:vAlign w:val="center"/>
          </w:tcPr>
          <w:p w14:paraId="5F78CE93" w14:textId="77777777" w:rsidR="00903709" w:rsidRDefault="00000000">
            <w:pPr>
              <w:jc w:val="center"/>
              <w:rPr>
                <w:sz w:val="18"/>
                <w:szCs w:val="18"/>
              </w:rPr>
            </w:pPr>
            <w:r>
              <w:rPr>
                <w:rFonts w:hint="eastAsia"/>
                <w:sz w:val="18"/>
                <w:szCs w:val="18"/>
              </w:rPr>
              <w:t>±</w:t>
            </w:r>
            <w:r>
              <w:rPr>
                <w:sz w:val="18"/>
                <w:szCs w:val="18"/>
              </w:rPr>
              <w:t>0.005</w:t>
            </w:r>
          </w:p>
        </w:tc>
        <w:tc>
          <w:tcPr>
            <w:tcW w:w="1150" w:type="dxa"/>
            <w:shd w:val="clear" w:color="auto" w:fill="auto"/>
            <w:vAlign w:val="center"/>
          </w:tcPr>
          <w:p w14:paraId="3899D42A" w14:textId="77777777" w:rsidR="00903709" w:rsidRDefault="00000000">
            <w:pPr>
              <w:jc w:val="center"/>
              <w:rPr>
                <w:sz w:val="18"/>
                <w:szCs w:val="18"/>
              </w:rPr>
            </w:pPr>
            <w:r>
              <w:rPr>
                <w:sz w:val="18"/>
                <w:szCs w:val="18"/>
              </w:rPr>
              <w:t>0.59</w:t>
            </w:r>
          </w:p>
        </w:tc>
        <w:tc>
          <w:tcPr>
            <w:tcW w:w="1404" w:type="dxa"/>
            <w:shd w:val="clear" w:color="auto" w:fill="auto"/>
            <w:vAlign w:val="center"/>
          </w:tcPr>
          <w:p w14:paraId="006D2548" w14:textId="77777777" w:rsidR="00903709" w:rsidRDefault="00000000">
            <w:pPr>
              <w:jc w:val="center"/>
              <w:rPr>
                <w:sz w:val="18"/>
                <w:szCs w:val="18"/>
              </w:rPr>
            </w:pPr>
            <w:r>
              <w:rPr>
                <w:sz w:val="18"/>
                <w:szCs w:val="18"/>
              </w:rPr>
              <w:t>1.36</w:t>
            </w:r>
          </w:p>
        </w:tc>
        <w:tc>
          <w:tcPr>
            <w:tcW w:w="1408" w:type="dxa"/>
            <w:shd w:val="clear" w:color="auto" w:fill="auto"/>
            <w:vAlign w:val="center"/>
          </w:tcPr>
          <w:p w14:paraId="763BDC59" w14:textId="77777777" w:rsidR="00903709" w:rsidRDefault="00000000">
            <w:pPr>
              <w:jc w:val="center"/>
              <w:rPr>
                <w:sz w:val="18"/>
                <w:szCs w:val="18"/>
              </w:rPr>
            </w:pPr>
            <w:r>
              <w:rPr>
                <w:sz w:val="18"/>
                <w:szCs w:val="18"/>
              </w:rPr>
              <w:t>1.45</w:t>
            </w:r>
          </w:p>
        </w:tc>
        <w:tc>
          <w:tcPr>
            <w:tcW w:w="1506" w:type="dxa"/>
            <w:shd w:val="clear" w:color="auto" w:fill="auto"/>
            <w:vAlign w:val="center"/>
          </w:tcPr>
          <w:p w14:paraId="71812E14" w14:textId="77777777" w:rsidR="00903709" w:rsidRDefault="00000000">
            <w:pPr>
              <w:jc w:val="center"/>
              <w:rPr>
                <w:sz w:val="18"/>
                <w:szCs w:val="18"/>
              </w:rPr>
            </w:pPr>
            <w:r>
              <w:rPr>
                <w:sz w:val="18"/>
                <w:szCs w:val="18"/>
              </w:rPr>
              <w:t>33.83</w:t>
            </w:r>
          </w:p>
        </w:tc>
      </w:tr>
      <w:tr w:rsidR="00903709" w14:paraId="52ED0592" w14:textId="77777777">
        <w:trPr>
          <w:trHeight w:val="141"/>
        </w:trPr>
        <w:tc>
          <w:tcPr>
            <w:tcW w:w="704" w:type="dxa"/>
            <w:shd w:val="clear" w:color="auto" w:fill="auto"/>
            <w:vAlign w:val="center"/>
          </w:tcPr>
          <w:p w14:paraId="1C4BAF73" w14:textId="77777777" w:rsidR="00903709" w:rsidRDefault="00000000">
            <w:pPr>
              <w:jc w:val="center"/>
              <w:rPr>
                <w:sz w:val="18"/>
                <w:szCs w:val="18"/>
              </w:rPr>
            </w:pPr>
            <w:r>
              <w:rPr>
                <w:sz w:val="18"/>
                <w:szCs w:val="18"/>
              </w:rPr>
              <w:t>70</w:t>
            </w:r>
          </w:p>
        </w:tc>
        <w:tc>
          <w:tcPr>
            <w:tcW w:w="1335" w:type="dxa"/>
            <w:shd w:val="clear" w:color="auto" w:fill="auto"/>
            <w:vAlign w:val="center"/>
          </w:tcPr>
          <w:p w14:paraId="1E969BF5" w14:textId="77777777" w:rsidR="00903709" w:rsidRDefault="00000000">
            <w:pPr>
              <w:jc w:val="center"/>
              <w:rPr>
                <w:sz w:val="18"/>
                <w:szCs w:val="18"/>
              </w:rPr>
            </w:pPr>
            <w:r>
              <w:rPr>
                <w:sz w:val="18"/>
                <w:szCs w:val="18"/>
              </w:rPr>
              <w:t>0.06×300</w:t>
            </w:r>
          </w:p>
        </w:tc>
        <w:tc>
          <w:tcPr>
            <w:tcW w:w="1150" w:type="dxa"/>
            <w:shd w:val="clear" w:color="auto" w:fill="auto"/>
            <w:vAlign w:val="center"/>
          </w:tcPr>
          <w:p w14:paraId="12E9BCEE" w14:textId="77777777" w:rsidR="00903709" w:rsidRDefault="00000000">
            <w:pPr>
              <w:jc w:val="center"/>
              <w:rPr>
                <w:sz w:val="18"/>
                <w:szCs w:val="18"/>
              </w:rPr>
            </w:pPr>
            <w:r>
              <w:rPr>
                <w:rFonts w:hint="eastAsia"/>
                <w:sz w:val="18"/>
                <w:szCs w:val="18"/>
              </w:rPr>
              <w:t>±</w:t>
            </w:r>
            <w:r>
              <w:rPr>
                <w:sz w:val="18"/>
                <w:szCs w:val="18"/>
              </w:rPr>
              <w:t>0.005</w:t>
            </w:r>
          </w:p>
        </w:tc>
        <w:tc>
          <w:tcPr>
            <w:tcW w:w="1150" w:type="dxa"/>
            <w:shd w:val="clear" w:color="auto" w:fill="auto"/>
            <w:vAlign w:val="center"/>
          </w:tcPr>
          <w:p w14:paraId="2C01AF68" w14:textId="77777777" w:rsidR="00903709" w:rsidRDefault="00000000">
            <w:pPr>
              <w:jc w:val="center"/>
              <w:rPr>
                <w:sz w:val="18"/>
                <w:szCs w:val="18"/>
              </w:rPr>
            </w:pPr>
            <w:r>
              <w:rPr>
                <w:sz w:val="18"/>
                <w:szCs w:val="18"/>
              </w:rPr>
              <w:t>0.85</w:t>
            </w:r>
          </w:p>
        </w:tc>
        <w:tc>
          <w:tcPr>
            <w:tcW w:w="1404" w:type="dxa"/>
            <w:shd w:val="clear" w:color="auto" w:fill="auto"/>
            <w:vAlign w:val="center"/>
          </w:tcPr>
          <w:p w14:paraId="57B3046B" w14:textId="77777777" w:rsidR="00903709" w:rsidRDefault="00000000">
            <w:pPr>
              <w:jc w:val="center"/>
              <w:rPr>
                <w:sz w:val="18"/>
                <w:szCs w:val="18"/>
              </w:rPr>
            </w:pPr>
            <w:r>
              <w:rPr>
                <w:sz w:val="18"/>
                <w:szCs w:val="18"/>
              </w:rPr>
              <w:t>1.58</w:t>
            </w:r>
          </w:p>
        </w:tc>
        <w:tc>
          <w:tcPr>
            <w:tcW w:w="1408" w:type="dxa"/>
            <w:shd w:val="clear" w:color="auto" w:fill="auto"/>
            <w:vAlign w:val="center"/>
          </w:tcPr>
          <w:p w14:paraId="09BD5C55" w14:textId="77777777" w:rsidR="00903709" w:rsidRDefault="00000000">
            <w:pPr>
              <w:jc w:val="center"/>
              <w:rPr>
                <w:sz w:val="18"/>
                <w:szCs w:val="18"/>
              </w:rPr>
            </w:pPr>
            <w:r>
              <w:rPr>
                <w:sz w:val="18"/>
                <w:szCs w:val="18"/>
              </w:rPr>
              <w:t>1.69</w:t>
            </w:r>
          </w:p>
        </w:tc>
        <w:tc>
          <w:tcPr>
            <w:tcW w:w="1506" w:type="dxa"/>
            <w:shd w:val="clear" w:color="auto" w:fill="auto"/>
            <w:vAlign w:val="center"/>
          </w:tcPr>
          <w:p w14:paraId="408BEC17" w14:textId="77777777" w:rsidR="00903709" w:rsidRDefault="00000000">
            <w:pPr>
              <w:jc w:val="center"/>
              <w:rPr>
                <w:sz w:val="18"/>
                <w:szCs w:val="18"/>
              </w:rPr>
            </w:pPr>
            <w:r>
              <w:rPr>
                <w:sz w:val="18"/>
                <w:szCs w:val="18"/>
              </w:rPr>
              <w:t>23.68</w:t>
            </w:r>
          </w:p>
        </w:tc>
      </w:tr>
    </w:tbl>
    <w:p w14:paraId="69FB9C5C" w14:textId="77777777" w:rsidR="00903709" w:rsidRDefault="00000000">
      <w:pPr>
        <w:pStyle w:val="affffffff"/>
        <w:tabs>
          <w:tab w:val="clear" w:pos="0"/>
        </w:tabs>
        <w:spacing w:before="156" w:after="156"/>
        <w:rPr>
          <w:rFonts w:ascii="Times New Roman"/>
        </w:rPr>
      </w:pPr>
      <w:r>
        <w:rPr>
          <w:rFonts w:ascii="Times New Roman"/>
        </w:rPr>
        <w:lastRenderedPageBreak/>
        <w:t>表</w:t>
      </w:r>
      <w:r>
        <w:rPr>
          <w:rFonts w:ascii="Times New Roman"/>
        </w:rPr>
        <w:t>A.4</w:t>
      </w:r>
      <w:r>
        <w:rPr>
          <w:rFonts w:ascii="Times New Roman" w:hint="eastAsia"/>
        </w:rPr>
        <w:t xml:space="preserve"> </w:t>
      </w:r>
      <w:r>
        <w:rPr>
          <w:rFonts w:ascii="Times New Roman" w:hint="eastAsia"/>
        </w:rPr>
        <w:t>多股</w:t>
      </w:r>
      <w:proofErr w:type="gramStart"/>
      <w:r>
        <w:rPr>
          <w:rFonts w:ascii="Times New Roman" w:hint="eastAsia"/>
        </w:rPr>
        <w:t>铁氟龙</w:t>
      </w:r>
      <w:proofErr w:type="gramEnd"/>
      <w:r>
        <w:rPr>
          <w:rFonts w:ascii="Times New Roman" w:hint="eastAsia"/>
        </w:rPr>
        <w:t>型三层绝缘线线径规格（续）</w:t>
      </w:r>
    </w:p>
    <w:tbl>
      <w:tblPr>
        <w:tblpPr w:leftFromText="180" w:rightFromText="180" w:vertAnchor="text" w:horzAnchor="margin" w:tblpXSpec="center" w:tblpY="65"/>
        <w:tblOverlap w:val="never"/>
        <w:tblW w:w="8657"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704"/>
        <w:gridCol w:w="1335"/>
        <w:gridCol w:w="1150"/>
        <w:gridCol w:w="1150"/>
        <w:gridCol w:w="1404"/>
        <w:gridCol w:w="1408"/>
        <w:gridCol w:w="1506"/>
      </w:tblGrid>
      <w:tr w:rsidR="00903709" w14:paraId="2D568851" w14:textId="77777777">
        <w:trPr>
          <w:trHeight w:val="141"/>
        </w:trPr>
        <w:tc>
          <w:tcPr>
            <w:tcW w:w="704" w:type="dxa"/>
            <w:vMerge w:val="restart"/>
            <w:tcBorders>
              <w:top w:val="single" w:sz="4" w:space="0" w:color="auto"/>
              <w:bottom w:val="single" w:sz="4" w:space="0" w:color="auto"/>
            </w:tcBorders>
            <w:shd w:val="clear" w:color="auto" w:fill="auto"/>
            <w:vAlign w:val="center"/>
          </w:tcPr>
          <w:p w14:paraId="74AA6BF5" w14:textId="77777777" w:rsidR="00903709" w:rsidRDefault="00000000">
            <w:pPr>
              <w:jc w:val="center"/>
              <w:rPr>
                <w:sz w:val="18"/>
                <w:szCs w:val="18"/>
              </w:rPr>
            </w:pPr>
            <w:r>
              <w:rPr>
                <w:sz w:val="18"/>
                <w:szCs w:val="18"/>
              </w:rPr>
              <w:t>序号</w:t>
            </w:r>
          </w:p>
        </w:tc>
        <w:tc>
          <w:tcPr>
            <w:tcW w:w="3635" w:type="dxa"/>
            <w:gridSpan w:val="3"/>
            <w:tcBorders>
              <w:top w:val="single" w:sz="4" w:space="0" w:color="auto"/>
              <w:bottom w:val="single" w:sz="4" w:space="0" w:color="auto"/>
            </w:tcBorders>
            <w:shd w:val="clear" w:color="auto" w:fill="auto"/>
            <w:vAlign w:val="center"/>
          </w:tcPr>
          <w:p w14:paraId="48FC7D7B" w14:textId="77777777" w:rsidR="00903709" w:rsidRDefault="00000000">
            <w:pPr>
              <w:jc w:val="center"/>
              <w:rPr>
                <w:sz w:val="18"/>
                <w:szCs w:val="18"/>
              </w:rPr>
            </w:pPr>
            <w:r>
              <w:rPr>
                <w:rFonts w:hint="eastAsia"/>
                <w:bCs/>
                <w:sz w:val="18"/>
                <w:szCs w:val="18"/>
              </w:rPr>
              <w:t>导体</w:t>
            </w:r>
          </w:p>
        </w:tc>
        <w:tc>
          <w:tcPr>
            <w:tcW w:w="2812" w:type="dxa"/>
            <w:gridSpan w:val="2"/>
            <w:tcBorders>
              <w:top w:val="single" w:sz="4" w:space="0" w:color="auto"/>
              <w:bottom w:val="single" w:sz="4" w:space="0" w:color="auto"/>
            </w:tcBorders>
            <w:shd w:val="clear" w:color="auto" w:fill="auto"/>
            <w:vAlign w:val="center"/>
          </w:tcPr>
          <w:p w14:paraId="1966ABAE" w14:textId="77777777" w:rsidR="00903709" w:rsidRDefault="00000000">
            <w:pPr>
              <w:jc w:val="center"/>
              <w:rPr>
                <w:sz w:val="18"/>
                <w:szCs w:val="18"/>
              </w:rPr>
            </w:pPr>
            <w:r>
              <w:rPr>
                <w:rFonts w:hint="eastAsia"/>
                <w:bCs/>
                <w:sz w:val="18"/>
                <w:szCs w:val="18"/>
              </w:rPr>
              <w:t>成品</w:t>
            </w:r>
          </w:p>
        </w:tc>
        <w:tc>
          <w:tcPr>
            <w:tcW w:w="1506" w:type="dxa"/>
            <w:vMerge w:val="restart"/>
            <w:tcBorders>
              <w:top w:val="single" w:sz="4" w:space="0" w:color="auto"/>
              <w:bottom w:val="single" w:sz="12" w:space="0" w:color="auto"/>
            </w:tcBorders>
            <w:shd w:val="clear" w:color="auto" w:fill="auto"/>
            <w:vAlign w:val="center"/>
          </w:tcPr>
          <w:p w14:paraId="12D4FD71" w14:textId="77777777" w:rsidR="00903709" w:rsidRDefault="00000000">
            <w:pPr>
              <w:widowControl/>
              <w:spacing w:line="240" w:lineRule="exact"/>
              <w:jc w:val="center"/>
              <w:rPr>
                <w:bCs/>
                <w:kern w:val="0"/>
                <w:sz w:val="18"/>
                <w:szCs w:val="18"/>
              </w:rPr>
            </w:pPr>
            <w:r>
              <w:rPr>
                <w:rFonts w:hint="eastAsia"/>
                <w:bCs/>
                <w:kern w:val="0"/>
                <w:sz w:val="18"/>
                <w:szCs w:val="18"/>
              </w:rPr>
              <w:t>最大导体电阻</w:t>
            </w:r>
          </w:p>
          <w:p w14:paraId="100B999E" w14:textId="77777777" w:rsidR="00903709" w:rsidRDefault="00000000">
            <w:pPr>
              <w:tabs>
                <w:tab w:val="left" w:pos="6967"/>
              </w:tabs>
              <w:spacing w:line="240" w:lineRule="exact"/>
              <w:jc w:val="center"/>
              <w:rPr>
                <w:bCs/>
                <w:kern w:val="0"/>
                <w:sz w:val="18"/>
                <w:szCs w:val="18"/>
              </w:rPr>
            </w:pPr>
            <w:r>
              <w:rPr>
                <w:rFonts w:hint="eastAsia"/>
                <w:bCs/>
                <w:kern w:val="0"/>
                <w:sz w:val="18"/>
                <w:szCs w:val="18"/>
              </w:rPr>
              <w:t>（</w:t>
            </w:r>
            <w:r>
              <w:rPr>
                <w:rFonts w:hint="eastAsia"/>
                <w:bCs/>
                <w:kern w:val="0"/>
                <w:sz w:val="18"/>
                <w:szCs w:val="18"/>
              </w:rPr>
              <w:t>20</w:t>
            </w:r>
            <w:r>
              <w:rPr>
                <w:rFonts w:hint="eastAsia"/>
                <w:bCs/>
                <w:kern w:val="0"/>
                <w:sz w:val="18"/>
                <w:szCs w:val="18"/>
              </w:rPr>
              <w:t>℃下）</w:t>
            </w:r>
          </w:p>
          <w:p w14:paraId="2810F367" w14:textId="77777777" w:rsidR="00903709" w:rsidRDefault="00000000">
            <w:pPr>
              <w:jc w:val="center"/>
              <w:rPr>
                <w:sz w:val="18"/>
                <w:szCs w:val="18"/>
              </w:rPr>
            </w:pPr>
            <w:r>
              <w:rPr>
                <w:rFonts w:hint="eastAsia"/>
                <w:bCs/>
                <w:kern w:val="0"/>
                <w:sz w:val="18"/>
                <w:szCs w:val="18"/>
              </w:rPr>
              <w:t>Ω</w:t>
            </w:r>
            <w:r>
              <w:rPr>
                <w:rFonts w:hint="eastAsia"/>
                <w:bCs/>
                <w:kern w:val="0"/>
                <w:sz w:val="18"/>
                <w:szCs w:val="18"/>
              </w:rPr>
              <w:t>/km</w:t>
            </w:r>
          </w:p>
        </w:tc>
      </w:tr>
      <w:tr w:rsidR="00903709" w14:paraId="43E94F6F" w14:textId="77777777">
        <w:trPr>
          <w:trHeight w:val="141"/>
        </w:trPr>
        <w:tc>
          <w:tcPr>
            <w:tcW w:w="704" w:type="dxa"/>
            <w:vMerge/>
            <w:tcBorders>
              <w:top w:val="single" w:sz="4" w:space="0" w:color="auto"/>
              <w:bottom w:val="single" w:sz="12" w:space="0" w:color="auto"/>
            </w:tcBorders>
            <w:shd w:val="clear" w:color="auto" w:fill="auto"/>
          </w:tcPr>
          <w:p w14:paraId="6BB8535B" w14:textId="77777777" w:rsidR="00903709" w:rsidRDefault="00903709">
            <w:pPr>
              <w:jc w:val="center"/>
              <w:rPr>
                <w:sz w:val="18"/>
                <w:szCs w:val="18"/>
              </w:rPr>
            </w:pPr>
          </w:p>
        </w:tc>
        <w:tc>
          <w:tcPr>
            <w:tcW w:w="1335" w:type="dxa"/>
            <w:tcBorders>
              <w:top w:val="single" w:sz="4" w:space="0" w:color="auto"/>
              <w:bottom w:val="single" w:sz="12" w:space="0" w:color="auto"/>
            </w:tcBorders>
            <w:shd w:val="clear" w:color="auto" w:fill="auto"/>
            <w:vAlign w:val="center"/>
          </w:tcPr>
          <w:p w14:paraId="1962B249" w14:textId="77777777" w:rsidR="00903709" w:rsidRDefault="00000000">
            <w:pPr>
              <w:jc w:val="center"/>
              <w:rPr>
                <w:sz w:val="18"/>
                <w:szCs w:val="18"/>
              </w:rPr>
            </w:pPr>
            <w:r>
              <w:rPr>
                <w:rFonts w:hint="eastAsia"/>
                <w:sz w:val="18"/>
                <w:szCs w:val="18"/>
              </w:rPr>
              <w:t>规格</w:t>
            </w:r>
            <w:r>
              <w:rPr>
                <w:rFonts w:hint="eastAsia"/>
                <w:sz w:val="18"/>
                <w:szCs w:val="18"/>
              </w:rPr>
              <w:t xml:space="preserve"> </w:t>
            </w:r>
            <w:r>
              <w:rPr>
                <w:sz w:val="18"/>
                <w:szCs w:val="18"/>
              </w:rPr>
              <w:t xml:space="preserve"> </w:t>
            </w:r>
          </w:p>
          <w:p w14:paraId="7A5E6778" w14:textId="77777777" w:rsidR="00903709" w:rsidRDefault="00000000">
            <w:pPr>
              <w:jc w:val="center"/>
              <w:rPr>
                <w:sz w:val="18"/>
                <w:szCs w:val="18"/>
              </w:rPr>
            </w:pPr>
            <w:r>
              <w:rPr>
                <w:bCs/>
                <w:sz w:val="18"/>
                <w:szCs w:val="18"/>
              </w:rPr>
              <w:t>mm</w:t>
            </w:r>
          </w:p>
        </w:tc>
        <w:tc>
          <w:tcPr>
            <w:tcW w:w="1150" w:type="dxa"/>
            <w:tcBorders>
              <w:top w:val="single" w:sz="4" w:space="0" w:color="auto"/>
              <w:bottom w:val="single" w:sz="12" w:space="0" w:color="auto"/>
            </w:tcBorders>
            <w:shd w:val="clear" w:color="auto" w:fill="auto"/>
          </w:tcPr>
          <w:p w14:paraId="12B45557" w14:textId="77777777" w:rsidR="00903709" w:rsidRDefault="00000000">
            <w:pPr>
              <w:autoSpaceDE w:val="0"/>
              <w:autoSpaceDN w:val="0"/>
              <w:adjustRightInd w:val="0"/>
              <w:jc w:val="center"/>
              <w:rPr>
                <w:sz w:val="18"/>
                <w:szCs w:val="18"/>
              </w:rPr>
            </w:pPr>
            <w:r>
              <w:rPr>
                <w:rFonts w:hint="eastAsia"/>
                <w:sz w:val="18"/>
                <w:szCs w:val="18"/>
              </w:rPr>
              <w:t>单丝</w:t>
            </w:r>
          </w:p>
          <w:p w14:paraId="2B3AB011" w14:textId="77777777" w:rsidR="00903709" w:rsidRDefault="00000000">
            <w:pPr>
              <w:jc w:val="center"/>
              <w:rPr>
                <w:sz w:val="18"/>
                <w:szCs w:val="18"/>
              </w:rPr>
            </w:pPr>
            <w:r>
              <w:rPr>
                <w:rFonts w:hint="eastAsia"/>
                <w:sz w:val="18"/>
                <w:szCs w:val="18"/>
              </w:rPr>
              <w:t>导体公差</w:t>
            </w:r>
          </w:p>
          <w:p w14:paraId="05813E44" w14:textId="77777777" w:rsidR="00903709" w:rsidRDefault="00000000">
            <w:pPr>
              <w:jc w:val="center"/>
              <w:rPr>
                <w:sz w:val="18"/>
                <w:szCs w:val="18"/>
              </w:rPr>
            </w:pPr>
            <w:r>
              <w:rPr>
                <w:bCs/>
                <w:sz w:val="18"/>
                <w:szCs w:val="18"/>
              </w:rPr>
              <w:t>mm</w:t>
            </w:r>
          </w:p>
        </w:tc>
        <w:tc>
          <w:tcPr>
            <w:tcW w:w="1150" w:type="dxa"/>
            <w:tcBorders>
              <w:top w:val="single" w:sz="4" w:space="0" w:color="auto"/>
              <w:bottom w:val="single" w:sz="12" w:space="0" w:color="auto"/>
            </w:tcBorders>
            <w:shd w:val="clear" w:color="auto" w:fill="auto"/>
            <w:vAlign w:val="center"/>
          </w:tcPr>
          <w:p w14:paraId="4A3E721F" w14:textId="77777777" w:rsidR="00903709" w:rsidRDefault="00000000">
            <w:pPr>
              <w:jc w:val="center"/>
              <w:rPr>
                <w:sz w:val="18"/>
                <w:szCs w:val="18"/>
              </w:rPr>
            </w:pPr>
            <w:r>
              <w:rPr>
                <w:rFonts w:hint="eastAsia"/>
                <w:sz w:val="18"/>
                <w:szCs w:val="18"/>
              </w:rPr>
              <w:t>截面积</w:t>
            </w:r>
          </w:p>
          <w:p w14:paraId="58ACEAAC" w14:textId="77777777" w:rsidR="00903709" w:rsidRDefault="00000000">
            <w:pPr>
              <w:jc w:val="center"/>
              <w:rPr>
                <w:sz w:val="18"/>
                <w:szCs w:val="18"/>
              </w:rPr>
            </w:pPr>
            <w:r>
              <w:rPr>
                <w:sz w:val="18"/>
                <w:szCs w:val="18"/>
              </w:rPr>
              <w:t>m²</w:t>
            </w:r>
          </w:p>
        </w:tc>
        <w:tc>
          <w:tcPr>
            <w:tcW w:w="1404" w:type="dxa"/>
            <w:tcBorders>
              <w:top w:val="single" w:sz="4" w:space="0" w:color="auto"/>
              <w:bottom w:val="single" w:sz="12" w:space="0" w:color="auto"/>
            </w:tcBorders>
            <w:shd w:val="clear" w:color="auto" w:fill="auto"/>
            <w:vAlign w:val="center"/>
          </w:tcPr>
          <w:p w14:paraId="7CB3B966" w14:textId="77777777" w:rsidR="00903709" w:rsidRDefault="00000000">
            <w:pPr>
              <w:jc w:val="center"/>
              <w:rPr>
                <w:sz w:val="18"/>
                <w:szCs w:val="18"/>
              </w:rPr>
            </w:pPr>
            <w:r>
              <w:rPr>
                <w:rFonts w:hint="eastAsia"/>
                <w:sz w:val="18"/>
                <w:szCs w:val="18"/>
              </w:rPr>
              <w:t>目标外径</w:t>
            </w:r>
          </w:p>
          <w:p w14:paraId="15DC73FF" w14:textId="77777777" w:rsidR="00903709" w:rsidRDefault="00000000">
            <w:pPr>
              <w:jc w:val="center"/>
              <w:rPr>
                <w:sz w:val="18"/>
                <w:szCs w:val="18"/>
              </w:rPr>
            </w:pPr>
            <w:r>
              <w:rPr>
                <w:bCs/>
                <w:sz w:val="18"/>
                <w:szCs w:val="18"/>
              </w:rPr>
              <w:t>mm</w:t>
            </w:r>
          </w:p>
        </w:tc>
        <w:tc>
          <w:tcPr>
            <w:tcW w:w="1408" w:type="dxa"/>
            <w:tcBorders>
              <w:top w:val="single" w:sz="4" w:space="0" w:color="auto"/>
              <w:bottom w:val="single" w:sz="12" w:space="0" w:color="auto"/>
            </w:tcBorders>
            <w:shd w:val="clear" w:color="auto" w:fill="auto"/>
            <w:vAlign w:val="center"/>
          </w:tcPr>
          <w:p w14:paraId="455AAD84" w14:textId="77777777" w:rsidR="00903709" w:rsidRDefault="00000000">
            <w:pPr>
              <w:jc w:val="center"/>
              <w:rPr>
                <w:sz w:val="18"/>
                <w:szCs w:val="18"/>
              </w:rPr>
            </w:pPr>
            <w:r>
              <w:rPr>
                <w:rFonts w:hint="eastAsia"/>
                <w:sz w:val="18"/>
                <w:szCs w:val="18"/>
              </w:rPr>
              <w:t>最大外径</w:t>
            </w:r>
          </w:p>
          <w:p w14:paraId="42BF7D6A" w14:textId="77777777" w:rsidR="00903709" w:rsidRDefault="00000000">
            <w:pPr>
              <w:jc w:val="center"/>
              <w:rPr>
                <w:sz w:val="18"/>
                <w:szCs w:val="18"/>
              </w:rPr>
            </w:pPr>
            <w:r>
              <w:rPr>
                <w:bCs/>
                <w:sz w:val="18"/>
                <w:szCs w:val="18"/>
              </w:rPr>
              <w:t>mm</w:t>
            </w:r>
          </w:p>
        </w:tc>
        <w:tc>
          <w:tcPr>
            <w:tcW w:w="1506" w:type="dxa"/>
            <w:vMerge/>
            <w:tcBorders>
              <w:top w:val="single" w:sz="4" w:space="0" w:color="auto"/>
              <w:bottom w:val="single" w:sz="12" w:space="0" w:color="auto"/>
            </w:tcBorders>
            <w:shd w:val="clear" w:color="auto" w:fill="auto"/>
            <w:vAlign w:val="center"/>
          </w:tcPr>
          <w:p w14:paraId="473B2AE4" w14:textId="77777777" w:rsidR="00903709" w:rsidRDefault="00903709">
            <w:pPr>
              <w:jc w:val="center"/>
              <w:rPr>
                <w:sz w:val="18"/>
                <w:szCs w:val="18"/>
              </w:rPr>
            </w:pPr>
          </w:p>
        </w:tc>
      </w:tr>
      <w:tr w:rsidR="00903709" w14:paraId="60488450" w14:textId="77777777">
        <w:trPr>
          <w:trHeight w:val="141"/>
        </w:trPr>
        <w:tc>
          <w:tcPr>
            <w:tcW w:w="704" w:type="dxa"/>
            <w:tcBorders>
              <w:top w:val="single" w:sz="12" w:space="0" w:color="auto"/>
            </w:tcBorders>
            <w:shd w:val="clear" w:color="auto" w:fill="auto"/>
            <w:vAlign w:val="center"/>
          </w:tcPr>
          <w:p w14:paraId="689930A9" w14:textId="77777777" w:rsidR="00903709" w:rsidRDefault="00000000">
            <w:pPr>
              <w:jc w:val="center"/>
              <w:rPr>
                <w:sz w:val="18"/>
                <w:szCs w:val="18"/>
              </w:rPr>
            </w:pPr>
            <w:r>
              <w:rPr>
                <w:sz w:val="18"/>
                <w:szCs w:val="18"/>
              </w:rPr>
              <w:t>71</w:t>
            </w:r>
          </w:p>
        </w:tc>
        <w:tc>
          <w:tcPr>
            <w:tcW w:w="1335" w:type="dxa"/>
            <w:tcBorders>
              <w:top w:val="single" w:sz="12" w:space="0" w:color="auto"/>
            </w:tcBorders>
            <w:shd w:val="clear" w:color="auto" w:fill="auto"/>
            <w:vAlign w:val="center"/>
          </w:tcPr>
          <w:p w14:paraId="57ECAD58" w14:textId="77777777" w:rsidR="00903709" w:rsidRDefault="00000000">
            <w:pPr>
              <w:jc w:val="center"/>
              <w:rPr>
                <w:sz w:val="18"/>
                <w:szCs w:val="18"/>
              </w:rPr>
            </w:pPr>
            <w:r>
              <w:rPr>
                <w:sz w:val="18"/>
                <w:szCs w:val="18"/>
              </w:rPr>
              <w:t>0.06×350</w:t>
            </w:r>
          </w:p>
        </w:tc>
        <w:tc>
          <w:tcPr>
            <w:tcW w:w="1150" w:type="dxa"/>
            <w:tcBorders>
              <w:top w:val="single" w:sz="12" w:space="0" w:color="auto"/>
            </w:tcBorders>
            <w:shd w:val="clear" w:color="auto" w:fill="auto"/>
            <w:vAlign w:val="center"/>
          </w:tcPr>
          <w:p w14:paraId="2DC2DCAA" w14:textId="77777777" w:rsidR="00903709" w:rsidRDefault="00000000">
            <w:pPr>
              <w:jc w:val="center"/>
              <w:rPr>
                <w:sz w:val="18"/>
                <w:szCs w:val="18"/>
              </w:rPr>
            </w:pPr>
            <w:r>
              <w:rPr>
                <w:rFonts w:hint="eastAsia"/>
                <w:sz w:val="18"/>
                <w:szCs w:val="18"/>
              </w:rPr>
              <w:t>±</w:t>
            </w:r>
            <w:r>
              <w:rPr>
                <w:sz w:val="18"/>
                <w:szCs w:val="18"/>
              </w:rPr>
              <w:t>0.005</w:t>
            </w:r>
          </w:p>
        </w:tc>
        <w:tc>
          <w:tcPr>
            <w:tcW w:w="1150" w:type="dxa"/>
            <w:tcBorders>
              <w:top w:val="single" w:sz="12" w:space="0" w:color="auto"/>
            </w:tcBorders>
            <w:shd w:val="clear" w:color="auto" w:fill="auto"/>
            <w:vAlign w:val="center"/>
          </w:tcPr>
          <w:p w14:paraId="27983B7A" w14:textId="77777777" w:rsidR="00903709" w:rsidRDefault="00000000">
            <w:pPr>
              <w:jc w:val="center"/>
              <w:rPr>
                <w:sz w:val="18"/>
                <w:szCs w:val="18"/>
              </w:rPr>
            </w:pPr>
            <w:r>
              <w:rPr>
                <w:sz w:val="18"/>
                <w:szCs w:val="18"/>
              </w:rPr>
              <w:t>0.99</w:t>
            </w:r>
          </w:p>
        </w:tc>
        <w:tc>
          <w:tcPr>
            <w:tcW w:w="1404" w:type="dxa"/>
            <w:tcBorders>
              <w:top w:val="single" w:sz="12" w:space="0" w:color="auto"/>
            </w:tcBorders>
            <w:shd w:val="clear" w:color="auto" w:fill="auto"/>
            <w:vAlign w:val="center"/>
          </w:tcPr>
          <w:p w14:paraId="162E895F" w14:textId="77777777" w:rsidR="00903709" w:rsidRDefault="00000000">
            <w:pPr>
              <w:jc w:val="center"/>
              <w:rPr>
                <w:sz w:val="18"/>
                <w:szCs w:val="18"/>
              </w:rPr>
            </w:pPr>
            <w:r>
              <w:rPr>
                <w:sz w:val="18"/>
                <w:szCs w:val="18"/>
              </w:rPr>
              <w:t>1.71</w:t>
            </w:r>
          </w:p>
        </w:tc>
        <w:tc>
          <w:tcPr>
            <w:tcW w:w="1408" w:type="dxa"/>
            <w:tcBorders>
              <w:top w:val="single" w:sz="12" w:space="0" w:color="auto"/>
            </w:tcBorders>
            <w:shd w:val="clear" w:color="auto" w:fill="auto"/>
            <w:vAlign w:val="center"/>
          </w:tcPr>
          <w:p w14:paraId="1258B105" w14:textId="77777777" w:rsidR="00903709" w:rsidRDefault="00000000">
            <w:pPr>
              <w:jc w:val="center"/>
              <w:rPr>
                <w:sz w:val="18"/>
                <w:szCs w:val="18"/>
              </w:rPr>
            </w:pPr>
            <w:r>
              <w:rPr>
                <w:sz w:val="18"/>
                <w:szCs w:val="18"/>
              </w:rPr>
              <w:t>1.83</w:t>
            </w:r>
          </w:p>
        </w:tc>
        <w:tc>
          <w:tcPr>
            <w:tcW w:w="1506" w:type="dxa"/>
            <w:tcBorders>
              <w:top w:val="single" w:sz="12" w:space="0" w:color="auto"/>
            </w:tcBorders>
            <w:shd w:val="clear" w:color="auto" w:fill="auto"/>
            <w:vAlign w:val="center"/>
          </w:tcPr>
          <w:p w14:paraId="6F8BC66F" w14:textId="77777777" w:rsidR="00903709" w:rsidRDefault="00000000">
            <w:pPr>
              <w:jc w:val="center"/>
              <w:rPr>
                <w:sz w:val="18"/>
                <w:szCs w:val="18"/>
              </w:rPr>
            </w:pPr>
            <w:r>
              <w:rPr>
                <w:sz w:val="18"/>
                <w:szCs w:val="18"/>
              </w:rPr>
              <w:t>20.30</w:t>
            </w:r>
          </w:p>
        </w:tc>
      </w:tr>
      <w:tr w:rsidR="00903709" w14:paraId="4A684048" w14:textId="77777777">
        <w:trPr>
          <w:trHeight w:val="141"/>
        </w:trPr>
        <w:tc>
          <w:tcPr>
            <w:tcW w:w="704" w:type="dxa"/>
            <w:shd w:val="clear" w:color="auto" w:fill="auto"/>
            <w:vAlign w:val="center"/>
          </w:tcPr>
          <w:p w14:paraId="5908D1CB" w14:textId="77777777" w:rsidR="00903709" w:rsidRDefault="00000000">
            <w:pPr>
              <w:jc w:val="center"/>
              <w:rPr>
                <w:sz w:val="18"/>
                <w:szCs w:val="18"/>
              </w:rPr>
            </w:pPr>
            <w:r>
              <w:rPr>
                <w:sz w:val="18"/>
                <w:szCs w:val="18"/>
              </w:rPr>
              <w:t>72</w:t>
            </w:r>
          </w:p>
        </w:tc>
        <w:tc>
          <w:tcPr>
            <w:tcW w:w="1335" w:type="dxa"/>
            <w:shd w:val="clear" w:color="auto" w:fill="auto"/>
            <w:vAlign w:val="center"/>
          </w:tcPr>
          <w:p w14:paraId="426545B1" w14:textId="77777777" w:rsidR="00903709" w:rsidRDefault="00000000">
            <w:pPr>
              <w:jc w:val="center"/>
              <w:rPr>
                <w:sz w:val="18"/>
                <w:szCs w:val="18"/>
              </w:rPr>
            </w:pPr>
            <w:r>
              <w:rPr>
                <w:sz w:val="18"/>
                <w:szCs w:val="18"/>
              </w:rPr>
              <w:t>0.06×360</w:t>
            </w:r>
          </w:p>
        </w:tc>
        <w:tc>
          <w:tcPr>
            <w:tcW w:w="1150" w:type="dxa"/>
            <w:shd w:val="clear" w:color="auto" w:fill="auto"/>
            <w:vAlign w:val="center"/>
          </w:tcPr>
          <w:p w14:paraId="422F7530" w14:textId="77777777" w:rsidR="00903709" w:rsidRDefault="00000000">
            <w:pPr>
              <w:jc w:val="center"/>
              <w:rPr>
                <w:sz w:val="18"/>
                <w:szCs w:val="18"/>
              </w:rPr>
            </w:pPr>
            <w:r>
              <w:rPr>
                <w:rFonts w:hint="eastAsia"/>
                <w:sz w:val="18"/>
                <w:szCs w:val="18"/>
              </w:rPr>
              <w:t>±</w:t>
            </w:r>
            <w:r>
              <w:rPr>
                <w:sz w:val="18"/>
                <w:szCs w:val="18"/>
              </w:rPr>
              <w:t>0.005</w:t>
            </w:r>
          </w:p>
        </w:tc>
        <w:tc>
          <w:tcPr>
            <w:tcW w:w="1150" w:type="dxa"/>
            <w:shd w:val="clear" w:color="auto" w:fill="auto"/>
            <w:vAlign w:val="center"/>
          </w:tcPr>
          <w:p w14:paraId="31AF7CC4" w14:textId="77777777" w:rsidR="00903709" w:rsidRDefault="00000000">
            <w:pPr>
              <w:jc w:val="center"/>
              <w:rPr>
                <w:sz w:val="18"/>
                <w:szCs w:val="18"/>
              </w:rPr>
            </w:pPr>
            <w:r>
              <w:rPr>
                <w:sz w:val="18"/>
                <w:szCs w:val="18"/>
              </w:rPr>
              <w:t>1.02</w:t>
            </w:r>
          </w:p>
        </w:tc>
        <w:tc>
          <w:tcPr>
            <w:tcW w:w="1404" w:type="dxa"/>
            <w:shd w:val="clear" w:color="auto" w:fill="auto"/>
            <w:vAlign w:val="center"/>
          </w:tcPr>
          <w:p w14:paraId="34524C3C" w14:textId="77777777" w:rsidR="00903709" w:rsidRDefault="00000000">
            <w:pPr>
              <w:jc w:val="center"/>
              <w:rPr>
                <w:sz w:val="18"/>
                <w:szCs w:val="18"/>
              </w:rPr>
            </w:pPr>
            <w:r>
              <w:rPr>
                <w:sz w:val="18"/>
                <w:szCs w:val="18"/>
              </w:rPr>
              <w:t>1.73</w:t>
            </w:r>
          </w:p>
        </w:tc>
        <w:tc>
          <w:tcPr>
            <w:tcW w:w="1408" w:type="dxa"/>
            <w:shd w:val="clear" w:color="auto" w:fill="auto"/>
            <w:vAlign w:val="center"/>
          </w:tcPr>
          <w:p w14:paraId="54437C40" w14:textId="77777777" w:rsidR="00903709" w:rsidRDefault="00000000">
            <w:pPr>
              <w:jc w:val="center"/>
              <w:rPr>
                <w:sz w:val="18"/>
                <w:szCs w:val="18"/>
              </w:rPr>
            </w:pPr>
            <w:r>
              <w:rPr>
                <w:sz w:val="18"/>
                <w:szCs w:val="18"/>
              </w:rPr>
              <w:t>1.85</w:t>
            </w:r>
          </w:p>
        </w:tc>
        <w:tc>
          <w:tcPr>
            <w:tcW w:w="1506" w:type="dxa"/>
            <w:shd w:val="clear" w:color="auto" w:fill="auto"/>
            <w:vAlign w:val="center"/>
          </w:tcPr>
          <w:p w14:paraId="3C029704" w14:textId="77777777" w:rsidR="00903709" w:rsidRDefault="00000000">
            <w:pPr>
              <w:jc w:val="center"/>
              <w:rPr>
                <w:sz w:val="18"/>
                <w:szCs w:val="18"/>
              </w:rPr>
            </w:pPr>
            <w:r>
              <w:rPr>
                <w:sz w:val="18"/>
                <w:szCs w:val="18"/>
              </w:rPr>
              <w:t>19.74</w:t>
            </w:r>
          </w:p>
        </w:tc>
      </w:tr>
      <w:tr w:rsidR="00903709" w14:paraId="2B30D74A" w14:textId="77777777">
        <w:trPr>
          <w:trHeight w:val="141"/>
        </w:trPr>
        <w:tc>
          <w:tcPr>
            <w:tcW w:w="704" w:type="dxa"/>
            <w:shd w:val="clear" w:color="auto" w:fill="auto"/>
            <w:vAlign w:val="center"/>
          </w:tcPr>
          <w:p w14:paraId="1C76DD1B" w14:textId="77777777" w:rsidR="00903709" w:rsidRDefault="00000000">
            <w:pPr>
              <w:jc w:val="center"/>
              <w:rPr>
                <w:sz w:val="18"/>
                <w:szCs w:val="18"/>
              </w:rPr>
            </w:pPr>
            <w:r>
              <w:rPr>
                <w:sz w:val="18"/>
                <w:szCs w:val="18"/>
              </w:rPr>
              <w:t>73</w:t>
            </w:r>
          </w:p>
        </w:tc>
        <w:tc>
          <w:tcPr>
            <w:tcW w:w="1335" w:type="dxa"/>
            <w:shd w:val="clear" w:color="auto" w:fill="auto"/>
            <w:vAlign w:val="center"/>
          </w:tcPr>
          <w:p w14:paraId="170D0B36" w14:textId="77777777" w:rsidR="00903709" w:rsidRDefault="00000000">
            <w:pPr>
              <w:jc w:val="center"/>
              <w:rPr>
                <w:sz w:val="18"/>
                <w:szCs w:val="18"/>
              </w:rPr>
            </w:pPr>
            <w:r>
              <w:rPr>
                <w:sz w:val="18"/>
                <w:szCs w:val="18"/>
              </w:rPr>
              <w:t>0.06×400</w:t>
            </w:r>
          </w:p>
        </w:tc>
        <w:tc>
          <w:tcPr>
            <w:tcW w:w="1150" w:type="dxa"/>
            <w:shd w:val="clear" w:color="auto" w:fill="auto"/>
            <w:vAlign w:val="center"/>
          </w:tcPr>
          <w:p w14:paraId="6A73C525" w14:textId="77777777" w:rsidR="00903709" w:rsidRDefault="00000000">
            <w:pPr>
              <w:jc w:val="center"/>
              <w:rPr>
                <w:sz w:val="18"/>
                <w:szCs w:val="18"/>
              </w:rPr>
            </w:pPr>
            <w:r>
              <w:rPr>
                <w:rFonts w:hint="eastAsia"/>
                <w:sz w:val="18"/>
                <w:szCs w:val="18"/>
              </w:rPr>
              <w:t>±</w:t>
            </w:r>
            <w:r>
              <w:rPr>
                <w:sz w:val="18"/>
                <w:szCs w:val="18"/>
              </w:rPr>
              <w:t>0.005</w:t>
            </w:r>
          </w:p>
        </w:tc>
        <w:tc>
          <w:tcPr>
            <w:tcW w:w="1150" w:type="dxa"/>
            <w:shd w:val="clear" w:color="auto" w:fill="auto"/>
            <w:vAlign w:val="center"/>
          </w:tcPr>
          <w:p w14:paraId="765F14EC" w14:textId="77777777" w:rsidR="00903709" w:rsidRDefault="00000000">
            <w:pPr>
              <w:jc w:val="center"/>
              <w:rPr>
                <w:sz w:val="18"/>
                <w:szCs w:val="18"/>
              </w:rPr>
            </w:pPr>
            <w:r>
              <w:rPr>
                <w:sz w:val="18"/>
                <w:szCs w:val="18"/>
              </w:rPr>
              <w:t>1.13</w:t>
            </w:r>
          </w:p>
        </w:tc>
        <w:tc>
          <w:tcPr>
            <w:tcW w:w="1404" w:type="dxa"/>
            <w:shd w:val="clear" w:color="auto" w:fill="auto"/>
            <w:vAlign w:val="center"/>
          </w:tcPr>
          <w:p w14:paraId="38B2A4EF" w14:textId="77777777" w:rsidR="00903709" w:rsidRDefault="00000000">
            <w:pPr>
              <w:jc w:val="center"/>
              <w:rPr>
                <w:sz w:val="18"/>
                <w:szCs w:val="18"/>
              </w:rPr>
            </w:pPr>
            <w:r>
              <w:rPr>
                <w:sz w:val="18"/>
                <w:szCs w:val="18"/>
              </w:rPr>
              <w:t>1.81</w:t>
            </w:r>
          </w:p>
        </w:tc>
        <w:tc>
          <w:tcPr>
            <w:tcW w:w="1408" w:type="dxa"/>
            <w:shd w:val="clear" w:color="auto" w:fill="auto"/>
            <w:vAlign w:val="center"/>
          </w:tcPr>
          <w:p w14:paraId="386E40C3" w14:textId="77777777" w:rsidR="00903709" w:rsidRDefault="00000000">
            <w:pPr>
              <w:jc w:val="center"/>
              <w:rPr>
                <w:sz w:val="18"/>
                <w:szCs w:val="18"/>
              </w:rPr>
            </w:pPr>
            <w:r>
              <w:rPr>
                <w:sz w:val="18"/>
                <w:szCs w:val="18"/>
              </w:rPr>
              <w:t>1.94</w:t>
            </w:r>
          </w:p>
        </w:tc>
        <w:tc>
          <w:tcPr>
            <w:tcW w:w="1506" w:type="dxa"/>
            <w:shd w:val="clear" w:color="auto" w:fill="auto"/>
            <w:vAlign w:val="center"/>
          </w:tcPr>
          <w:p w14:paraId="78B74DCE" w14:textId="77777777" w:rsidR="00903709" w:rsidRDefault="00000000">
            <w:pPr>
              <w:jc w:val="center"/>
              <w:rPr>
                <w:sz w:val="18"/>
                <w:szCs w:val="18"/>
              </w:rPr>
            </w:pPr>
            <w:r>
              <w:rPr>
                <w:sz w:val="18"/>
                <w:szCs w:val="18"/>
              </w:rPr>
              <w:t>17.76</w:t>
            </w:r>
          </w:p>
        </w:tc>
      </w:tr>
      <w:tr w:rsidR="00903709" w14:paraId="76F3C5A8" w14:textId="77777777">
        <w:trPr>
          <w:trHeight w:val="141"/>
        </w:trPr>
        <w:tc>
          <w:tcPr>
            <w:tcW w:w="704" w:type="dxa"/>
            <w:shd w:val="clear" w:color="auto" w:fill="auto"/>
            <w:vAlign w:val="center"/>
          </w:tcPr>
          <w:p w14:paraId="0BC00AAD" w14:textId="77777777" w:rsidR="00903709" w:rsidRDefault="00000000">
            <w:pPr>
              <w:jc w:val="center"/>
              <w:rPr>
                <w:sz w:val="18"/>
                <w:szCs w:val="18"/>
              </w:rPr>
            </w:pPr>
            <w:r>
              <w:rPr>
                <w:sz w:val="18"/>
                <w:szCs w:val="18"/>
              </w:rPr>
              <w:t>74</w:t>
            </w:r>
          </w:p>
        </w:tc>
        <w:tc>
          <w:tcPr>
            <w:tcW w:w="1335" w:type="dxa"/>
            <w:shd w:val="clear" w:color="auto" w:fill="auto"/>
            <w:vAlign w:val="center"/>
          </w:tcPr>
          <w:p w14:paraId="61664BB0" w14:textId="77777777" w:rsidR="00903709" w:rsidRDefault="00000000">
            <w:pPr>
              <w:jc w:val="center"/>
              <w:rPr>
                <w:sz w:val="18"/>
                <w:szCs w:val="18"/>
              </w:rPr>
            </w:pPr>
            <w:r>
              <w:rPr>
                <w:sz w:val="18"/>
                <w:szCs w:val="18"/>
              </w:rPr>
              <w:t>0.06×420</w:t>
            </w:r>
          </w:p>
        </w:tc>
        <w:tc>
          <w:tcPr>
            <w:tcW w:w="1150" w:type="dxa"/>
            <w:shd w:val="clear" w:color="auto" w:fill="auto"/>
            <w:vAlign w:val="center"/>
          </w:tcPr>
          <w:p w14:paraId="2C728BA9" w14:textId="77777777" w:rsidR="00903709" w:rsidRDefault="00000000">
            <w:pPr>
              <w:jc w:val="center"/>
              <w:rPr>
                <w:sz w:val="18"/>
                <w:szCs w:val="18"/>
              </w:rPr>
            </w:pPr>
            <w:r>
              <w:rPr>
                <w:rFonts w:hint="eastAsia"/>
                <w:sz w:val="18"/>
                <w:szCs w:val="18"/>
              </w:rPr>
              <w:t>±</w:t>
            </w:r>
            <w:r>
              <w:rPr>
                <w:sz w:val="18"/>
                <w:szCs w:val="18"/>
              </w:rPr>
              <w:t>0.005</w:t>
            </w:r>
          </w:p>
        </w:tc>
        <w:tc>
          <w:tcPr>
            <w:tcW w:w="1150" w:type="dxa"/>
            <w:shd w:val="clear" w:color="auto" w:fill="auto"/>
            <w:vAlign w:val="center"/>
          </w:tcPr>
          <w:p w14:paraId="41649B60" w14:textId="77777777" w:rsidR="00903709" w:rsidRDefault="00000000">
            <w:pPr>
              <w:jc w:val="center"/>
              <w:rPr>
                <w:sz w:val="18"/>
                <w:szCs w:val="18"/>
              </w:rPr>
            </w:pPr>
            <w:r>
              <w:rPr>
                <w:sz w:val="18"/>
                <w:szCs w:val="18"/>
              </w:rPr>
              <w:t>1.19</w:t>
            </w:r>
          </w:p>
        </w:tc>
        <w:tc>
          <w:tcPr>
            <w:tcW w:w="1404" w:type="dxa"/>
            <w:shd w:val="clear" w:color="auto" w:fill="auto"/>
            <w:vAlign w:val="center"/>
          </w:tcPr>
          <w:p w14:paraId="4BA98891" w14:textId="77777777" w:rsidR="00903709" w:rsidRDefault="00000000">
            <w:pPr>
              <w:jc w:val="center"/>
              <w:rPr>
                <w:sz w:val="18"/>
                <w:szCs w:val="18"/>
              </w:rPr>
            </w:pPr>
            <w:r>
              <w:rPr>
                <w:sz w:val="18"/>
                <w:szCs w:val="18"/>
              </w:rPr>
              <w:t>1.85</w:t>
            </w:r>
          </w:p>
        </w:tc>
        <w:tc>
          <w:tcPr>
            <w:tcW w:w="1408" w:type="dxa"/>
            <w:shd w:val="clear" w:color="auto" w:fill="auto"/>
            <w:vAlign w:val="center"/>
          </w:tcPr>
          <w:p w14:paraId="41E90296" w14:textId="77777777" w:rsidR="00903709" w:rsidRDefault="00000000">
            <w:pPr>
              <w:jc w:val="center"/>
              <w:rPr>
                <w:sz w:val="18"/>
                <w:szCs w:val="18"/>
              </w:rPr>
            </w:pPr>
            <w:r>
              <w:rPr>
                <w:sz w:val="18"/>
                <w:szCs w:val="18"/>
              </w:rPr>
              <w:t>1.98</w:t>
            </w:r>
          </w:p>
        </w:tc>
        <w:tc>
          <w:tcPr>
            <w:tcW w:w="1506" w:type="dxa"/>
            <w:shd w:val="clear" w:color="auto" w:fill="auto"/>
            <w:vAlign w:val="center"/>
          </w:tcPr>
          <w:p w14:paraId="2314FB27" w14:textId="77777777" w:rsidR="00903709" w:rsidRDefault="00000000">
            <w:pPr>
              <w:jc w:val="center"/>
              <w:rPr>
                <w:sz w:val="18"/>
                <w:szCs w:val="18"/>
              </w:rPr>
            </w:pPr>
            <w:r>
              <w:rPr>
                <w:sz w:val="18"/>
                <w:szCs w:val="18"/>
              </w:rPr>
              <w:t>16.92</w:t>
            </w:r>
          </w:p>
        </w:tc>
      </w:tr>
      <w:tr w:rsidR="00903709" w14:paraId="3659A175" w14:textId="77777777">
        <w:trPr>
          <w:trHeight w:val="141"/>
        </w:trPr>
        <w:tc>
          <w:tcPr>
            <w:tcW w:w="704" w:type="dxa"/>
            <w:shd w:val="clear" w:color="auto" w:fill="auto"/>
            <w:vAlign w:val="center"/>
          </w:tcPr>
          <w:p w14:paraId="00F2AA9B" w14:textId="77777777" w:rsidR="00903709" w:rsidRDefault="00000000">
            <w:pPr>
              <w:jc w:val="center"/>
              <w:rPr>
                <w:sz w:val="18"/>
                <w:szCs w:val="18"/>
              </w:rPr>
            </w:pPr>
            <w:r>
              <w:rPr>
                <w:sz w:val="18"/>
                <w:szCs w:val="18"/>
              </w:rPr>
              <w:t>75</w:t>
            </w:r>
          </w:p>
        </w:tc>
        <w:tc>
          <w:tcPr>
            <w:tcW w:w="1335" w:type="dxa"/>
            <w:shd w:val="clear" w:color="auto" w:fill="auto"/>
            <w:vAlign w:val="center"/>
          </w:tcPr>
          <w:p w14:paraId="7887B76D" w14:textId="77777777" w:rsidR="00903709" w:rsidRDefault="00000000">
            <w:pPr>
              <w:jc w:val="center"/>
              <w:rPr>
                <w:sz w:val="18"/>
                <w:szCs w:val="18"/>
              </w:rPr>
            </w:pPr>
            <w:r>
              <w:rPr>
                <w:sz w:val="18"/>
                <w:szCs w:val="18"/>
              </w:rPr>
              <w:t>0.06×450</w:t>
            </w:r>
          </w:p>
        </w:tc>
        <w:tc>
          <w:tcPr>
            <w:tcW w:w="1150" w:type="dxa"/>
            <w:shd w:val="clear" w:color="auto" w:fill="auto"/>
            <w:vAlign w:val="center"/>
          </w:tcPr>
          <w:p w14:paraId="0994B681" w14:textId="77777777" w:rsidR="00903709" w:rsidRDefault="00000000">
            <w:pPr>
              <w:jc w:val="center"/>
              <w:rPr>
                <w:sz w:val="18"/>
                <w:szCs w:val="18"/>
              </w:rPr>
            </w:pPr>
            <w:r>
              <w:rPr>
                <w:rFonts w:hint="eastAsia"/>
                <w:sz w:val="18"/>
                <w:szCs w:val="18"/>
              </w:rPr>
              <w:t>±</w:t>
            </w:r>
            <w:r>
              <w:rPr>
                <w:sz w:val="18"/>
                <w:szCs w:val="18"/>
              </w:rPr>
              <w:t>0.005</w:t>
            </w:r>
          </w:p>
        </w:tc>
        <w:tc>
          <w:tcPr>
            <w:tcW w:w="1150" w:type="dxa"/>
            <w:shd w:val="clear" w:color="auto" w:fill="auto"/>
            <w:vAlign w:val="center"/>
          </w:tcPr>
          <w:p w14:paraId="292A3314" w14:textId="77777777" w:rsidR="00903709" w:rsidRDefault="00000000">
            <w:pPr>
              <w:jc w:val="center"/>
              <w:rPr>
                <w:sz w:val="18"/>
                <w:szCs w:val="18"/>
              </w:rPr>
            </w:pPr>
            <w:r>
              <w:rPr>
                <w:sz w:val="18"/>
                <w:szCs w:val="18"/>
              </w:rPr>
              <w:t>1.27</w:t>
            </w:r>
          </w:p>
        </w:tc>
        <w:tc>
          <w:tcPr>
            <w:tcW w:w="1404" w:type="dxa"/>
            <w:shd w:val="clear" w:color="auto" w:fill="auto"/>
            <w:vAlign w:val="center"/>
          </w:tcPr>
          <w:p w14:paraId="52F6534B" w14:textId="77777777" w:rsidR="00903709" w:rsidRDefault="00000000">
            <w:pPr>
              <w:jc w:val="center"/>
              <w:rPr>
                <w:sz w:val="18"/>
                <w:szCs w:val="18"/>
              </w:rPr>
            </w:pPr>
            <w:r>
              <w:rPr>
                <w:sz w:val="18"/>
                <w:szCs w:val="18"/>
              </w:rPr>
              <w:t>1.91</w:t>
            </w:r>
          </w:p>
        </w:tc>
        <w:tc>
          <w:tcPr>
            <w:tcW w:w="1408" w:type="dxa"/>
            <w:shd w:val="clear" w:color="auto" w:fill="auto"/>
            <w:vAlign w:val="center"/>
          </w:tcPr>
          <w:p w14:paraId="4EE63398" w14:textId="77777777" w:rsidR="00903709" w:rsidRDefault="00000000">
            <w:pPr>
              <w:jc w:val="center"/>
              <w:rPr>
                <w:sz w:val="18"/>
                <w:szCs w:val="18"/>
              </w:rPr>
            </w:pPr>
            <w:r>
              <w:rPr>
                <w:sz w:val="18"/>
                <w:szCs w:val="18"/>
              </w:rPr>
              <w:t>2.04</w:t>
            </w:r>
          </w:p>
        </w:tc>
        <w:tc>
          <w:tcPr>
            <w:tcW w:w="1506" w:type="dxa"/>
            <w:shd w:val="clear" w:color="auto" w:fill="auto"/>
            <w:vAlign w:val="center"/>
          </w:tcPr>
          <w:p w14:paraId="705635C4" w14:textId="77777777" w:rsidR="00903709" w:rsidRDefault="00000000">
            <w:pPr>
              <w:jc w:val="center"/>
              <w:rPr>
                <w:sz w:val="18"/>
                <w:szCs w:val="18"/>
              </w:rPr>
            </w:pPr>
            <w:r>
              <w:rPr>
                <w:sz w:val="18"/>
                <w:szCs w:val="18"/>
              </w:rPr>
              <w:t>15.79</w:t>
            </w:r>
          </w:p>
        </w:tc>
      </w:tr>
      <w:tr w:rsidR="00903709" w14:paraId="1B3D2F06" w14:textId="77777777">
        <w:trPr>
          <w:trHeight w:val="141"/>
        </w:trPr>
        <w:tc>
          <w:tcPr>
            <w:tcW w:w="704" w:type="dxa"/>
            <w:shd w:val="clear" w:color="auto" w:fill="auto"/>
            <w:vAlign w:val="center"/>
          </w:tcPr>
          <w:p w14:paraId="2793C5B8" w14:textId="77777777" w:rsidR="00903709" w:rsidRDefault="00000000">
            <w:pPr>
              <w:jc w:val="center"/>
              <w:rPr>
                <w:sz w:val="18"/>
                <w:szCs w:val="18"/>
              </w:rPr>
            </w:pPr>
            <w:r>
              <w:rPr>
                <w:sz w:val="18"/>
                <w:szCs w:val="18"/>
              </w:rPr>
              <w:t>76</w:t>
            </w:r>
          </w:p>
        </w:tc>
        <w:tc>
          <w:tcPr>
            <w:tcW w:w="1335" w:type="dxa"/>
            <w:shd w:val="clear" w:color="auto" w:fill="auto"/>
            <w:vAlign w:val="center"/>
          </w:tcPr>
          <w:p w14:paraId="6B14F0DE" w14:textId="77777777" w:rsidR="00903709" w:rsidRDefault="00000000">
            <w:pPr>
              <w:jc w:val="center"/>
              <w:rPr>
                <w:sz w:val="18"/>
                <w:szCs w:val="18"/>
              </w:rPr>
            </w:pPr>
            <w:r>
              <w:rPr>
                <w:sz w:val="18"/>
                <w:szCs w:val="18"/>
              </w:rPr>
              <w:t>0.06×500</w:t>
            </w:r>
          </w:p>
        </w:tc>
        <w:tc>
          <w:tcPr>
            <w:tcW w:w="1150" w:type="dxa"/>
            <w:shd w:val="clear" w:color="auto" w:fill="auto"/>
            <w:vAlign w:val="center"/>
          </w:tcPr>
          <w:p w14:paraId="1D696A5D" w14:textId="77777777" w:rsidR="00903709" w:rsidRDefault="00000000">
            <w:pPr>
              <w:jc w:val="center"/>
              <w:rPr>
                <w:sz w:val="18"/>
                <w:szCs w:val="18"/>
              </w:rPr>
            </w:pPr>
            <w:r>
              <w:rPr>
                <w:rFonts w:hint="eastAsia"/>
                <w:sz w:val="18"/>
                <w:szCs w:val="18"/>
              </w:rPr>
              <w:t>±</w:t>
            </w:r>
            <w:r>
              <w:rPr>
                <w:sz w:val="18"/>
                <w:szCs w:val="18"/>
              </w:rPr>
              <w:t>0.005</w:t>
            </w:r>
          </w:p>
        </w:tc>
        <w:tc>
          <w:tcPr>
            <w:tcW w:w="1150" w:type="dxa"/>
            <w:shd w:val="clear" w:color="auto" w:fill="auto"/>
            <w:vAlign w:val="center"/>
          </w:tcPr>
          <w:p w14:paraId="7022330C" w14:textId="77777777" w:rsidR="00903709" w:rsidRDefault="00000000">
            <w:pPr>
              <w:jc w:val="center"/>
              <w:rPr>
                <w:sz w:val="18"/>
                <w:szCs w:val="18"/>
              </w:rPr>
            </w:pPr>
            <w:r>
              <w:rPr>
                <w:sz w:val="18"/>
                <w:szCs w:val="18"/>
              </w:rPr>
              <w:t>1.41</w:t>
            </w:r>
          </w:p>
        </w:tc>
        <w:tc>
          <w:tcPr>
            <w:tcW w:w="1404" w:type="dxa"/>
            <w:shd w:val="clear" w:color="auto" w:fill="auto"/>
            <w:vAlign w:val="center"/>
          </w:tcPr>
          <w:p w14:paraId="6B0D3537" w14:textId="77777777" w:rsidR="00903709" w:rsidRDefault="00000000">
            <w:pPr>
              <w:jc w:val="center"/>
              <w:rPr>
                <w:sz w:val="18"/>
                <w:szCs w:val="18"/>
              </w:rPr>
            </w:pPr>
            <w:r>
              <w:rPr>
                <w:sz w:val="18"/>
                <w:szCs w:val="18"/>
              </w:rPr>
              <w:t>2.00</w:t>
            </w:r>
          </w:p>
        </w:tc>
        <w:tc>
          <w:tcPr>
            <w:tcW w:w="1408" w:type="dxa"/>
            <w:shd w:val="clear" w:color="auto" w:fill="auto"/>
            <w:vAlign w:val="center"/>
          </w:tcPr>
          <w:p w14:paraId="74BF6182" w14:textId="77777777" w:rsidR="00903709" w:rsidRDefault="00000000">
            <w:pPr>
              <w:jc w:val="center"/>
              <w:rPr>
                <w:sz w:val="18"/>
                <w:szCs w:val="18"/>
              </w:rPr>
            </w:pPr>
            <w:r>
              <w:rPr>
                <w:sz w:val="18"/>
                <w:szCs w:val="18"/>
              </w:rPr>
              <w:t>2.14</w:t>
            </w:r>
          </w:p>
        </w:tc>
        <w:tc>
          <w:tcPr>
            <w:tcW w:w="1506" w:type="dxa"/>
            <w:shd w:val="clear" w:color="auto" w:fill="auto"/>
            <w:vAlign w:val="center"/>
          </w:tcPr>
          <w:p w14:paraId="6D0CB308" w14:textId="77777777" w:rsidR="00903709" w:rsidRDefault="00000000">
            <w:pPr>
              <w:jc w:val="center"/>
              <w:rPr>
                <w:sz w:val="18"/>
                <w:szCs w:val="18"/>
              </w:rPr>
            </w:pPr>
            <w:r>
              <w:rPr>
                <w:sz w:val="18"/>
                <w:szCs w:val="18"/>
              </w:rPr>
              <w:t>14.21</w:t>
            </w:r>
          </w:p>
        </w:tc>
      </w:tr>
      <w:tr w:rsidR="00903709" w14:paraId="05AAC2E2" w14:textId="77777777">
        <w:trPr>
          <w:trHeight w:val="141"/>
        </w:trPr>
        <w:tc>
          <w:tcPr>
            <w:tcW w:w="704" w:type="dxa"/>
            <w:shd w:val="clear" w:color="auto" w:fill="auto"/>
            <w:vAlign w:val="center"/>
          </w:tcPr>
          <w:p w14:paraId="1541A910" w14:textId="77777777" w:rsidR="00903709" w:rsidRDefault="00000000">
            <w:pPr>
              <w:jc w:val="center"/>
              <w:rPr>
                <w:sz w:val="18"/>
                <w:szCs w:val="18"/>
              </w:rPr>
            </w:pPr>
            <w:r>
              <w:rPr>
                <w:sz w:val="18"/>
                <w:szCs w:val="18"/>
              </w:rPr>
              <w:t>77</w:t>
            </w:r>
          </w:p>
        </w:tc>
        <w:tc>
          <w:tcPr>
            <w:tcW w:w="1335" w:type="dxa"/>
            <w:shd w:val="clear" w:color="auto" w:fill="auto"/>
            <w:vAlign w:val="center"/>
          </w:tcPr>
          <w:p w14:paraId="12FF80EA" w14:textId="77777777" w:rsidR="00903709" w:rsidRDefault="00000000">
            <w:pPr>
              <w:jc w:val="center"/>
              <w:rPr>
                <w:sz w:val="18"/>
                <w:szCs w:val="18"/>
              </w:rPr>
            </w:pPr>
            <w:r>
              <w:rPr>
                <w:sz w:val="18"/>
                <w:szCs w:val="18"/>
              </w:rPr>
              <w:t>0.06×525</w:t>
            </w:r>
          </w:p>
        </w:tc>
        <w:tc>
          <w:tcPr>
            <w:tcW w:w="1150" w:type="dxa"/>
            <w:shd w:val="clear" w:color="auto" w:fill="auto"/>
            <w:vAlign w:val="center"/>
          </w:tcPr>
          <w:p w14:paraId="6F014A07" w14:textId="77777777" w:rsidR="00903709" w:rsidRDefault="00000000">
            <w:pPr>
              <w:jc w:val="center"/>
              <w:rPr>
                <w:sz w:val="18"/>
                <w:szCs w:val="18"/>
              </w:rPr>
            </w:pPr>
            <w:r>
              <w:rPr>
                <w:rFonts w:hint="eastAsia"/>
                <w:sz w:val="18"/>
                <w:szCs w:val="18"/>
              </w:rPr>
              <w:t>±</w:t>
            </w:r>
            <w:r>
              <w:rPr>
                <w:sz w:val="18"/>
                <w:szCs w:val="18"/>
              </w:rPr>
              <w:t>0.005</w:t>
            </w:r>
          </w:p>
        </w:tc>
        <w:tc>
          <w:tcPr>
            <w:tcW w:w="1150" w:type="dxa"/>
            <w:shd w:val="clear" w:color="auto" w:fill="auto"/>
            <w:vAlign w:val="center"/>
          </w:tcPr>
          <w:p w14:paraId="1F81D127" w14:textId="77777777" w:rsidR="00903709" w:rsidRDefault="00000000">
            <w:pPr>
              <w:jc w:val="center"/>
              <w:rPr>
                <w:sz w:val="18"/>
                <w:szCs w:val="18"/>
              </w:rPr>
            </w:pPr>
            <w:r>
              <w:rPr>
                <w:sz w:val="18"/>
                <w:szCs w:val="18"/>
              </w:rPr>
              <w:t>1.48</w:t>
            </w:r>
          </w:p>
        </w:tc>
        <w:tc>
          <w:tcPr>
            <w:tcW w:w="1404" w:type="dxa"/>
            <w:shd w:val="clear" w:color="auto" w:fill="auto"/>
            <w:vAlign w:val="center"/>
          </w:tcPr>
          <w:p w14:paraId="52417A24" w14:textId="77777777" w:rsidR="00903709" w:rsidRDefault="00000000">
            <w:pPr>
              <w:jc w:val="center"/>
              <w:rPr>
                <w:sz w:val="18"/>
                <w:szCs w:val="18"/>
              </w:rPr>
            </w:pPr>
            <w:r>
              <w:rPr>
                <w:sz w:val="18"/>
                <w:szCs w:val="18"/>
              </w:rPr>
              <w:t>2.04</w:t>
            </w:r>
          </w:p>
        </w:tc>
        <w:tc>
          <w:tcPr>
            <w:tcW w:w="1408" w:type="dxa"/>
            <w:shd w:val="clear" w:color="auto" w:fill="auto"/>
            <w:vAlign w:val="center"/>
          </w:tcPr>
          <w:p w14:paraId="34F7A107" w14:textId="77777777" w:rsidR="00903709" w:rsidRDefault="00000000">
            <w:pPr>
              <w:jc w:val="center"/>
              <w:rPr>
                <w:sz w:val="18"/>
                <w:szCs w:val="18"/>
              </w:rPr>
            </w:pPr>
            <w:r>
              <w:rPr>
                <w:sz w:val="18"/>
                <w:szCs w:val="18"/>
              </w:rPr>
              <w:t>2.18</w:t>
            </w:r>
          </w:p>
        </w:tc>
        <w:tc>
          <w:tcPr>
            <w:tcW w:w="1506" w:type="dxa"/>
            <w:shd w:val="clear" w:color="auto" w:fill="auto"/>
            <w:vAlign w:val="center"/>
          </w:tcPr>
          <w:p w14:paraId="1AE95D3E" w14:textId="77777777" w:rsidR="00903709" w:rsidRDefault="00000000">
            <w:pPr>
              <w:jc w:val="center"/>
              <w:rPr>
                <w:sz w:val="18"/>
                <w:szCs w:val="18"/>
              </w:rPr>
            </w:pPr>
            <w:r>
              <w:rPr>
                <w:sz w:val="18"/>
                <w:szCs w:val="18"/>
              </w:rPr>
              <w:t>13.53</w:t>
            </w:r>
          </w:p>
        </w:tc>
      </w:tr>
      <w:tr w:rsidR="00903709" w14:paraId="7C46D2D2" w14:textId="77777777">
        <w:trPr>
          <w:trHeight w:val="141"/>
        </w:trPr>
        <w:tc>
          <w:tcPr>
            <w:tcW w:w="704" w:type="dxa"/>
            <w:shd w:val="clear" w:color="auto" w:fill="auto"/>
            <w:vAlign w:val="center"/>
          </w:tcPr>
          <w:p w14:paraId="030303CA" w14:textId="77777777" w:rsidR="00903709" w:rsidRDefault="00000000">
            <w:pPr>
              <w:jc w:val="center"/>
              <w:rPr>
                <w:sz w:val="18"/>
                <w:szCs w:val="18"/>
              </w:rPr>
            </w:pPr>
            <w:r>
              <w:rPr>
                <w:sz w:val="18"/>
                <w:szCs w:val="18"/>
              </w:rPr>
              <w:t>78</w:t>
            </w:r>
          </w:p>
        </w:tc>
        <w:tc>
          <w:tcPr>
            <w:tcW w:w="1335" w:type="dxa"/>
            <w:shd w:val="clear" w:color="auto" w:fill="auto"/>
            <w:vAlign w:val="center"/>
          </w:tcPr>
          <w:p w14:paraId="25B50BE4" w14:textId="77777777" w:rsidR="00903709" w:rsidRDefault="00000000">
            <w:pPr>
              <w:jc w:val="center"/>
              <w:rPr>
                <w:sz w:val="18"/>
                <w:szCs w:val="18"/>
              </w:rPr>
            </w:pPr>
            <w:r>
              <w:rPr>
                <w:sz w:val="18"/>
                <w:szCs w:val="18"/>
              </w:rPr>
              <w:t>0.06×600</w:t>
            </w:r>
          </w:p>
        </w:tc>
        <w:tc>
          <w:tcPr>
            <w:tcW w:w="1150" w:type="dxa"/>
            <w:shd w:val="clear" w:color="auto" w:fill="auto"/>
            <w:vAlign w:val="center"/>
          </w:tcPr>
          <w:p w14:paraId="2D95E374" w14:textId="77777777" w:rsidR="00903709" w:rsidRDefault="00000000">
            <w:pPr>
              <w:jc w:val="center"/>
              <w:rPr>
                <w:sz w:val="18"/>
                <w:szCs w:val="18"/>
              </w:rPr>
            </w:pPr>
            <w:r>
              <w:rPr>
                <w:rFonts w:hint="eastAsia"/>
                <w:sz w:val="18"/>
                <w:szCs w:val="18"/>
              </w:rPr>
              <w:t>±</w:t>
            </w:r>
            <w:r>
              <w:rPr>
                <w:sz w:val="18"/>
                <w:szCs w:val="18"/>
              </w:rPr>
              <w:t>0.005</w:t>
            </w:r>
          </w:p>
        </w:tc>
        <w:tc>
          <w:tcPr>
            <w:tcW w:w="1150" w:type="dxa"/>
            <w:shd w:val="clear" w:color="auto" w:fill="auto"/>
            <w:vAlign w:val="center"/>
          </w:tcPr>
          <w:p w14:paraId="6A439767" w14:textId="77777777" w:rsidR="00903709" w:rsidRDefault="00000000">
            <w:pPr>
              <w:jc w:val="center"/>
              <w:rPr>
                <w:sz w:val="18"/>
                <w:szCs w:val="18"/>
              </w:rPr>
            </w:pPr>
            <w:r>
              <w:rPr>
                <w:sz w:val="18"/>
                <w:szCs w:val="18"/>
              </w:rPr>
              <w:t>1.70</w:t>
            </w:r>
          </w:p>
        </w:tc>
        <w:tc>
          <w:tcPr>
            <w:tcW w:w="1404" w:type="dxa"/>
            <w:shd w:val="clear" w:color="auto" w:fill="auto"/>
            <w:vAlign w:val="center"/>
          </w:tcPr>
          <w:p w14:paraId="3E144873" w14:textId="77777777" w:rsidR="00903709" w:rsidRDefault="00000000">
            <w:pPr>
              <w:jc w:val="center"/>
              <w:rPr>
                <w:sz w:val="18"/>
                <w:szCs w:val="18"/>
              </w:rPr>
            </w:pPr>
            <w:r>
              <w:rPr>
                <w:sz w:val="18"/>
                <w:szCs w:val="18"/>
              </w:rPr>
              <w:t>2.18</w:t>
            </w:r>
          </w:p>
        </w:tc>
        <w:tc>
          <w:tcPr>
            <w:tcW w:w="1408" w:type="dxa"/>
            <w:shd w:val="clear" w:color="auto" w:fill="auto"/>
            <w:vAlign w:val="center"/>
          </w:tcPr>
          <w:p w14:paraId="2B2C2B30" w14:textId="77777777" w:rsidR="00903709" w:rsidRDefault="00000000">
            <w:pPr>
              <w:jc w:val="center"/>
              <w:rPr>
                <w:sz w:val="18"/>
                <w:szCs w:val="18"/>
              </w:rPr>
            </w:pPr>
            <w:r>
              <w:rPr>
                <w:sz w:val="18"/>
                <w:szCs w:val="18"/>
              </w:rPr>
              <w:t>2.34</w:t>
            </w:r>
          </w:p>
        </w:tc>
        <w:tc>
          <w:tcPr>
            <w:tcW w:w="1506" w:type="dxa"/>
            <w:shd w:val="clear" w:color="auto" w:fill="auto"/>
            <w:vAlign w:val="center"/>
          </w:tcPr>
          <w:p w14:paraId="588187E2" w14:textId="77777777" w:rsidR="00903709" w:rsidRDefault="00000000">
            <w:pPr>
              <w:jc w:val="center"/>
              <w:rPr>
                <w:sz w:val="18"/>
                <w:szCs w:val="18"/>
              </w:rPr>
            </w:pPr>
            <w:r>
              <w:rPr>
                <w:sz w:val="18"/>
                <w:szCs w:val="18"/>
              </w:rPr>
              <w:t>11.84</w:t>
            </w:r>
          </w:p>
        </w:tc>
      </w:tr>
      <w:tr w:rsidR="00903709" w14:paraId="62E78370" w14:textId="77777777">
        <w:trPr>
          <w:trHeight w:val="141"/>
        </w:trPr>
        <w:tc>
          <w:tcPr>
            <w:tcW w:w="704" w:type="dxa"/>
            <w:shd w:val="clear" w:color="auto" w:fill="auto"/>
            <w:vAlign w:val="center"/>
          </w:tcPr>
          <w:p w14:paraId="4412CDCE" w14:textId="77777777" w:rsidR="00903709" w:rsidRDefault="00000000">
            <w:pPr>
              <w:jc w:val="center"/>
              <w:rPr>
                <w:sz w:val="18"/>
                <w:szCs w:val="18"/>
              </w:rPr>
            </w:pPr>
            <w:r>
              <w:rPr>
                <w:sz w:val="18"/>
                <w:szCs w:val="18"/>
              </w:rPr>
              <w:t>79</w:t>
            </w:r>
          </w:p>
        </w:tc>
        <w:tc>
          <w:tcPr>
            <w:tcW w:w="1335" w:type="dxa"/>
            <w:shd w:val="clear" w:color="auto" w:fill="auto"/>
            <w:vAlign w:val="center"/>
          </w:tcPr>
          <w:p w14:paraId="206E3A12" w14:textId="77777777" w:rsidR="00903709" w:rsidRDefault="00000000">
            <w:pPr>
              <w:jc w:val="center"/>
              <w:rPr>
                <w:sz w:val="18"/>
                <w:szCs w:val="18"/>
              </w:rPr>
            </w:pPr>
            <w:r>
              <w:rPr>
                <w:sz w:val="18"/>
                <w:szCs w:val="18"/>
              </w:rPr>
              <w:t>0.06×650</w:t>
            </w:r>
          </w:p>
        </w:tc>
        <w:tc>
          <w:tcPr>
            <w:tcW w:w="1150" w:type="dxa"/>
            <w:shd w:val="clear" w:color="auto" w:fill="auto"/>
            <w:vAlign w:val="center"/>
          </w:tcPr>
          <w:p w14:paraId="3FB67D09" w14:textId="77777777" w:rsidR="00903709" w:rsidRDefault="00000000">
            <w:pPr>
              <w:jc w:val="center"/>
              <w:rPr>
                <w:sz w:val="18"/>
                <w:szCs w:val="18"/>
              </w:rPr>
            </w:pPr>
            <w:r>
              <w:rPr>
                <w:rFonts w:hint="eastAsia"/>
                <w:sz w:val="18"/>
                <w:szCs w:val="18"/>
              </w:rPr>
              <w:t>±</w:t>
            </w:r>
            <w:r>
              <w:rPr>
                <w:sz w:val="18"/>
                <w:szCs w:val="18"/>
              </w:rPr>
              <w:t>0.005</w:t>
            </w:r>
          </w:p>
        </w:tc>
        <w:tc>
          <w:tcPr>
            <w:tcW w:w="1150" w:type="dxa"/>
            <w:shd w:val="clear" w:color="auto" w:fill="auto"/>
            <w:vAlign w:val="center"/>
          </w:tcPr>
          <w:p w14:paraId="56E79A76" w14:textId="77777777" w:rsidR="00903709" w:rsidRDefault="00000000">
            <w:pPr>
              <w:jc w:val="center"/>
              <w:rPr>
                <w:sz w:val="18"/>
                <w:szCs w:val="18"/>
              </w:rPr>
            </w:pPr>
            <w:r>
              <w:rPr>
                <w:sz w:val="18"/>
                <w:szCs w:val="18"/>
              </w:rPr>
              <w:t>1.84</w:t>
            </w:r>
          </w:p>
        </w:tc>
        <w:tc>
          <w:tcPr>
            <w:tcW w:w="1404" w:type="dxa"/>
            <w:shd w:val="clear" w:color="auto" w:fill="auto"/>
            <w:vAlign w:val="center"/>
          </w:tcPr>
          <w:p w14:paraId="0E1D72B1" w14:textId="77777777" w:rsidR="00903709" w:rsidRDefault="00000000">
            <w:pPr>
              <w:jc w:val="center"/>
              <w:rPr>
                <w:sz w:val="18"/>
                <w:szCs w:val="18"/>
              </w:rPr>
            </w:pPr>
            <w:r>
              <w:rPr>
                <w:sz w:val="18"/>
                <w:szCs w:val="18"/>
              </w:rPr>
              <w:t>2.26</w:t>
            </w:r>
          </w:p>
        </w:tc>
        <w:tc>
          <w:tcPr>
            <w:tcW w:w="1408" w:type="dxa"/>
            <w:shd w:val="clear" w:color="auto" w:fill="auto"/>
            <w:vAlign w:val="center"/>
          </w:tcPr>
          <w:p w14:paraId="1AC5B144" w14:textId="77777777" w:rsidR="00903709" w:rsidRDefault="00000000">
            <w:pPr>
              <w:jc w:val="center"/>
              <w:rPr>
                <w:sz w:val="18"/>
                <w:szCs w:val="18"/>
              </w:rPr>
            </w:pPr>
            <w:r>
              <w:rPr>
                <w:sz w:val="18"/>
                <w:szCs w:val="18"/>
              </w:rPr>
              <w:t>2.42</w:t>
            </w:r>
          </w:p>
        </w:tc>
        <w:tc>
          <w:tcPr>
            <w:tcW w:w="1506" w:type="dxa"/>
            <w:shd w:val="clear" w:color="auto" w:fill="auto"/>
            <w:vAlign w:val="center"/>
          </w:tcPr>
          <w:p w14:paraId="2D2E43B0" w14:textId="77777777" w:rsidR="00903709" w:rsidRDefault="00000000">
            <w:pPr>
              <w:jc w:val="center"/>
              <w:rPr>
                <w:sz w:val="18"/>
                <w:szCs w:val="18"/>
              </w:rPr>
            </w:pPr>
            <w:r>
              <w:rPr>
                <w:sz w:val="18"/>
                <w:szCs w:val="18"/>
              </w:rPr>
              <w:t>10.93</w:t>
            </w:r>
          </w:p>
        </w:tc>
      </w:tr>
      <w:tr w:rsidR="00903709" w14:paraId="016BF191" w14:textId="77777777">
        <w:trPr>
          <w:trHeight w:val="141"/>
        </w:trPr>
        <w:tc>
          <w:tcPr>
            <w:tcW w:w="704" w:type="dxa"/>
            <w:shd w:val="clear" w:color="auto" w:fill="auto"/>
            <w:vAlign w:val="center"/>
          </w:tcPr>
          <w:p w14:paraId="66AA4AFC" w14:textId="77777777" w:rsidR="00903709" w:rsidRDefault="00000000">
            <w:pPr>
              <w:jc w:val="center"/>
              <w:rPr>
                <w:sz w:val="18"/>
                <w:szCs w:val="18"/>
              </w:rPr>
            </w:pPr>
            <w:r>
              <w:rPr>
                <w:sz w:val="18"/>
                <w:szCs w:val="18"/>
              </w:rPr>
              <w:t>80</w:t>
            </w:r>
          </w:p>
        </w:tc>
        <w:tc>
          <w:tcPr>
            <w:tcW w:w="1335" w:type="dxa"/>
            <w:shd w:val="clear" w:color="auto" w:fill="auto"/>
            <w:vAlign w:val="center"/>
          </w:tcPr>
          <w:p w14:paraId="2E0B8395" w14:textId="77777777" w:rsidR="00903709" w:rsidRDefault="00000000">
            <w:pPr>
              <w:jc w:val="center"/>
              <w:rPr>
                <w:sz w:val="18"/>
                <w:szCs w:val="18"/>
              </w:rPr>
            </w:pPr>
            <w:r>
              <w:rPr>
                <w:sz w:val="18"/>
                <w:szCs w:val="18"/>
              </w:rPr>
              <w:t>0.06×700</w:t>
            </w:r>
          </w:p>
        </w:tc>
        <w:tc>
          <w:tcPr>
            <w:tcW w:w="1150" w:type="dxa"/>
            <w:shd w:val="clear" w:color="auto" w:fill="auto"/>
            <w:vAlign w:val="center"/>
          </w:tcPr>
          <w:p w14:paraId="0AC3C366" w14:textId="77777777" w:rsidR="00903709" w:rsidRDefault="00000000">
            <w:pPr>
              <w:jc w:val="center"/>
              <w:rPr>
                <w:sz w:val="18"/>
                <w:szCs w:val="18"/>
              </w:rPr>
            </w:pPr>
            <w:r>
              <w:rPr>
                <w:rFonts w:hint="eastAsia"/>
                <w:sz w:val="18"/>
                <w:szCs w:val="18"/>
              </w:rPr>
              <w:t>±</w:t>
            </w:r>
            <w:r>
              <w:rPr>
                <w:sz w:val="18"/>
                <w:szCs w:val="18"/>
              </w:rPr>
              <w:t>0.005</w:t>
            </w:r>
          </w:p>
        </w:tc>
        <w:tc>
          <w:tcPr>
            <w:tcW w:w="1150" w:type="dxa"/>
            <w:shd w:val="clear" w:color="auto" w:fill="auto"/>
            <w:vAlign w:val="center"/>
          </w:tcPr>
          <w:p w14:paraId="132BD27C" w14:textId="77777777" w:rsidR="00903709" w:rsidRDefault="00000000">
            <w:pPr>
              <w:jc w:val="center"/>
              <w:rPr>
                <w:sz w:val="18"/>
                <w:szCs w:val="18"/>
              </w:rPr>
            </w:pPr>
            <w:r>
              <w:rPr>
                <w:sz w:val="18"/>
                <w:szCs w:val="18"/>
              </w:rPr>
              <w:t>1.98</w:t>
            </w:r>
          </w:p>
        </w:tc>
        <w:tc>
          <w:tcPr>
            <w:tcW w:w="1404" w:type="dxa"/>
            <w:shd w:val="clear" w:color="auto" w:fill="auto"/>
            <w:vAlign w:val="center"/>
          </w:tcPr>
          <w:p w14:paraId="13369BE4" w14:textId="77777777" w:rsidR="00903709" w:rsidRDefault="00000000">
            <w:pPr>
              <w:jc w:val="center"/>
              <w:rPr>
                <w:sz w:val="18"/>
                <w:szCs w:val="18"/>
              </w:rPr>
            </w:pPr>
            <w:r>
              <w:rPr>
                <w:sz w:val="18"/>
                <w:szCs w:val="18"/>
              </w:rPr>
              <w:t>2.34</w:t>
            </w:r>
          </w:p>
        </w:tc>
        <w:tc>
          <w:tcPr>
            <w:tcW w:w="1408" w:type="dxa"/>
            <w:shd w:val="clear" w:color="auto" w:fill="auto"/>
            <w:vAlign w:val="center"/>
          </w:tcPr>
          <w:p w14:paraId="31074030" w14:textId="77777777" w:rsidR="00903709" w:rsidRDefault="00000000">
            <w:pPr>
              <w:jc w:val="center"/>
              <w:rPr>
                <w:sz w:val="18"/>
                <w:szCs w:val="18"/>
              </w:rPr>
            </w:pPr>
            <w:r>
              <w:rPr>
                <w:sz w:val="18"/>
                <w:szCs w:val="18"/>
              </w:rPr>
              <w:t>2.50</w:t>
            </w:r>
          </w:p>
        </w:tc>
        <w:tc>
          <w:tcPr>
            <w:tcW w:w="1506" w:type="dxa"/>
            <w:shd w:val="clear" w:color="auto" w:fill="auto"/>
            <w:vAlign w:val="center"/>
          </w:tcPr>
          <w:p w14:paraId="7E363A6A" w14:textId="77777777" w:rsidR="00903709" w:rsidRDefault="00000000">
            <w:pPr>
              <w:jc w:val="center"/>
              <w:rPr>
                <w:sz w:val="18"/>
                <w:szCs w:val="18"/>
              </w:rPr>
            </w:pPr>
            <w:r>
              <w:rPr>
                <w:sz w:val="18"/>
                <w:szCs w:val="18"/>
              </w:rPr>
              <w:t>10.15</w:t>
            </w:r>
          </w:p>
        </w:tc>
      </w:tr>
      <w:tr w:rsidR="00903709" w14:paraId="7A2C2A56" w14:textId="77777777">
        <w:trPr>
          <w:trHeight w:val="141"/>
        </w:trPr>
        <w:tc>
          <w:tcPr>
            <w:tcW w:w="704" w:type="dxa"/>
            <w:shd w:val="clear" w:color="auto" w:fill="auto"/>
          </w:tcPr>
          <w:p w14:paraId="251F014C" w14:textId="77777777" w:rsidR="00903709" w:rsidRDefault="00000000">
            <w:pPr>
              <w:jc w:val="center"/>
              <w:rPr>
                <w:sz w:val="18"/>
                <w:szCs w:val="18"/>
              </w:rPr>
            </w:pPr>
            <w:r>
              <w:rPr>
                <w:sz w:val="18"/>
                <w:szCs w:val="18"/>
              </w:rPr>
              <w:t>81</w:t>
            </w:r>
          </w:p>
        </w:tc>
        <w:tc>
          <w:tcPr>
            <w:tcW w:w="1335" w:type="dxa"/>
            <w:shd w:val="clear" w:color="auto" w:fill="auto"/>
          </w:tcPr>
          <w:p w14:paraId="31818E3D" w14:textId="77777777" w:rsidR="00903709" w:rsidRDefault="00000000">
            <w:pPr>
              <w:jc w:val="center"/>
              <w:rPr>
                <w:sz w:val="18"/>
                <w:szCs w:val="18"/>
              </w:rPr>
            </w:pPr>
            <w:r>
              <w:rPr>
                <w:sz w:val="18"/>
                <w:szCs w:val="18"/>
              </w:rPr>
              <w:t>0.06×750</w:t>
            </w:r>
          </w:p>
        </w:tc>
        <w:tc>
          <w:tcPr>
            <w:tcW w:w="1150" w:type="dxa"/>
            <w:shd w:val="clear" w:color="auto" w:fill="auto"/>
          </w:tcPr>
          <w:p w14:paraId="523A8008" w14:textId="77777777" w:rsidR="00903709" w:rsidRDefault="00000000">
            <w:pPr>
              <w:jc w:val="center"/>
              <w:rPr>
                <w:sz w:val="18"/>
                <w:szCs w:val="18"/>
              </w:rPr>
            </w:pPr>
            <w:r>
              <w:rPr>
                <w:rFonts w:hint="eastAsia"/>
                <w:sz w:val="18"/>
                <w:szCs w:val="18"/>
              </w:rPr>
              <w:t>±</w:t>
            </w:r>
            <w:r>
              <w:rPr>
                <w:sz w:val="18"/>
                <w:szCs w:val="18"/>
              </w:rPr>
              <w:t>0.005</w:t>
            </w:r>
          </w:p>
        </w:tc>
        <w:tc>
          <w:tcPr>
            <w:tcW w:w="1150" w:type="dxa"/>
            <w:shd w:val="clear" w:color="auto" w:fill="auto"/>
          </w:tcPr>
          <w:p w14:paraId="294E8824" w14:textId="77777777" w:rsidR="00903709" w:rsidRDefault="00000000">
            <w:pPr>
              <w:jc w:val="center"/>
              <w:rPr>
                <w:sz w:val="18"/>
                <w:szCs w:val="18"/>
              </w:rPr>
            </w:pPr>
            <w:r>
              <w:rPr>
                <w:sz w:val="18"/>
                <w:szCs w:val="18"/>
              </w:rPr>
              <w:t>2.12</w:t>
            </w:r>
          </w:p>
        </w:tc>
        <w:tc>
          <w:tcPr>
            <w:tcW w:w="1404" w:type="dxa"/>
            <w:shd w:val="clear" w:color="auto" w:fill="auto"/>
          </w:tcPr>
          <w:p w14:paraId="44C984FA" w14:textId="77777777" w:rsidR="00903709" w:rsidRDefault="00000000">
            <w:pPr>
              <w:jc w:val="center"/>
              <w:rPr>
                <w:sz w:val="18"/>
                <w:szCs w:val="18"/>
              </w:rPr>
            </w:pPr>
            <w:r>
              <w:rPr>
                <w:sz w:val="18"/>
                <w:szCs w:val="18"/>
              </w:rPr>
              <w:t>2.41</w:t>
            </w:r>
          </w:p>
        </w:tc>
        <w:tc>
          <w:tcPr>
            <w:tcW w:w="1408" w:type="dxa"/>
            <w:shd w:val="clear" w:color="auto" w:fill="auto"/>
          </w:tcPr>
          <w:p w14:paraId="01FF31A2" w14:textId="77777777" w:rsidR="00903709" w:rsidRDefault="00000000">
            <w:pPr>
              <w:jc w:val="center"/>
              <w:rPr>
                <w:sz w:val="18"/>
                <w:szCs w:val="18"/>
              </w:rPr>
            </w:pPr>
            <w:r>
              <w:rPr>
                <w:sz w:val="18"/>
                <w:szCs w:val="18"/>
              </w:rPr>
              <w:t>2.58</w:t>
            </w:r>
          </w:p>
        </w:tc>
        <w:tc>
          <w:tcPr>
            <w:tcW w:w="1506" w:type="dxa"/>
            <w:shd w:val="clear" w:color="auto" w:fill="auto"/>
          </w:tcPr>
          <w:p w14:paraId="361FB9EB" w14:textId="77777777" w:rsidR="00903709" w:rsidRDefault="00000000">
            <w:pPr>
              <w:jc w:val="center"/>
              <w:rPr>
                <w:sz w:val="18"/>
                <w:szCs w:val="18"/>
              </w:rPr>
            </w:pPr>
            <w:r>
              <w:rPr>
                <w:sz w:val="18"/>
                <w:szCs w:val="18"/>
              </w:rPr>
              <w:t>9.47</w:t>
            </w:r>
          </w:p>
        </w:tc>
      </w:tr>
      <w:tr w:rsidR="00903709" w14:paraId="29C9AF24" w14:textId="77777777">
        <w:trPr>
          <w:trHeight w:val="141"/>
        </w:trPr>
        <w:tc>
          <w:tcPr>
            <w:tcW w:w="704" w:type="dxa"/>
            <w:shd w:val="clear" w:color="auto" w:fill="auto"/>
          </w:tcPr>
          <w:p w14:paraId="0B611E68" w14:textId="77777777" w:rsidR="00903709" w:rsidRDefault="00000000">
            <w:pPr>
              <w:jc w:val="center"/>
              <w:rPr>
                <w:sz w:val="18"/>
                <w:szCs w:val="18"/>
              </w:rPr>
            </w:pPr>
            <w:r>
              <w:rPr>
                <w:sz w:val="18"/>
                <w:szCs w:val="18"/>
              </w:rPr>
              <w:t>82</w:t>
            </w:r>
          </w:p>
        </w:tc>
        <w:tc>
          <w:tcPr>
            <w:tcW w:w="1335" w:type="dxa"/>
            <w:shd w:val="clear" w:color="auto" w:fill="auto"/>
          </w:tcPr>
          <w:p w14:paraId="27D82452" w14:textId="77777777" w:rsidR="00903709" w:rsidRDefault="00000000">
            <w:pPr>
              <w:jc w:val="center"/>
              <w:rPr>
                <w:sz w:val="18"/>
                <w:szCs w:val="18"/>
              </w:rPr>
            </w:pPr>
            <w:r>
              <w:rPr>
                <w:sz w:val="18"/>
                <w:szCs w:val="18"/>
              </w:rPr>
              <w:t>0.06×760</w:t>
            </w:r>
          </w:p>
        </w:tc>
        <w:tc>
          <w:tcPr>
            <w:tcW w:w="1150" w:type="dxa"/>
            <w:shd w:val="clear" w:color="auto" w:fill="auto"/>
          </w:tcPr>
          <w:p w14:paraId="29F61B88" w14:textId="77777777" w:rsidR="00903709" w:rsidRDefault="00000000">
            <w:pPr>
              <w:jc w:val="center"/>
              <w:rPr>
                <w:sz w:val="18"/>
                <w:szCs w:val="18"/>
              </w:rPr>
            </w:pPr>
            <w:r>
              <w:rPr>
                <w:rFonts w:hint="eastAsia"/>
                <w:sz w:val="18"/>
                <w:szCs w:val="18"/>
              </w:rPr>
              <w:t>±</w:t>
            </w:r>
            <w:r>
              <w:rPr>
                <w:sz w:val="18"/>
                <w:szCs w:val="18"/>
              </w:rPr>
              <w:t>0.005</w:t>
            </w:r>
          </w:p>
        </w:tc>
        <w:tc>
          <w:tcPr>
            <w:tcW w:w="1150" w:type="dxa"/>
            <w:shd w:val="clear" w:color="auto" w:fill="auto"/>
          </w:tcPr>
          <w:p w14:paraId="618AFDA8" w14:textId="77777777" w:rsidR="00903709" w:rsidRDefault="00000000">
            <w:pPr>
              <w:jc w:val="center"/>
              <w:rPr>
                <w:sz w:val="18"/>
                <w:szCs w:val="18"/>
              </w:rPr>
            </w:pPr>
            <w:r>
              <w:rPr>
                <w:sz w:val="18"/>
                <w:szCs w:val="18"/>
              </w:rPr>
              <w:t>2.15</w:t>
            </w:r>
          </w:p>
        </w:tc>
        <w:tc>
          <w:tcPr>
            <w:tcW w:w="1404" w:type="dxa"/>
            <w:shd w:val="clear" w:color="auto" w:fill="auto"/>
          </w:tcPr>
          <w:p w14:paraId="2C31FA49" w14:textId="77777777" w:rsidR="00903709" w:rsidRDefault="00000000">
            <w:pPr>
              <w:jc w:val="center"/>
              <w:rPr>
                <w:sz w:val="18"/>
                <w:szCs w:val="18"/>
              </w:rPr>
            </w:pPr>
            <w:r>
              <w:rPr>
                <w:sz w:val="18"/>
                <w:szCs w:val="18"/>
              </w:rPr>
              <w:t>2.43</w:t>
            </w:r>
          </w:p>
        </w:tc>
        <w:tc>
          <w:tcPr>
            <w:tcW w:w="1408" w:type="dxa"/>
            <w:shd w:val="clear" w:color="auto" w:fill="auto"/>
          </w:tcPr>
          <w:p w14:paraId="145B9DB6" w14:textId="77777777" w:rsidR="00903709" w:rsidRDefault="00000000">
            <w:pPr>
              <w:jc w:val="center"/>
              <w:rPr>
                <w:sz w:val="18"/>
                <w:szCs w:val="18"/>
              </w:rPr>
            </w:pPr>
            <w:r>
              <w:rPr>
                <w:sz w:val="18"/>
                <w:szCs w:val="18"/>
              </w:rPr>
              <w:t>2.60</w:t>
            </w:r>
          </w:p>
        </w:tc>
        <w:tc>
          <w:tcPr>
            <w:tcW w:w="1506" w:type="dxa"/>
            <w:shd w:val="clear" w:color="auto" w:fill="auto"/>
          </w:tcPr>
          <w:p w14:paraId="19BE04C5" w14:textId="77777777" w:rsidR="00903709" w:rsidRDefault="00000000">
            <w:pPr>
              <w:jc w:val="center"/>
              <w:rPr>
                <w:sz w:val="18"/>
                <w:szCs w:val="18"/>
              </w:rPr>
            </w:pPr>
            <w:r>
              <w:rPr>
                <w:sz w:val="18"/>
                <w:szCs w:val="18"/>
              </w:rPr>
              <w:t>9.35</w:t>
            </w:r>
          </w:p>
        </w:tc>
      </w:tr>
      <w:tr w:rsidR="00903709" w14:paraId="07E0E28E" w14:textId="77777777">
        <w:trPr>
          <w:trHeight w:val="141"/>
        </w:trPr>
        <w:tc>
          <w:tcPr>
            <w:tcW w:w="704" w:type="dxa"/>
            <w:shd w:val="clear" w:color="auto" w:fill="auto"/>
          </w:tcPr>
          <w:p w14:paraId="3950CD0C" w14:textId="77777777" w:rsidR="00903709" w:rsidRDefault="00000000">
            <w:pPr>
              <w:jc w:val="center"/>
              <w:rPr>
                <w:sz w:val="18"/>
                <w:szCs w:val="18"/>
              </w:rPr>
            </w:pPr>
            <w:r>
              <w:rPr>
                <w:sz w:val="18"/>
                <w:szCs w:val="18"/>
              </w:rPr>
              <w:t>83</w:t>
            </w:r>
          </w:p>
        </w:tc>
        <w:tc>
          <w:tcPr>
            <w:tcW w:w="1335" w:type="dxa"/>
            <w:shd w:val="clear" w:color="auto" w:fill="auto"/>
          </w:tcPr>
          <w:p w14:paraId="6BD71E72" w14:textId="77777777" w:rsidR="00903709" w:rsidRDefault="00000000">
            <w:pPr>
              <w:jc w:val="center"/>
              <w:rPr>
                <w:sz w:val="18"/>
                <w:szCs w:val="18"/>
              </w:rPr>
            </w:pPr>
            <w:r>
              <w:rPr>
                <w:sz w:val="18"/>
                <w:szCs w:val="18"/>
              </w:rPr>
              <w:t>0.06×800</w:t>
            </w:r>
          </w:p>
        </w:tc>
        <w:tc>
          <w:tcPr>
            <w:tcW w:w="1150" w:type="dxa"/>
            <w:shd w:val="clear" w:color="auto" w:fill="auto"/>
          </w:tcPr>
          <w:p w14:paraId="36B7FA7E" w14:textId="77777777" w:rsidR="00903709" w:rsidRDefault="00000000">
            <w:pPr>
              <w:jc w:val="center"/>
              <w:rPr>
                <w:sz w:val="18"/>
                <w:szCs w:val="18"/>
              </w:rPr>
            </w:pPr>
            <w:r>
              <w:rPr>
                <w:rFonts w:hint="eastAsia"/>
                <w:sz w:val="18"/>
                <w:szCs w:val="18"/>
              </w:rPr>
              <w:t>±</w:t>
            </w:r>
            <w:r>
              <w:rPr>
                <w:sz w:val="18"/>
                <w:szCs w:val="18"/>
              </w:rPr>
              <w:t>0.005</w:t>
            </w:r>
          </w:p>
        </w:tc>
        <w:tc>
          <w:tcPr>
            <w:tcW w:w="1150" w:type="dxa"/>
            <w:shd w:val="clear" w:color="auto" w:fill="auto"/>
          </w:tcPr>
          <w:p w14:paraId="4B119003" w14:textId="77777777" w:rsidR="00903709" w:rsidRDefault="00000000">
            <w:pPr>
              <w:jc w:val="center"/>
              <w:rPr>
                <w:sz w:val="18"/>
                <w:szCs w:val="18"/>
              </w:rPr>
            </w:pPr>
            <w:r>
              <w:rPr>
                <w:sz w:val="18"/>
                <w:szCs w:val="18"/>
              </w:rPr>
              <w:t>2.26</w:t>
            </w:r>
          </w:p>
        </w:tc>
        <w:tc>
          <w:tcPr>
            <w:tcW w:w="1404" w:type="dxa"/>
            <w:shd w:val="clear" w:color="auto" w:fill="auto"/>
          </w:tcPr>
          <w:p w14:paraId="7BCE8D91" w14:textId="77777777" w:rsidR="00903709" w:rsidRDefault="00000000">
            <w:pPr>
              <w:jc w:val="center"/>
              <w:rPr>
                <w:sz w:val="18"/>
                <w:szCs w:val="18"/>
              </w:rPr>
            </w:pPr>
            <w:r>
              <w:rPr>
                <w:sz w:val="18"/>
                <w:szCs w:val="18"/>
              </w:rPr>
              <w:t>2.48</w:t>
            </w:r>
          </w:p>
        </w:tc>
        <w:tc>
          <w:tcPr>
            <w:tcW w:w="1408" w:type="dxa"/>
            <w:shd w:val="clear" w:color="auto" w:fill="auto"/>
          </w:tcPr>
          <w:p w14:paraId="3E19E2A5" w14:textId="77777777" w:rsidR="00903709" w:rsidRDefault="00000000">
            <w:pPr>
              <w:jc w:val="center"/>
              <w:rPr>
                <w:sz w:val="18"/>
                <w:szCs w:val="18"/>
              </w:rPr>
            </w:pPr>
            <w:r>
              <w:rPr>
                <w:sz w:val="18"/>
                <w:szCs w:val="18"/>
              </w:rPr>
              <w:t>2.66</w:t>
            </w:r>
          </w:p>
        </w:tc>
        <w:tc>
          <w:tcPr>
            <w:tcW w:w="1506" w:type="dxa"/>
            <w:shd w:val="clear" w:color="auto" w:fill="auto"/>
          </w:tcPr>
          <w:p w14:paraId="0218AE3C" w14:textId="77777777" w:rsidR="00903709" w:rsidRDefault="00000000">
            <w:pPr>
              <w:jc w:val="center"/>
              <w:rPr>
                <w:sz w:val="18"/>
                <w:szCs w:val="18"/>
              </w:rPr>
            </w:pPr>
            <w:r>
              <w:rPr>
                <w:sz w:val="18"/>
                <w:szCs w:val="18"/>
              </w:rPr>
              <w:t>8.88</w:t>
            </w:r>
          </w:p>
        </w:tc>
      </w:tr>
      <w:tr w:rsidR="00903709" w14:paraId="57751870" w14:textId="77777777">
        <w:trPr>
          <w:trHeight w:val="141"/>
        </w:trPr>
        <w:tc>
          <w:tcPr>
            <w:tcW w:w="704" w:type="dxa"/>
            <w:shd w:val="clear" w:color="auto" w:fill="auto"/>
          </w:tcPr>
          <w:p w14:paraId="59602240" w14:textId="77777777" w:rsidR="00903709" w:rsidRDefault="00000000">
            <w:pPr>
              <w:jc w:val="center"/>
              <w:rPr>
                <w:sz w:val="18"/>
                <w:szCs w:val="18"/>
              </w:rPr>
            </w:pPr>
            <w:r>
              <w:rPr>
                <w:sz w:val="18"/>
                <w:szCs w:val="18"/>
              </w:rPr>
              <w:t>84</w:t>
            </w:r>
          </w:p>
        </w:tc>
        <w:tc>
          <w:tcPr>
            <w:tcW w:w="1335" w:type="dxa"/>
            <w:shd w:val="clear" w:color="auto" w:fill="auto"/>
          </w:tcPr>
          <w:p w14:paraId="580ED8B7" w14:textId="77777777" w:rsidR="00903709" w:rsidRDefault="00000000">
            <w:pPr>
              <w:jc w:val="center"/>
              <w:rPr>
                <w:sz w:val="18"/>
                <w:szCs w:val="18"/>
              </w:rPr>
            </w:pPr>
            <w:r>
              <w:rPr>
                <w:sz w:val="18"/>
                <w:szCs w:val="18"/>
              </w:rPr>
              <w:t>0.06×900</w:t>
            </w:r>
          </w:p>
        </w:tc>
        <w:tc>
          <w:tcPr>
            <w:tcW w:w="1150" w:type="dxa"/>
            <w:shd w:val="clear" w:color="auto" w:fill="auto"/>
          </w:tcPr>
          <w:p w14:paraId="4C9CCF7A" w14:textId="77777777" w:rsidR="00903709" w:rsidRDefault="00000000">
            <w:pPr>
              <w:jc w:val="center"/>
              <w:rPr>
                <w:sz w:val="18"/>
                <w:szCs w:val="18"/>
              </w:rPr>
            </w:pPr>
            <w:r>
              <w:rPr>
                <w:rFonts w:hint="eastAsia"/>
                <w:sz w:val="18"/>
                <w:szCs w:val="18"/>
              </w:rPr>
              <w:t>±</w:t>
            </w:r>
            <w:r>
              <w:rPr>
                <w:sz w:val="18"/>
                <w:szCs w:val="18"/>
              </w:rPr>
              <w:t>0.005</w:t>
            </w:r>
          </w:p>
        </w:tc>
        <w:tc>
          <w:tcPr>
            <w:tcW w:w="1150" w:type="dxa"/>
            <w:shd w:val="clear" w:color="auto" w:fill="auto"/>
          </w:tcPr>
          <w:p w14:paraId="36D063D9" w14:textId="77777777" w:rsidR="00903709" w:rsidRDefault="00000000">
            <w:pPr>
              <w:jc w:val="center"/>
              <w:rPr>
                <w:sz w:val="18"/>
                <w:szCs w:val="18"/>
              </w:rPr>
            </w:pPr>
            <w:r>
              <w:rPr>
                <w:sz w:val="18"/>
                <w:szCs w:val="18"/>
              </w:rPr>
              <w:t>2.54</w:t>
            </w:r>
          </w:p>
        </w:tc>
        <w:tc>
          <w:tcPr>
            <w:tcW w:w="1404" w:type="dxa"/>
            <w:shd w:val="clear" w:color="auto" w:fill="auto"/>
          </w:tcPr>
          <w:p w14:paraId="73933E37" w14:textId="77777777" w:rsidR="00903709" w:rsidRDefault="00000000">
            <w:pPr>
              <w:jc w:val="center"/>
              <w:rPr>
                <w:sz w:val="18"/>
                <w:szCs w:val="18"/>
              </w:rPr>
            </w:pPr>
            <w:r>
              <w:rPr>
                <w:sz w:val="18"/>
                <w:szCs w:val="18"/>
              </w:rPr>
              <w:t>2.62</w:t>
            </w:r>
          </w:p>
        </w:tc>
        <w:tc>
          <w:tcPr>
            <w:tcW w:w="1408" w:type="dxa"/>
            <w:shd w:val="clear" w:color="auto" w:fill="auto"/>
          </w:tcPr>
          <w:p w14:paraId="72C6C1A2" w14:textId="77777777" w:rsidR="00903709" w:rsidRDefault="00000000">
            <w:pPr>
              <w:jc w:val="center"/>
              <w:rPr>
                <w:sz w:val="18"/>
                <w:szCs w:val="18"/>
              </w:rPr>
            </w:pPr>
            <w:r>
              <w:rPr>
                <w:sz w:val="18"/>
                <w:szCs w:val="18"/>
              </w:rPr>
              <w:t>2.80</w:t>
            </w:r>
          </w:p>
        </w:tc>
        <w:tc>
          <w:tcPr>
            <w:tcW w:w="1506" w:type="dxa"/>
            <w:shd w:val="clear" w:color="auto" w:fill="auto"/>
          </w:tcPr>
          <w:p w14:paraId="4DFF5538" w14:textId="77777777" w:rsidR="00903709" w:rsidRDefault="00000000">
            <w:pPr>
              <w:jc w:val="center"/>
              <w:rPr>
                <w:sz w:val="18"/>
                <w:szCs w:val="18"/>
              </w:rPr>
            </w:pPr>
            <w:r>
              <w:rPr>
                <w:sz w:val="18"/>
                <w:szCs w:val="18"/>
              </w:rPr>
              <w:t>7.89</w:t>
            </w:r>
          </w:p>
        </w:tc>
      </w:tr>
      <w:tr w:rsidR="00903709" w14:paraId="38B13F2E" w14:textId="77777777">
        <w:trPr>
          <w:trHeight w:val="141"/>
        </w:trPr>
        <w:tc>
          <w:tcPr>
            <w:tcW w:w="704" w:type="dxa"/>
            <w:shd w:val="clear" w:color="auto" w:fill="auto"/>
          </w:tcPr>
          <w:p w14:paraId="42376B63" w14:textId="77777777" w:rsidR="00903709" w:rsidRDefault="00000000">
            <w:pPr>
              <w:jc w:val="center"/>
              <w:rPr>
                <w:sz w:val="18"/>
                <w:szCs w:val="18"/>
              </w:rPr>
            </w:pPr>
            <w:r>
              <w:rPr>
                <w:sz w:val="18"/>
                <w:szCs w:val="18"/>
              </w:rPr>
              <w:t>85</w:t>
            </w:r>
          </w:p>
        </w:tc>
        <w:tc>
          <w:tcPr>
            <w:tcW w:w="1335" w:type="dxa"/>
            <w:shd w:val="clear" w:color="auto" w:fill="auto"/>
          </w:tcPr>
          <w:p w14:paraId="631F819D" w14:textId="77777777" w:rsidR="00903709" w:rsidRDefault="00000000">
            <w:pPr>
              <w:jc w:val="center"/>
              <w:rPr>
                <w:sz w:val="18"/>
                <w:szCs w:val="18"/>
              </w:rPr>
            </w:pPr>
            <w:r>
              <w:rPr>
                <w:sz w:val="18"/>
                <w:szCs w:val="18"/>
              </w:rPr>
              <w:t>0.063×525</w:t>
            </w:r>
          </w:p>
        </w:tc>
        <w:tc>
          <w:tcPr>
            <w:tcW w:w="1150" w:type="dxa"/>
            <w:shd w:val="clear" w:color="auto" w:fill="auto"/>
          </w:tcPr>
          <w:p w14:paraId="4ABC5D45" w14:textId="77777777" w:rsidR="00903709" w:rsidRDefault="00000000">
            <w:pPr>
              <w:jc w:val="center"/>
              <w:rPr>
                <w:sz w:val="18"/>
                <w:szCs w:val="18"/>
              </w:rPr>
            </w:pPr>
            <w:r>
              <w:rPr>
                <w:rFonts w:hint="eastAsia"/>
                <w:sz w:val="18"/>
                <w:szCs w:val="18"/>
              </w:rPr>
              <w:t>±</w:t>
            </w:r>
            <w:r>
              <w:rPr>
                <w:sz w:val="18"/>
                <w:szCs w:val="18"/>
              </w:rPr>
              <w:t>0.005</w:t>
            </w:r>
          </w:p>
        </w:tc>
        <w:tc>
          <w:tcPr>
            <w:tcW w:w="1150" w:type="dxa"/>
            <w:shd w:val="clear" w:color="auto" w:fill="auto"/>
          </w:tcPr>
          <w:p w14:paraId="3752F5DC" w14:textId="77777777" w:rsidR="00903709" w:rsidRDefault="00000000">
            <w:pPr>
              <w:jc w:val="center"/>
              <w:rPr>
                <w:sz w:val="18"/>
                <w:szCs w:val="18"/>
              </w:rPr>
            </w:pPr>
            <w:r>
              <w:rPr>
                <w:sz w:val="18"/>
                <w:szCs w:val="18"/>
              </w:rPr>
              <w:t>1.64</w:t>
            </w:r>
          </w:p>
        </w:tc>
        <w:tc>
          <w:tcPr>
            <w:tcW w:w="1404" w:type="dxa"/>
            <w:shd w:val="clear" w:color="auto" w:fill="auto"/>
          </w:tcPr>
          <w:p w14:paraId="04AED1F1" w14:textId="77777777" w:rsidR="00903709" w:rsidRDefault="00000000">
            <w:pPr>
              <w:jc w:val="center"/>
              <w:rPr>
                <w:sz w:val="18"/>
                <w:szCs w:val="18"/>
              </w:rPr>
            </w:pPr>
            <w:r>
              <w:rPr>
                <w:sz w:val="18"/>
                <w:szCs w:val="18"/>
              </w:rPr>
              <w:t>2.12</w:t>
            </w:r>
          </w:p>
        </w:tc>
        <w:tc>
          <w:tcPr>
            <w:tcW w:w="1408" w:type="dxa"/>
            <w:shd w:val="clear" w:color="auto" w:fill="auto"/>
          </w:tcPr>
          <w:p w14:paraId="41B8B5EF" w14:textId="77777777" w:rsidR="00903709" w:rsidRDefault="00000000">
            <w:pPr>
              <w:jc w:val="center"/>
              <w:rPr>
                <w:sz w:val="18"/>
                <w:szCs w:val="18"/>
              </w:rPr>
            </w:pPr>
            <w:r>
              <w:rPr>
                <w:sz w:val="18"/>
                <w:szCs w:val="18"/>
              </w:rPr>
              <w:t>2.27</w:t>
            </w:r>
          </w:p>
        </w:tc>
        <w:tc>
          <w:tcPr>
            <w:tcW w:w="1506" w:type="dxa"/>
            <w:shd w:val="clear" w:color="auto" w:fill="auto"/>
          </w:tcPr>
          <w:p w14:paraId="6628722E" w14:textId="77777777" w:rsidR="00903709" w:rsidRDefault="00000000">
            <w:pPr>
              <w:jc w:val="center"/>
              <w:rPr>
                <w:sz w:val="18"/>
                <w:szCs w:val="18"/>
              </w:rPr>
            </w:pPr>
            <w:r>
              <w:rPr>
                <w:sz w:val="18"/>
                <w:szCs w:val="18"/>
              </w:rPr>
              <w:t>11.85</w:t>
            </w:r>
          </w:p>
        </w:tc>
      </w:tr>
      <w:tr w:rsidR="00903709" w14:paraId="6C2A9A53" w14:textId="77777777">
        <w:trPr>
          <w:trHeight w:val="141"/>
        </w:trPr>
        <w:tc>
          <w:tcPr>
            <w:tcW w:w="704" w:type="dxa"/>
            <w:shd w:val="clear" w:color="auto" w:fill="auto"/>
          </w:tcPr>
          <w:p w14:paraId="02D193D8" w14:textId="77777777" w:rsidR="00903709" w:rsidRDefault="00000000">
            <w:pPr>
              <w:jc w:val="center"/>
              <w:rPr>
                <w:sz w:val="18"/>
                <w:szCs w:val="18"/>
              </w:rPr>
            </w:pPr>
            <w:r>
              <w:rPr>
                <w:sz w:val="18"/>
                <w:szCs w:val="18"/>
              </w:rPr>
              <w:t>86</w:t>
            </w:r>
          </w:p>
        </w:tc>
        <w:tc>
          <w:tcPr>
            <w:tcW w:w="1335" w:type="dxa"/>
            <w:shd w:val="clear" w:color="auto" w:fill="auto"/>
          </w:tcPr>
          <w:p w14:paraId="3D216790" w14:textId="77777777" w:rsidR="00903709" w:rsidRDefault="00000000">
            <w:pPr>
              <w:jc w:val="center"/>
              <w:rPr>
                <w:sz w:val="18"/>
                <w:szCs w:val="18"/>
              </w:rPr>
            </w:pPr>
            <w:r>
              <w:rPr>
                <w:sz w:val="18"/>
                <w:szCs w:val="18"/>
              </w:rPr>
              <w:t>0.07×10</w:t>
            </w:r>
          </w:p>
        </w:tc>
        <w:tc>
          <w:tcPr>
            <w:tcW w:w="1150" w:type="dxa"/>
            <w:shd w:val="clear" w:color="auto" w:fill="auto"/>
          </w:tcPr>
          <w:p w14:paraId="458ECB98" w14:textId="77777777" w:rsidR="00903709" w:rsidRDefault="00000000">
            <w:pPr>
              <w:jc w:val="center"/>
              <w:rPr>
                <w:sz w:val="18"/>
                <w:szCs w:val="18"/>
              </w:rPr>
            </w:pPr>
            <w:r>
              <w:rPr>
                <w:rFonts w:hint="eastAsia"/>
                <w:sz w:val="18"/>
                <w:szCs w:val="18"/>
              </w:rPr>
              <w:t>±</w:t>
            </w:r>
            <w:r>
              <w:rPr>
                <w:sz w:val="18"/>
                <w:szCs w:val="18"/>
              </w:rPr>
              <w:t>0.005</w:t>
            </w:r>
          </w:p>
        </w:tc>
        <w:tc>
          <w:tcPr>
            <w:tcW w:w="1150" w:type="dxa"/>
            <w:shd w:val="clear" w:color="auto" w:fill="auto"/>
          </w:tcPr>
          <w:p w14:paraId="12254D41" w14:textId="77777777" w:rsidR="00903709" w:rsidRDefault="00000000">
            <w:pPr>
              <w:jc w:val="center"/>
              <w:rPr>
                <w:sz w:val="18"/>
                <w:szCs w:val="18"/>
              </w:rPr>
            </w:pPr>
            <w:r>
              <w:rPr>
                <w:sz w:val="18"/>
                <w:szCs w:val="18"/>
              </w:rPr>
              <w:t>0.04</w:t>
            </w:r>
          </w:p>
        </w:tc>
        <w:tc>
          <w:tcPr>
            <w:tcW w:w="1404" w:type="dxa"/>
            <w:shd w:val="clear" w:color="auto" w:fill="auto"/>
          </w:tcPr>
          <w:p w14:paraId="3C117195" w14:textId="77777777" w:rsidR="00903709" w:rsidRDefault="00000000">
            <w:pPr>
              <w:jc w:val="center"/>
              <w:rPr>
                <w:sz w:val="18"/>
                <w:szCs w:val="18"/>
              </w:rPr>
            </w:pPr>
            <w:r>
              <w:rPr>
                <w:sz w:val="18"/>
                <w:szCs w:val="18"/>
              </w:rPr>
              <w:t>0.51</w:t>
            </w:r>
          </w:p>
        </w:tc>
        <w:tc>
          <w:tcPr>
            <w:tcW w:w="1408" w:type="dxa"/>
            <w:shd w:val="clear" w:color="auto" w:fill="auto"/>
          </w:tcPr>
          <w:p w14:paraId="043F3919" w14:textId="77777777" w:rsidR="00903709" w:rsidRDefault="00000000">
            <w:pPr>
              <w:jc w:val="center"/>
              <w:rPr>
                <w:sz w:val="18"/>
                <w:szCs w:val="18"/>
              </w:rPr>
            </w:pPr>
            <w:r>
              <w:rPr>
                <w:sz w:val="18"/>
                <w:szCs w:val="18"/>
              </w:rPr>
              <w:t>0.54</w:t>
            </w:r>
          </w:p>
        </w:tc>
        <w:tc>
          <w:tcPr>
            <w:tcW w:w="1506" w:type="dxa"/>
            <w:shd w:val="clear" w:color="auto" w:fill="auto"/>
          </w:tcPr>
          <w:p w14:paraId="087E3101" w14:textId="77777777" w:rsidR="00903709" w:rsidRDefault="00000000">
            <w:pPr>
              <w:jc w:val="center"/>
              <w:rPr>
                <w:sz w:val="18"/>
                <w:szCs w:val="18"/>
              </w:rPr>
            </w:pPr>
            <w:r>
              <w:rPr>
                <w:sz w:val="18"/>
                <w:szCs w:val="18"/>
              </w:rPr>
              <w:t>508.98</w:t>
            </w:r>
          </w:p>
        </w:tc>
      </w:tr>
      <w:tr w:rsidR="00903709" w14:paraId="1F1EA04C" w14:textId="77777777">
        <w:trPr>
          <w:trHeight w:val="141"/>
        </w:trPr>
        <w:tc>
          <w:tcPr>
            <w:tcW w:w="704" w:type="dxa"/>
            <w:shd w:val="clear" w:color="auto" w:fill="auto"/>
          </w:tcPr>
          <w:p w14:paraId="396F4D60" w14:textId="77777777" w:rsidR="00903709" w:rsidRDefault="00000000">
            <w:pPr>
              <w:jc w:val="center"/>
              <w:rPr>
                <w:sz w:val="18"/>
                <w:szCs w:val="18"/>
              </w:rPr>
            </w:pPr>
            <w:r>
              <w:rPr>
                <w:sz w:val="18"/>
                <w:szCs w:val="18"/>
              </w:rPr>
              <w:t>87</w:t>
            </w:r>
          </w:p>
        </w:tc>
        <w:tc>
          <w:tcPr>
            <w:tcW w:w="1335" w:type="dxa"/>
            <w:shd w:val="clear" w:color="auto" w:fill="auto"/>
          </w:tcPr>
          <w:p w14:paraId="7DF83303" w14:textId="77777777" w:rsidR="00903709" w:rsidRDefault="00000000">
            <w:pPr>
              <w:jc w:val="center"/>
              <w:rPr>
                <w:sz w:val="18"/>
                <w:szCs w:val="18"/>
              </w:rPr>
            </w:pPr>
            <w:r>
              <w:rPr>
                <w:sz w:val="18"/>
                <w:szCs w:val="18"/>
              </w:rPr>
              <w:t>0.07×15</w:t>
            </w:r>
          </w:p>
        </w:tc>
        <w:tc>
          <w:tcPr>
            <w:tcW w:w="1150" w:type="dxa"/>
            <w:shd w:val="clear" w:color="auto" w:fill="auto"/>
          </w:tcPr>
          <w:p w14:paraId="35CA03CF" w14:textId="77777777" w:rsidR="00903709" w:rsidRDefault="00000000">
            <w:pPr>
              <w:jc w:val="center"/>
              <w:rPr>
                <w:sz w:val="18"/>
                <w:szCs w:val="18"/>
              </w:rPr>
            </w:pPr>
            <w:r>
              <w:rPr>
                <w:rFonts w:hint="eastAsia"/>
                <w:sz w:val="18"/>
                <w:szCs w:val="18"/>
              </w:rPr>
              <w:t>±</w:t>
            </w:r>
            <w:r>
              <w:rPr>
                <w:sz w:val="18"/>
                <w:szCs w:val="18"/>
              </w:rPr>
              <w:t>0.005</w:t>
            </w:r>
          </w:p>
        </w:tc>
        <w:tc>
          <w:tcPr>
            <w:tcW w:w="1150" w:type="dxa"/>
            <w:shd w:val="clear" w:color="auto" w:fill="auto"/>
          </w:tcPr>
          <w:p w14:paraId="2200F0A5" w14:textId="77777777" w:rsidR="00903709" w:rsidRDefault="00000000">
            <w:pPr>
              <w:jc w:val="center"/>
              <w:rPr>
                <w:sz w:val="18"/>
                <w:szCs w:val="18"/>
              </w:rPr>
            </w:pPr>
            <w:r>
              <w:rPr>
                <w:sz w:val="18"/>
                <w:szCs w:val="18"/>
              </w:rPr>
              <w:t>0.06</w:t>
            </w:r>
          </w:p>
        </w:tc>
        <w:tc>
          <w:tcPr>
            <w:tcW w:w="1404" w:type="dxa"/>
            <w:shd w:val="clear" w:color="auto" w:fill="auto"/>
          </w:tcPr>
          <w:p w14:paraId="191CB89E" w14:textId="77777777" w:rsidR="00903709" w:rsidRDefault="00000000">
            <w:pPr>
              <w:jc w:val="center"/>
              <w:rPr>
                <w:sz w:val="18"/>
                <w:szCs w:val="18"/>
              </w:rPr>
            </w:pPr>
            <w:r>
              <w:rPr>
                <w:sz w:val="18"/>
                <w:szCs w:val="18"/>
              </w:rPr>
              <w:t>0.58</w:t>
            </w:r>
          </w:p>
        </w:tc>
        <w:tc>
          <w:tcPr>
            <w:tcW w:w="1408" w:type="dxa"/>
            <w:shd w:val="clear" w:color="auto" w:fill="auto"/>
          </w:tcPr>
          <w:p w14:paraId="7DE35498" w14:textId="77777777" w:rsidR="00903709" w:rsidRDefault="00000000">
            <w:pPr>
              <w:jc w:val="center"/>
              <w:rPr>
                <w:sz w:val="18"/>
                <w:szCs w:val="18"/>
              </w:rPr>
            </w:pPr>
            <w:r>
              <w:rPr>
                <w:sz w:val="18"/>
                <w:szCs w:val="18"/>
              </w:rPr>
              <w:t>0.61</w:t>
            </w:r>
          </w:p>
        </w:tc>
        <w:tc>
          <w:tcPr>
            <w:tcW w:w="1506" w:type="dxa"/>
            <w:shd w:val="clear" w:color="auto" w:fill="auto"/>
          </w:tcPr>
          <w:p w14:paraId="15314B33" w14:textId="77777777" w:rsidR="00903709" w:rsidRDefault="00000000">
            <w:pPr>
              <w:jc w:val="center"/>
              <w:rPr>
                <w:sz w:val="18"/>
                <w:szCs w:val="18"/>
              </w:rPr>
            </w:pPr>
            <w:r>
              <w:rPr>
                <w:sz w:val="18"/>
                <w:szCs w:val="18"/>
              </w:rPr>
              <w:t>339.32</w:t>
            </w:r>
          </w:p>
        </w:tc>
      </w:tr>
      <w:tr w:rsidR="00903709" w14:paraId="0D5C4D77" w14:textId="77777777">
        <w:trPr>
          <w:trHeight w:val="141"/>
        </w:trPr>
        <w:tc>
          <w:tcPr>
            <w:tcW w:w="704" w:type="dxa"/>
            <w:shd w:val="clear" w:color="auto" w:fill="auto"/>
          </w:tcPr>
          <w:p w14:paraId="74F842FF" w14:textId="77777777" w:rsidR="00903709" w:rsidRDefault="00000000">
            <w:pPr>
              <w:jc w:val="center"/>
              <w:rPr>
                <w:sz w:val="18"/>
                <w:szCs w:val="18"/>
              </w:rPr>
            </w:pPr>
            <w:r>
              <w:rPr>
                <w:sz w:val="18"/>
                <w:szCs w:val="18"/>
              </w:rPr>
              <w:t>88</w:t>
            </w:r>
          </w:p>
        </w:tc>
        <w:tc>
          <w:tcPr>
            <w:tcW w:w="1335" w:type="dxa"/>
            <w:shd w:val="clear" w:color="auto" w:fill="auto"/>
          </w:tcPr>
          <w:p w14:paraId="732F2419" w14:textId="77777777" w:rsidR="00903709" w:rsidRDefault="00000000">
            <w:pPr>
              <w:jc w:val="center"/>
              <w:rPr>
                <w:sz w:val="18"/>
                <w:szCs w:val="18"/>
              </w:rPr>
            </w:pPr>
            <w:r>
              <w:rPr>
                <w:sz w:val="18"/>
                <w:szCs w:val="18"/>
              </w:rPr>
              <w:t>0.07×20</w:t>
            </w:r>
          </w:p>
        </w:tc>
        <w:tc>
          <w:tcPr>
            <w:tcW w:w="1150" w:type="dxa"/>
            <w:shd w:val="clear" w:color="auto" w:fill="auto"/>
          </w:tcPr>
          <w:p w14:paraId="7288CFD6" w14:textId="77777777" w:rsidR="00903709" w:rsidRDefault="00000000">
            <w:pPr>
              <w:jc w:val="center"/>
              <w:rPr>
                <w:sz w:val="18"/>
                <w:szCs w:val="18"/>
              </w:rPr>
            </w:pPr>
            <w:r>
              <w:rPr>
                <w:rFonts w:hint="eastAsia"/>
                <w:sz w:val="18"/>
                <w:szCs w:val="18"/>
              </w:rPr>
              <w:t>±</w:t>
            </w:r>
            <w:r>
              <w:rPr>
                <w:sz w:val="18"/>
                <w:szCs w:val="18"/>
              </w:rPr>
              <w:t>0.005</w:t>
            </w:r>
          </w:p>
        </w:tc>
        <w:tc>
          <w:tcPr>
            <w:tcW w:w="1150" w:type="dxa"/>
            <w:shd w:val="clear" w:color="auto" w:fill="auto"/>
          </w:tcPr>
          <w:p w14:paraId="059A2F38" w14:textId="77777777" w:rsidR="00903709" w:rsidRDefault="00000000">
            <w:pPr>
              <w:jc w:val="center"/>
              <w:rPr>
                <w:sz w:val="18"/>
                <w:szCs w:val="18"/>
              </w:rPr>
            </w:pPr>
            <w:r>
              <w:rPr>
                <w:sz w:val="18"/>
                <w:szCs w:val="18"/>
              </w:rPr>
              <w:t>0.08</w:t>
            </w:r>
          </w:p>
        </w:tc>
        <w:tc>
          <w:tcPr>
            <w:tcW w:w="1404" w:type="dxa"/>
            <w:shd w:val="clear" w:color="auto" w:fill="auto"/>
          </w:tcPr>
          <w:p w14:paraId="07122F2B" w14:textId="77777777" w:rsidR="00903709" w:rsidRDefault="00000000">
            <w:pPr>
              <w:jc w:val="center"/>
              <w:rPr>
                <w:sz w:val="18"/>
                <w:szCs w:val="18"/>
              </w:rPr>
            </w:pPr>
            <w:r>
              <w:rPr>
                <w:sz w:val="18"/>
                <w:szCs w:val="18"/>
              </w:rPr>
              <w:t>0.63</w:t>
            </w:r>
          </w:p>
        </w:tc>
        <w:tc>
          <w:tcPr>
            <w:tcW w:w="1408" w:type="dxa"/>
            <w:shd w:val="clear" w:color="auto" w:fill="auto"/>
          </w:tcPr>
          <w:p w14:paraId="5FA84475" w14:textId="77777777" w:rsidR="00903709" w:rsidRDefault="00000000">
            <w:pPr>
              <w:jc w:val="center"/>
              <w:rPr>
                <w:sz w:val="18"/>
                <w:szCs w:val="18"/>
              </w:rPr>
            </w:pPr>
            <w:r>
              <w:rPr>
                <w:sz w:val="18"/>
                <w:szCs w:val="18"/>
              </w:rPr>
              <w:t>0.67</w:t>
            </w:r>
          </w:p>
        </w:tc>
        <w:tc>
          <w:tcPr>
            <w:tcW w:w="1506" w:type="dxa"/>
            <w:shd w:val="clear" w:color="auto" w:fill="auto"/>
          </w:tcPr>
          <w:p w14:paraId="5557336A" w14:textId="77777777" w:rsidR="00903709" w:rsidRDefault="00000000">
            <w:pPr>
              <w:jc w:val="center"/>
              <w:rPr>
                <w:sz w:val="18"/>
                <w:szCs w:val="18"/>
              </w:rPr>
            </w:pPr>
            <w:r>
              <w:rPr>
                <w:sz w:val="18"/>
                <w:szCs w:val="18"/>
              </w:rPr>
              <w:t>254.49</w:t>
            </w:r>
          </w:p>
        </w:tc>
      </w:tr>
      <w:tr w:rsidR="00903709" w14:paraId="37D2661B" w14:textId="77777777">
        <w:trPr>
          <w:trHeight w:val="141"/>
        </w:trPr>
        <w:tc>
          <w:tcPr>
            <w:tcW w:w="704" w:type="dxa"/>
            <w:shd w:val="clear" w:color="auto" w:fill="auto"/>
          </w:tcPr>
          <w:p w14:paraId="29148D8C" w14:textId="77777777" w:rsidR="00903709" w:rsidRDefault="00000000">
            <w:pPr>
              <w:jc w:val="center"/>
              <w:rPr>
                <w:sz w:val="18"/>
                <w:szCs w:val="18"/>
              </w:rPr>
            </w:pPr>
            <w:r>
              <w:rPr>
                <w:sz w:val="18"/>
                <w:szCs w:val="18"/>
              </w:rPr>
              <w:t>89</w:t>
            </w:r>
          </w:p>
        </w:tc>
        <w:tc>
          <w:tcPr>
            <w:tcW w:w="1335" w:type="dxa"/>
            <w:shd w:val="clear" w:color="auto" w:fill="auto"/>
          </w:tcPr>
          <w:p w14:paraId="1486F9FF" w14:textId="77777777" w:rsidR="00903709" w:rsidRDefault="00000000">
            <w:pPr>
              <w:jc w:val="center"/>
              <w:rPr>
                <w:sz w:val="18"/>
                <w:szCs w:val="18"/>
              </w:rPr>
            </w:pPr>
            <w:r>
              <w:rPr>
                <w:sz w:val="18"/>
                <w:szCs w:val="18"/>
              </w:rPr>
              <w:t>0.07×30</w:t>
            </w:r>
          </w:p>
        </w:tc>
        <w:tc>
          <w:tcPr>
            <w:tcW w:w="1150" w:type="dxa"/>
            <w:shd w:val="clear" w:color="auto" w:fill="auto"/>
          </w:tcPr>
          <w:p w14:paraId="19315FB7" w14:textId="77777777" w:rsidR="00903709" w:rsidRDefault="00000000">
            <w:pPr>
              <w:jc w:val="center"/>
              <w:rPr>
                <w:sz w:val="18"/>
                <w:szCs w:val="18"/>
              </w:rPr>
            </w:pPr>
            <w:r>
              <w:rPr>
                <w:rFonts w:hint="eastAsia"/>
                <w:sz w:val="18"/>
                <w:szCs w:val="18"/>
              </w:rPr>
              <w:t>±</w:t>
            </w:r>
            <w:r>
              <w:rPr>
                <w:sz w:val="18"/>
                <w:szCs w:val="18"/>
              </w:rPr>
              <w:t>0.005</w:t>
            </w:r>
          </w:p>
        </w:tc>
        <w:tc>
          <w:tcPr>
            <w:tcW w:w="1150" w:type="dxa"/>
            <w:shd w:val="clear" w:color="auto" w:fill="auto"/>
          </w:tcPr>
          <w:p w14:paraId="1631AC2D" w14:textId="77777777" w:rsidR="00903709" w:rsidRDefault="00000000">
            <w:pPr>
              <w:jc w:val="center"/>
              <w:rPr>
                <w:sz w:val="18"/>
                <w:szCs w:val="18"/>
              </w:rPr>
            </w:pPr>
            <w:r>
              <w:rPr>
                <w:sz w:val="18"/>
                <w:szCs w:val="18"/>
              </w:rPr>
              <w:t>0.12</w:t>
            </w:r>
          </w:p>
        </w:tc>
        <w:tc>
          <w:tcPr>
            <w:tcW w:w="1404" w:type="dxa"/>
            <w:shd w:val="clear" w:color="auto" w:fill="auto"/>
          </w:tcPr>
          <w:p w14:paraId="0AA6F2C6" w14:textId="77777777" w:rsidR="00903709" w:rsidRDefault="00000000">
            <w:pPr>
              <w:jc w:val="center"/>
              <w:rPr>
                <w:sz w:val="18"/>
                <w:szCs w:val="18"/>
              </w:rPr>
            </w:pPr>
            <w:r>
              <w:rPr>
                <w:sz w:val="18"/>
                <w:szCs w:val="18"/>
              </w:rPr>
              <w:t>0.73</w:t>
            </w:r>
          </w:p>
        </w:tc>
        <w:tc>
          <w:tcPr>
            <w:tcW w:w="1408" w:type="dxa"/>
            <w:shd w:val="clear" w:color="auto" w:fill="auto"/>
          </w:tcPr>
          <w:p w14:paraId="41BC40CA" w14:textId="77777777" w:rsidR="00903709" w:rsidRDefault="00000000">
            <w:pPr>
              <w:jc w:val="center"/>
              <w:rPr>
                <w:sz w:val="18"/>
                <w:szCs w:val="18"/>
              </w:rPr>
            </w:pPr>
            <w:r>
              <w:rPr>
                <w:sz w:val="18"/>
                <w:szCs w:val="18"/>
              </w:rPr>
              <w:t>0.77</w:t>
            </w:r>
          </w:p>
        </w:tc>
        <w:tc>
          <w:tcPr>
            <w:tcW w:w="1506" w:type="dxa"/>
            <w:shd w:val="clear" w:color="auto" w:fill="auto"/>
          </w:tcPr>
          <w:p w14:paraId="6E0E5B53" w14:textId="77777777" w:rsidR="00903709" w:rsidRDefault="00000000">
            <w:pPr>
              <w:jc w:val="center"/>
              <w:rPr>
                <w:sz w:val="18"/>
                <w:szCs w:val="18"/>
              </w:rPr>
            </w:pPr>
            <w:r>
              <w:rPr>
                <w:sz w:val="18"/>
                <w:szCs w:val="18"/>
              </w:rPr>
              <w:t>169.66</w:t>
            </w:r>
          </w:p>
        </w:tc>
      </w:tr>
      <w:tr w:rsidR="00903709" w14:paraId="74597CA1" w14:textId="77777777">
        <w:trPr>
          <w:trHeight w:val="141"/>
        </w:trPr>
        <w:tc>
          <w:tcPr>
            <w:tcW w:w="704" w:type="dxa"/>
            <w:shd w:val="clear" w:color="auto" w:fill="auto"/>
          </w:tcPr>
          <w:p w14:paraId="1DA3E377" w14:textId="77777777" w:rsidR="00903709" w:rsidRDefault="00000000">
            <w:pPr>
              <w:jc w:val="center"/>
              <w:rPr>
                <w:sz w:val="18"/>
                <w:szCs w:val="18"/>
              </w:rPr>
            </w:pPr>
            <w:r>
              <w:rPr>
                <w:sz w:val="18"/>
                <w:szCs w:val="18"/>
              </w:rPr>
              <w:t>90</w:t>
            </w:r>
          </w:p>
        </w:tc>
        <w:tc>
          <w:tcPr>
            <w:tcW w:w="1335" w:type="dxa"/>
            <w:shd w:val="clear" w:color="auto" w:fill="auto"/>
          </w:tcPr>
          <w:p w14:paraId="335A14E9" w14:textId="77777777" w:rsidR="00903709" w:rsidRDefault="00000000">
            <w:pPr>
              <w:jc w:val="center"/>
              <w:rPr>
                <w:sz w:val="18"/>
                <w:szCs w:val="18"/>
              </w:rPr>
            </w:pPr>
            <w:r>
              <w:rPr>
                <w:sz w:val="18"/>
                <w:szCs w:val="18"/>
              </w:rPr>
              <w:t>0.07×100</w:t>
            </w:r>
          </w:p>
        </w:tc>
        <w:tc>
          <w:tcPr>
            <w:tcW w:w="1150" w:type="dxa"/>
            <w:shd w:val="clear" w:color="auto" w:fill="auto"/>
          </w:tcPr>
          <w:p w14:paraId="21E10FD4" w14:textId="77777777" w:rsidR="00903709" w:rsidRDefault="00000000">
            <w:pPr>
              <w:jc w:val="center"/>
              <w:rPr>
                <w:sz w:val="18"/>
                <w:szCs w:val="18"/>
              </w:rPr>
            </w:pPr>
            <w:r>
              <w:rPr>
                <w:rFonts w:hint="eastAsia"/>
                <w:sz w:val="18"/>
                <w:szCs w:val="18"/>
              </w:rPr>
              <w:t>±</w:t>
            </w:r>
            <w:r>
              <w:rPr>
                <w:sz w:val="18"/>
                <w:szCs w:val="18"/>
              </w:rPr>
              <w:t>0.005</w:t>
            </w:r>
          </w:p>
        </w:tc>
        <w:tc>
          <w:tcPr>
            <w:tcW w:w="1150" w:type="dxa"/>
            <w:shd w:val="clear" w:color="auto" w:fill="auto"/>
          </w:tcPr>
          <w:p w14:paraId="5229020B" w14:textId="77777777" w:rsidR="00903709" w:rsidRDefault="00000000">
            <w:pPr>
              <w:jc w:val="center"/>
              <w:rPr>
                <w:sz w:val="18"/>
                <w:szCs w:val="18"/>
              </w:rPr>
            </w:pPr>
            <w:r>
              <w:rPr>
                <w:sz w:val="18"/>
                <w:szCs w:val="18"/>
              </w:rPr>
              <w:t>0.38</w:t>
            </w:r>
          </w:p>
        </w:tc>
        <w:tc>
          <w:tcPr>
            <w:tcW w:w="1404" w:type="dxa"/>
            <w:shd w:val="clear" w:color="auto" w:fill="auto"/>
          </w:tcPr>
          <w:p w14:paraId="0A404B86" w14:textId="77777777" w:rsidR="00903709" w:rsidRDefault="00000000">
            <w:pPr>
              <w:jc w:val="center"/>
              <w:rPr>
                <w:sz w:val="18"/>
                <w:szCs w:val="18"/>
              </w:rPr>
            </w:pPr>
            <w:r>
              <w:rPr>
                <w:sz w:val="18"/>
                <w:szCs w:val="18"/>
              </w:rPr>
              <w:t>1.14</w:t>
            </w:r>
          </w:p>
        </w:tc>
        <w:tc>
          <w:tcPr>
            <w:tcW w:w="1408" w:type="dxa"/>
            <w:shd w:val="clear" w:color="auto" w:fill="auto"/>
          </w:tcPr>
          <w:p w14:paraId="5F9DF9E4" w14:textId="77777777" w:rsidR="00903709" w:rsidRDefault="00000000">
            <w:pPr>
              <w:jc w:val="center"/>
              <w:rPr>
                <w:sz w:val="18"/>
                <w:szCs w:val="18"/>
              </w:rPr>
            </w:pPr>
            <w:r>
              <w:rPr>
                <w:sz w:val="18"/>
                <w:szCs w:val="18"/>
              </w:rPr>
              <w:t>1.22</w:t>
            </w:r>
          </w:p>
        </w:tc>
        <w:tc>
          <w:tcPr>
            <w:tcW w:w="1506" w:type="dxa"/>
            <w:shd w:val="clear" w:color="auto" w:fill="auto"/>
          </w:tcPr>
          <w:p w14:paraId="4A889218" w14:textId="77777777" w:rsidR="00903709" w:rsidRDefault="00000000">
            <w:pPr>
              <w:jc w:val="center"/>
              <w:rPr>
                <w:sz w:val="18"/>
                <w:szCs w:val="18"/>
              </w:rPr>
            </w:pPr>
            <w:r>
              <w:rPr>
                <w:sz w:val="18"/>
                <w:szCs w:val="18"/>
              </w:rPr>
              <w:t>50.90</w:t>
            </w:r>
          </w:p>
        </w:tc>
      </w:tr>
      <w:tr w:rsidR="00903709" w14:paraId="4D93684F" w14:textId="77777777">
        <w:trPr>
          <w:trHeight w:val="141"/>
        </w:trPr>
        <w:tc>
          <w:tcPr>
            <w:tcW w:w="704" w:type="dxa"/>
            <w:shd w:val="clear" w:color="auto" w:fill="auto"/>
          </w:tcPr>
          <w:p w14:paraId="280F2B7E" w14:textId="77777777" w:rsidR="00903709" w:rsidRDefault="00000000">
            <w:pPr>
              <w:jc w:val="center"/>
              <w:rPr>
                <w:sz w:val="18"/>
                <w:szCs w:val="18"/>
              </w:rPr>
            </w:pPr>
            <w:r>
              <w:rPr>
                <w:sz w:val="18"/>
                <w:szCs w:val="18"/>
              </w:rPr>
              <w:t>91</w:t>
            </w:r>
          </w:p>
        </w:tc>
        <w:tc>
          <w:tcPr>
            <w:tcW w:w="1335" w:type="dxa"/>
            <w:shd w:val="clear" w:color="auto" w:fill="auto"/>
          </w:tcPr>
          <w:p w14:paraId="6904561D" w14:textId="77777777" w:rsidR="00903709" w:rsidRDefault="00000000">
            <w:pPr>
              <w:jc w:val="center"/>
              <w:rPr>
                <w:sz w:val="18"/>
                <w:szCs w:val="18"/>
              </w:rPr>
            </w:pPr>
            <w:r>
              <w:rPr>
                <w:sz w:val="18"/>
                <w:szCs w:val="18"/>
              </w:rPr>
              <w:t>0.07×140</w:t>
            </w:r>
          </w:p>
        </w:tc>
        <w:tc>
          <w:tcPr>
            <w:tcW w:w="1150" w:type="dxa"/>
            <w:shd w:val="clear" w:color="auto" w:fill="auto"/>
          </w:tcPr>
          <w:p w14:paraId="66689277" w14:textId="77777777" w:rsidR="00903709" w:rsidRDefault="00000000">
            <w:pPr>
              <w:jc w:val="center"/>
              <w:rPr>
                <w:sz w:val="18"/>
                <w:szCs w:val="18"/>
              </w:rPr>
            </w:pPr>
            <w:r>
              <w:rPr>
                <w:rFonts w:hint="eastAsia"/>
                <w:sz w:val="18"/>
                <w:szCs w:val="18"/>
              </w:rPr>
              <w:t>±</w:t>
            </w:r>
            <w:r>
              <w:rPr>
                <w:sz w:val="18"/>
                <w:szCs w:val="18"/>
              </w:rPr>
              <w:t>0.005</w:t>
            </w:r>
          </w:p>
        </w:tc>
        <w:tc>
          <w:tcPr>
            <w:tcW w:w="1150" w:type="dxa"/>
            <w:shd w:val="clear" w:color="auto" w:fill="auto"/>
          </w:tcPr>
          <w:p w14:paraId="54C7C9B4" w14:textId="77777777" w:rsidR="00903709" w:rsidRDefault="00000000">
            <w:pPr>
              <w:jc w:val="center"/>
              <w:rPr>
                <w:sz w:val="18"/>
                <w:szCs w:val="18"/>
              </w:rPr>
            </w:pPr>
            <w:r>
              <w:rPr>
                <w:sz w:val="18"/>
                <w:szCs w:val="18"/>
              </w:rPr>
              <w:t>0.54</w:t>
            </w:r>
          </w:p>
        </w:tc>
        <w:tc>
          <w:tcPr>
            <w:tcW w:w="1404" w:type="dxa"/>
            <w:shd w:val="clear" w:color="auto" w:fill="auto"/>
          </w:tcPr>
          <w:p w14:paraId="0F91DC81" w14:textId="77777777" w:rsidR="00903709" w:rsidRDefault="00000000">
            <w:pPr>
              <w:jc w:val="center"/>
              <w:rPr>
                <w:sz w:val="18"/>
                <w:szCs w:val="18"/>
              </w:rPr>
            </w:pPr>
            <w:r>
              <w:rPr>
                <w:sz w:val="18"/>
                <w:szCs w:val="18"/>
              </w:rPr>
              <w:t>1.31</w:t>
            </w:r>
          </w:p>
        </w:tc>
        <w:tc>
          <w:tcPr>
            <w:tcW w:w="1408" w:type="dxa"/>
            <w:shd w:val="clear" w:color="auto" w:fill="auto"/>
          </w:tcPr>
          <w:p w14:paraId="69C4F9BB" w14:textId="77777777" w:rsidR="00903709" w:rsidRDefault="00000000">
            <w:pPr>
              <w:jc w:val="center"/>
              <w:rPr>
                <w:sz w:val="18"/>
                <w:szCs w:val="18"/>
              </w:rPr>
            </w:pPr>
            <w:r>
              <w:rPr>
                <w:sz w:val="18"/>
                <w:szCs w:val="18"/>
              </w:rPr>
              <w:t>1.40</w:t>
            </w:r>
          </w:p>
        </w:tc>
        <w:tc>
          <w:tcPr>
            <w:tcW w:w="1506" w:type="dxa"/>
            <w:shd w:val="clear" w:color="auto" w:fill="auto"/>
          </w:tcPr>
          <w:p w14:paraId="44AD75F7" w14:textId="77777777" w:rsidR="00903709" w:rsidRDefault="00000000">
            <w:pPr>
              <w:jc w:val="center"/>
              <w:rPr>
                <w:sz w:val="18"/>
                <w:szCs w:val="18"/>
              </w:rPr>
            </w:pPr>
            <w:r>
              <w:rPr>
                <w:sz w:val="18"/>
                <w:szCs w:val="18"/>
              </w:rPr>
              <w:t>36.36</w:t>
            </w:r>
          </w:p>
        </w:tc>
      </w:tr>
      <w:tr w:rsidR="00903709" w14:paraId="0E011EE8" w14:textId="77777777">
        <w:trPr>
          <w:trHeight w:val="141"/>
        </w:trPr>
        <w:tc>
          <w:tcPr>
            <w:tcW w:w="704" w:type="dxa"/>
            <w:shd w:val="clear" w:color="auto" w:fill="auto"/>
          </w:tcPr>
          <w:p w14:paraId="2B1587E6" w14:textId="77777777" w:rsidR="00903709" w:rsidRDefault="00000000">
            <w:pPr>
              <w:jc w:val="center"/>
              <w:rPr>
                <w:sz w:val="18"/>
                <w:szCs w:val="18"/>
              </w:rPr>
            </w:pPr>
            <w:r>
              <w:rPr>
                <w:sz w:val="18"/>
                <w:szCs w:val="18"/>
              </w:rPr>
              <w:t>92</w:t>
            </w:r>
          </w:p>
        </w:tc>
        <w:tc>
          <w:tcPr>
            <w:tcW w:w="1335" w:type="dxa"/>
            <w:shd w:val="clear" w:color="auto" w:fill="auto"/>
          </w:tcPr>
          <w:p w14:paraId="740B5D4A" w14:textId="77777777" w:rsidR="00903709" w:rsidRDefault="00000000">
            <w:pPr>
              <w:jc w:val="center"/>
              <w:rPr>
                <w:sz w:val="18"/>
                <w:szCs w:val="18"/>
              </w:rPr>
            </w:pPr>
            <w:r>
              <w:rPr>
                <w:sz w:val="18"/>
                <w:szCs w:val="18"/>
              </w:rPr>
              <w:t>0.07×150</w:t>
            </w:r>
          </w:p>
        </w:tc>
        <w:tc>
          <w:tcPr>
            <w:tcW w:w="1150" w:type="dxa"/>
            <w:shd w:val="clear" w:color="auto" w:fill="auto"/>
          </w:tcPr>
          <w:p w14:paraId="7306DECF" w14:textId="77777777" w:rsidR="00903709" w:rsidRDefault="00000000">
            <w:pPr>
              <w:jc w:val="center"/>
              <w:rPr>
                <w:sz w:val="18"/>
                <w:szCs w:val="18"/>
              </w:rPr>
            </w:pPr>
            <w:r>
              <w:rPr>
                <w:rFonts w:hint="eastAsia"/>
                <w:sz w:val="18"/>
                <w:szCs w:val="18"/>
              </w:rPr>
              <w:t>±</w:t>
            </w:r>
            <w:r>
              <w:rPr>
                <w:sz w:val="18"/>
                <w:szCs w:val="18"/>
              </w:rPr>
              <w:t>0.005</w:t>
            </w:r>
          </w:p>
        </w:tc>
        <w:tc>
          <w:tcPr>
            <w:tcW w:w="1150" w:type="dxa"/>
            <w:shd w:val="clear" w:color="auto" w:fill="auto"/>
          </w:tcPr>
          <w:p w14:paraId="699EA003" w14:textId="77777777" w:rsidR="00903709" w:rsidRDefault="00000000">
            <w:pPr>
              <w:jc w:val="center"/>
              <w:rPr>
                <w:sz w:val="18"/>
                <w:szCs w:val="18"/>
              </w:rPr>
            </w:pPr>
            <w:r>
              <w:rPr>
                <w:sz w:val="18"/>
                <w:szCs w:val="18"/>
              </w:rPr>
              <w:t>0.58</w:t>
            </w:r>
          </w:p>
        </w:tc>
        <w:tc>
          <w:tcPr>
            <w:tcW w:w="1404" w:type="dxa"/>
            <w:shd w:val="clear" w:color="auto" w:fill="auto"/>
          </w:tcPr>
          <w:p w14:paraId="056D73D3" w14:textId="77777777" w:rsidR="00903709" w:rsidRDefault="00000000">
            <w:pPr>
              <w:jc w:val="center"/>
              <w:rPr>
                <w:sz w:val="18"/>
                <w:szCs w:val="18"/>
              </w:rPr>
            </w:pPr>
            <w:r>
              <w:rPr>
                <w:sz w:val="18"/>
                <w:szCs w:val="18"/>
              </w:rPr>
              <w:t>1.35</w:t>
            </w:r>
          </w:p>
        </w:tc>
        <w:tc>
          <w:tcPr>
            <w:tcW w:w="1408" w:type="dxa"/>
            <w:shd w:val="clear" w:color="auto" w:fill="auto"/>
          </w:tcPr>
          <w:p w14:paraId="53012C3C" w14:textId="77777777" w:rsidR="00903709" w:rsidRDefault="00000000">
            <w:pPr>
              <w:jc w:val="center"/>
              <w:rPr>
                <w:sz w:val="18"/>
                <w:szCs w:val="18"/>
              </w:rPr>
            </w:pPr>
            <w:r>
              <w:rPr>
                <w:sz w:val="18"/>
                <w:szCs w:val="18"/>
              </w:rPr>
              <w:t>1.44</w:t>
            </w:r>
          </w:p>
        </w:tc>
        <w:tc>
          <w:tcPr>
            <w:tcW w:w="1506" w:type="dxa"/>
            <w:shd w:val="clear" w:color="auto" w:fill="auto"/>
          </w:tcPr>
          <w:p w14:paraId="6F0AD7AE" w14:textId="77777777" w:rsidR="00903709" w:rsidRDefault="00000000">
            <w:pPr>
              <w:jc w:val="center"/>
              <w:rPr>
                <w:sz w:val="18"/>
                <w:szCs w:val="18"/>
              </w:rPr>
            </w:pPr>
            <w:r>
              <w:rPr>
                <w:sz w:val="18"/>
                <w:szCs w:val="18"/>
              </w:rPr>
              <w:t>33.93</w:t>
            </w:r>
          </w:p>
        </w:tc>
      </w:tr>
      <w:tr w:rsidR="00903709" w14:paraId="01AE94F1" w14:textId="77777777">
        <w:trPr>
          <w:trHeight w:val="141"/>
        </w:trPr>
        <w:tc>
          <w:tcPr>
            <w:tcW w:w="704" w:type="dxa"/>
            <w:shd w:val="clear" w:color="auto" w:fill="auto"/>
          </w:tcPr>
          <w:p w14:paraId="5C0B64F3" w14:textId="77777777" w:rsidR="00903709" w:rsidRDefault="00000000">
            <w:pPr>
              <w:jc w:val="center"/>
              <w:rPr>
                <w:sz w:val="18"/>
                <w:szCs w:val="18"/>
              </w:rPr>
            </w:pPr>
            <w:r>
              <w:rPr>
                <w:sz w:val="18"/>
                <w:szCs w:val="18"/>
              </w:rPr>
              <w:t>93</w:t>
            </w:r>
          </w:p>
        </w:tc>
        <w:tc>
          <w:tcPr>
            <w:tcW w:w="1335" w:type="dxa"/>
            <w:shd w:val="clear" w:color="auto" w:fill="auto"/>
          </w:tcPr>
          <w:p w14:paraId="3C2CA0BC" w14:textId="77777777" w:rsidR="00903709" w:rsidRDefault="00000000">
            <w:pPr>
              <w:jc w:val="center"/>
              <w:rPr>
                <w:sz w:val="18"/>
                <w:szCs w:val="18"/>
              </w:rPr>
            </w:pPr>
            <w:r>
              <w:rPr>
                <w:sz w:val="18"/>
                <w:szCs w:val="18"/>
              </w:rPr>
              <w:t>0.07×360</w:t>
            </w:r>
          </w:p>
        </w:tc>
        <w:tc>
          <w:tcPr>
            <w:tcW w:w="1150" w:type="dxa"/>
            <w:shd w:val="clear" w:color="auto" w:fill="auto"/>
          </w:tcPr>
          <w:p w14:paraId="171F19B3" w14:textId="77777777" w:rsidR="00903709" w:rsidRDefault="00000000">
            <w:pPr>
              <w:jc w:val="center"/>
              <w:rPr>
                <w:sz w:val="18"/>
                <w:szCs w:val="18"/>
              </w:rPr>
            </w:pPr>
            <w:r>
              <w:rPr>
                <w:rFonts w:hint="eastAsia"/>
                <w:sz w:val="18"/>
                <w:szCs w:val="18"/>
              </w:rPr>
              <w:t>±</w:t>
            </w:r>
            <w:r>
              <w:rPr>
                <w:sz w:val="18"/>
                <w:szCs w:val="18"/>
              </w:rPr>
              <w:t>0.005</w:t>
            </w:r>
          </w:p>
        </w:tc>
        <w:tc>
          <w:tcPr>
            <w:tcW w:w="1150" w:type="dxa"/>
            <w:shd w:val="clear" w:color="auto" w:fill="auto"/>
          </w:tcPr>
          <w:p w14:paraId="1F29B3DB" w14:textId="77777777" w:rsidR="00903709" w:rsidRDefault="00000000">
            <w:pPr>
              <w:jc w:val="center"/>
              <w:rPr>
                <w:sz w:val="18"/>
                <w:szCs w:val="18"/>
              </w:rPr>
            </w:pPr>
            <w:r>
              <w:rPr>
                <w:sz w:val="18"/>
                <w:szCs w:val="18"/>
              </w:rPr>
              <w:t>1.39</w:t>
            </w:r>
          </w:p>
        </w:tc>
        <w:tc>
          <w:tcPr>
            <w:tcW w:w="1404" w:type="dxa"/>
            <w:shd w:val="clear" w:color="auto" w:fill="auto"/>
          </w:tcPr>
          <w:p w14:paraId="1DE5AB82" w14:textId="77777777" w:rsidR="00903709" w:rsidRDefault="00000000">
            <w:pPr>
              <w:jc w:val="center"/>
              <w:rPr>
                <w:sz w:val="18"/>
                <w:szCs w:val="18"/>
              </w:rPr>
            </w:pPr>
            <w:r>
              <w:rPr>
                <w:sz w:val="18"/>
                <w:szCs w:val="18"/>
              </w:rPr>
              <w:t>1.99</w:t>
            </w:r>
          </w:p>
        </w:tc>
        <w:tc>
          <w:tcPr>
            <w:tcW w:w="1408" w:type="dxa"/>
            <w:shd w:val="clear" w:color="auto" w:fill="auto"/>
          </w:tcPr>
          <w:p w14:paraId="0EF150A1" w14:textId="77777777" w:rsidR="00903709" w:rsidRDefault="00000000">
            <w:pPr>
              <w:jc w:val="center"/>
              <w:rPr>
                <w:sz w:val="18"/>
                <w:szCs w:val="18"/>
              </w:rPr>
            </w:pPr>
            <w:r>
              <w:rPr>
                <w:sz w:val="18"/>
                <w:szCs w:val="18"/>
              </w:rPr>
              <w:t>2.13</w:t>
            </w:r>
          </w:p>
        </w:tc>
        <w:tc>
          <w:tcPr>
            <w:tcW w:w="1506" w:type="dxa"/>
            <w:shd w:val="clear" w:color="auto" w:fill="auto"/>
          </w:tcPr>
          <w:p w14:paraId="5AAEDF04" w14:textId="77777777" w:rsidR="00903709" w:rsidRDefault="00000000">
            <w:pPr>
              <w:jc w:val="center"/>
              <w:rPr>
                <w:sz w:val="18"/>
                <w:szCs w:val="18"/>
              </w:rPr>
            </w:pPr>
            <w:r>
              <w:rPr>
                <w:sz w:val="18"/>
                <w:szCs w:val="18"/>
              </w:rPr>
              <w:t>14.14</w:t>
            </w:r>
          </w:p>
        </w:tc>
      </w:tr>
      <w:tr w:rsidR="00903709" w14:paraId="27FF2163" w14:textId="77777777">
        <w:trPr>
          <w:trHeight w:val="141"/>
        </w:trPr>
        <w:tc>
          <w:tcPr>
            <w:tcW w:w="704" w:type="dxa"/>
            <w:shd w:val="clear" w:color="auto" w:fill="auto"/>
          </w:tcPr>
          <w:p w14:paraId="21949807" w14:textId="77777777" w:rsidR="00903709" w:rsidRDefault="00000000">
            <w:pPr>
              <w:jc w:val="center"/>
              <w:rPr>
                <w:sz w:val="18"/>
                <w:szCs w:val="18"/>
              </w:rPr>
            </w:pPr>
            <w:r>
              <w:rPr>
                <w:sz w:val="18"/>
                <w:szCs w:val="18"/>
              </w:rPr>
              <w:t>94</w:t>
            </w:r>
          </w:p>
        </w:tc>
        <w:tc>
          <w:tcPr>
            <w:tcW w:w="1335" w:type="dxa"/>
            <w:shd w:val="clear" w:color="auto" w:fill="auto"/>
          </w:tcPr>
          <w:p w14:paraId="5C98FA0B" w14:textId="77777777" w:rsidR="00903709" w:rsidRDefault="00000000">
            <w:pPr>
              <w:jc w:val="center"/>
              <w:rPr>
                <w:sz w:val="18"/>
                <w:szCs w:val="18"/>
              </w:rPr>
            </w:pPr>
            <w:r>
              <w:rPr>
                <w:sz w:val="18"/>
                <w:szCs w:val="18"/>
              </w:rPr>
              <w:t>0.07×400</w:t>
            </w:r>
          </w:p>
        </w:tc>
        <w:tc>
          <w:tcPr>
            <w:tcW w:w="1150" w:type="dxa"/>
            <w:shd w:val="clear" w:color="auto" w:fill="auto"/>
          </w:tcPr>
          <w:p w14:paraId="73BD5CFF" w14:textId="77777777" w:rsidR="00903709" w:rsidRDefault="00000000">
            <w:pPr>
              <w:jc w:val="center"/>
              <w:rPr>
                <w:sz w:val="18"/>
                <w:szCs w:val="18"/>
              </w:rPr>
            </w:pPr>
            <w:r>
              <w:rPr>
                <w:rFonts w:hint="eastAsia"/>
                <w:sz w:val="18"/>
                <w:szCs w:val="18"/>
              </w:rPr>
              <w:t>±</w:t>
            </w:r>
            <w:r>
              <w:rPr>
                <w:sz w:val="18"/>
                <w:szCs w:val="18"/>
              </w:rPr>
              <w:t>0.005</w:t>
            </w:r>
          </w:p>
        </w:tc>
        <w:tc>
          <w:tcPr>
            <w:tcW w:w="1150" w:type="dxa"/>
            <w:shd w:val="clear" w:color="auto" w:fill="auto"/>
          </w:tcPr>
          <w:p w14:paraId="42A59D25" w14:textId="77777777" w:rsidR="00903709" w:rsidRDefault="00000000">
            <w:pPr>
              <w:jc w:val="center"/>
              <w:rPr>
                <w:sz w:val="18"/>
                <w:szCs w:val="18"/>
              </w:rPr>
            </w:pPr>
            <w:r>
              <w:rPr>
                <w:sz w:val="18"/>
                <w:szCs w:val="18"/>
              </w:rPr>
              <w:t>1.54</w:t>
            </w:r>
          </w:p>
        </w:tc>
        <w:tc>
          <w:tcPr>
            <w:tcW w:w="1404" w:type="dxa"/>
            <w:shd w:val="clear" w:color="auto" w:fill="auto"/>
          </w:tcPr>
          <w:p w14:paraId="668A6DAE" w14:textId="77777777" w:rsidR="00903709" w:rsidRDefault="00000000">
            <w:pPr>
              <w:jc w:val="center"/>
              <w:rPr>
                <w:sz w:val="18"/>
                <w:szCs w:val="18"/>
              </w:rPr>
            </w:pPr>
            <w:r>
              <w:rPr>
                <w:sz w:val="18"/>
                <w:szCs w:val="18"/>
              </w:rPr>
              <w:t>2.09</w:t>
            </w:r>
          </w:p>
        </w:tc>
        <w:tc>
          <w:tcPr>
            <w:tcW w:w="1408" w:type="dxa"/>
            <w:shd w:val="clear" w:color="auto" w:fill="auto"/>
          </w:tcPr>
          <w:p w14:paraId="679E92DC" w14:textId="77777777" w:rsidR="00903709" w:rsidRDefault="00000000">
            <w:pPr>
              <w:jc w:val="center"/>
              <w:rPr>
                <w:sz w:val="18"/>
                <w:szCs w:val="18"/>
              </w:rPr>
            </w:pPr>
            <w:r>
              <w:rPr>
                <w:sz w:val="18"/>
                <w:szCs w:val="18"/>
              </w:rPr>
              <w:t>2.24</w:t>
            </w:r>
          </w:p>
        </w:tc>
        <w:tc>
          <w:tcPr>
            <w:tcW w:w="1506" w:type="dxa"/>
            <w:shd w:val="clear" w:color="auto" w:fill="auto"/>
          </w:tcPr>
          <w:p w14:paraId="4974FC48" w14:textId="77777777" w:rsidR="00903709" w:rsidRDefault="00000000">
            <w:pPr>
              <w:jc w:val="center"/>
              <w:rPr>
                <w:sz w:val="18"/>
                <w:szCs w:val="18"/>
              </w:rPr>
            </w:pPr>
            <w:r>
              <w:rPr>
                <w:sz w:val="18"/>
                <w:szCs w:val="18"/>
              </w:rPr>
              <w:t>12.72</w:t>
            </w:r>
          </w:p>
        </w:tc>
      </w:tr>
      <w:tr w:rsidR="00903709" w14:paraId="5E19A7B4" w14:textId="77777777">
        <w:trPr>
          <w:trHeight w:val="141"/>
        </w:trPr>
        <w:tc>
          <w:tcPr>
            <w:tcW w:w="704" w:type="dxa"/>
            <w:shd w:val="clear" w:color="auto" w:fill="auto"/>
          </w:tcPr>
          <w:p w14:paraId="01B09488" w14:textId="77777777" w:rsidR="00903709" w:rsidRDefault="00000000">
            <w:pPr>
              <w:jc w:val="center"/>
              <w:rPr>
                <w:sz w:val="18"/>
                <w:szCs w:val="18"/>
              </w:rPr>
            </w:pPr>
            <w:r>
              <w:rPr>
                <w:sz w:val="18"/>
                <w:szCs w:val="18"/>
              </w:rPr>
              <w:t>95</w:t>
            </w:r>
          </w:p>
        </w:tc>
        <w:tc>
          <w:tcPr>
            <w:tcW w:w="1335" w:type="dxa"/>
            <w:shd w:val="clear" w:color="auto" w:fill="auto"/>
          </w:tcPr>
          <w:p w14:paraId="6E3ED668" w14:textId="77777777" w:rsidR="00903709" w:rsidRDefault="00000000">
            <w:pPr>
              <w:jc w:val="center"/>
              <w:rPr>
                <w:sz w:val="18"/>
                <w:szCs w:val="18"/>
              </w:rPr>
            </w:pPr>
            <w:r>
              <w:rPr>
                <w:sz w:val="18"/>
                <w:szCs w:val="18"/>
              </w:rPr>
              <w:t>0.07×500</w:t>
            </w:r>
          </w:p>
        </w:tc>
        <w:tc>
          <w:tcPr>
            <w:tcW w:w="1150" w:type="dxa"/>
            <w:shd w:val="clear" w:color="auto" w:fill="auto"/>
          </w:tcPr>
          <w:p w14:paraId="7BB44C0A" w14:textId="77777777" w:rsidR="00903709" w:rsidRDefault="00000000">
            <w:pPr>
              <w:jc w:val="center"/>
              <w:rPr>
                <w:sz w:val="18"/>
                <w:szCs w:val="18"/>
              </w:rPr>
            </w:pPr>
            <w:r>
              <w:rPr>
                <w:rFonts w:hint="eastAsia"/>
                <w:sz w:val="18"/>
                <w:szCs w:val="18"/>
              </w:rPr>
              <w:t>±</w:t>
            </w:r>
            <w:r>
              <w:rPr>
                <w:sz w:val="18"/>
                <w:szCs w:val="18"/>
              </w:rPr>
              <w:t>0.005</w:t>
            </w:r>
          </w:p>
        </w:tc>
        <w:tc>
          <w:tcPr>
            <w:tcW w:w="1150" w:type="dxa"/>
            <w:shd w:val="clear" w:color="auto" w:fill="auto"/>
          </w:tcPr>
          <w:p w14:paraId="4ED620EE" w14:textId="77777777" w:rsidR="00903709" w:rsidRDefault="00000000">
            <w:pPr>
              <w:jc w:val="center"/>
              <w:rPr>
                <w:sz w:val="18"/>
                <w:szCs w:val="18"/>
              </w:rPr>
            </w:pPr>
            <w:r>
              <w:rPr>
                <w:sz w:val="18"/>
                <w:szCs w:val="18"/>
              </w:rPr>
              <w:t>1.92</w:t>
            </w:r>
          </w:p>
        </w:tc>
        <w:tc>
          <w:tcPr>
            <w:tcW w:w="1404" w:type="dxa"/>
            <w:shd w:val="clear" w:color="auto" w:fill="auto"/>
          </w:tcPr>
          <w:p w14:paraId="07BA29B3" w14:textId="77777777" w:rsidR="00903709" w:rsidRDefault="00000000">
            <w:pPr>
              <w:jc w:val="center"/>
              <w:rPr>
                <w:sz w:val="18"/>
                <w:szCs w:val="18"/>
              </w:rPr>
            </w:pPr>
            <w:r>
              <w:rPr>
                <w:sz w:val="18"/>
                <w:szCs w:val="18"/>
              </w:rPr>
              <w:t>2.33</w:t>
            </w:r>
          </w:p>
        </w:tc>
        <w:tc>
          <w:tcPr>
            <w:tcW w:w="1408" w:type="dxa"/>
            <w:shd w:val="clear" w:color="auto" w:fill="auto"/>
          </w:tcPr>
          <w:p w14:paraId="0BDE6656" w14:textId="77777777" w:rsidR="00903709" w:rsidRDefault="00000000">
            <w:pPr>
              <w:jc w:val="center"/>
              <w:rPr>
                <w:sz w:val="18"/>
                <w:szCs w:val="18"/>
              </w:rPr>
            </w:pPr>
            <w:r>
              <w:rPr>
                <w:sz w:val="18"/>
                <w:szCs w:val="18"/>
              </w:rPr>
              <w:t>2.49</w:t>
            </w:r>
          </w:p>
        </w:tc>
        <w:tc>
          <w:tcPr>
            <w:tcW w:w="1506" w:type="dxa"/>
            <w:shd w:val="clear" w:color="auto" w:fill="auto"/>
          </w:tcPr>
          <w:p w14:paraId="6E08AE75" w14:textId="77777777" w:rsidR="00903709" w:rsidRDefault="00000000">
            <w:pPr>
              <w:jc w:val="center"/>
              <w:rPr>
                <w:sz w:val="18"/>
                <w:szCs w:val="18"/>
              </w:rPr>
            </w:pPr>
            <w:r>
              <w:rPr>
                <w:sz w:val="18"/>
                <w:szCs w:val="18"/>
              </w:rPr>
              <w:t>10.18</w:t>
            </w:r>
          </w:p>
        </w:tc>
      </w:tr>
      <w:tr w:rsidR="00903709" w14:paraId="75CBE185" w14:textId="77777777">
        <w:trPr>
          <w:trHeight w:val="141"/>
        </w:trPr>
        <w:tc>
          <w:tcPr>
            <w:tcW w:w="704" w:type="dxa"/>
            <w:shd w:val="clear" w:color="auto" w:fill="auto"/>
          </w:tcPr>
          <w:p w14:paraId="19437F22" w14:textId="77777777" w:rsidR="00903709" w:rsidRDefault="00000000">
            <w:pPr>
              <w:jc w:val="center"/>
              <w:rPr>
                <w:sz w:val="18"/>
                <w:szCs w:val="18"/>
              </w:rPr>
            </w:pPr>
            <w:r>
              <w:rPr>
                <w:sz w:val="18"/>
                <w:szCs w:val="18"/>
              </w:rPr>
              <w:t>96</w:t>
            </w:r>
          </w:p>
        </w:tc>
        <w:tc>
          <w:tcPr>
            <w:tcW w:w="1335" w:type="dxa"/>
            <w:shd w:val="clear" w:color="auto" w:fill="auto"/>
          </w:tcPr>
          <w:p w14:paraId="4D70ED8E" w14:textId="77777777" w:rsidR="00903709" w:rsidRDefault="00000000">
            <w:pPr>
              <w:jc w:val="center"/>
              <w:rPr>
                <w:sz w:val="18"/>
                <w:szCs w:val="18"/>
              </w:rPr>
            </w:pPr>
            <w:r>
              <w:rPr>
                <w:sz w:val="18"/>
                <w:szCs w:val="18"/>
              </w:rPr>
              <w:t>0.07×600</w:t>
            </w:r>
          </w:p>
        </w:tc>
        <w:tc>
          <w:tcPr>
            <w:tcW w:w="1150" w:type="dxa"/>
            <w:shd w:val="clear" w:color="auto" w:fill="auto"/>
          </w:tcPr>
          <w:p w14:paraId="00562EE4" w14:textId="77777777" w:rsidR="00903709" w:rsidRDefault="00000000">
            <w:pPr>
              <w:jc w:val="center"/>
              <w:rPr>
                <w:sz w:val="18"/>
                <w:szCs w:val="18"/>
              </w:rPr>
            </w:pPr>
            <w:r>
              <w:rPr>
                <w:rFonts w:hint="eastAsia"/>
                <w:sz w:val="18"/>
                <w:szCs w:val="18"/>
              </w:rPr>
              <w:t>±</w:t>
            </w:r>
            <w:r>
              <w:rPr>
                <w:sz w:val="18"/>
                <w:szCs w:val="18"/>
              </w:rPr>
              <w:t>0.005</w:t>
            </w:r>
          </w:p>
        </w:tc>
        <w:tc>
          <w:tcPr>
            <w:tcW w:w="1150" w:type="dxa"/>
            <w:shd w:val="clear" w:color="auto" w:fill="auto"/>
          </w:tcPr>
          <w:p w14:paraId="05518D31" w14:textId="77777777" w:rsidR="00903709" w:rsidRDefault="00000000">
            <w:pPr>
              <w:jc w:val="center"/>
              <w:rPr>
                <w:sz w:val="18"/>
                <w:szCs w:val="18"/>
              </w:rPr>
            </w:pPr>
            <w:r>
              <w:rPr>
                <w:sz w:val="18"/>
                <w:szCs w:val="18"/>
              </w:rPr>
              <w:t>2.31</w:t>
            </w:r>
          </w:p>
        </w:tc>
        <w:tc>
          <w:tcPr>
            <w:tcW w:w="1404" w:type="dxa"/>
            <w:shd w:val="clear" w:color="auto" w:fill="auto"/>
          </w:tcPr>
          <w:p w14:paraId="24A2324C" w14:textId="77777777" w:rsidR="00903709" w:rsidRDefault="00000000">
            <w:pPr>
              <w:jc w:val="center"/>
              <w:rPr>
                <w:sz w:val="18"/>
                <w:szCs w:val="18"/>
              </w:rPr>
            </w:pPr>
            <w:r>
              <w:rPr>
                <w:sz w:val="18"/>
                <w:szCs w:val="18"/>
              </w:rPr>
              <w:t>2.54</w:t>
            </w:r>
          </w:p>
        </w:tc>
        <w:tc>
          <w:tcPr>
            <w:tcW w:w="1408" w:type="dxa"/>
            <w:shd w:val="clear" w:color="auto" w:fill="auto"/>
          </w:tcPr>
          <w:p w14:paraId="7D7056DF" w14:textId="77777777" w:rsidR="00903709" w:rsidRDefault="00000000">
            <w:pPr>
              <w:jc w:val="center"/>
              <w:rPr>
                <w:sz w:val="18"/>
                <w:szCs w:val="18"/>
              </w:rPr>
            </w:pPr>
            <w:r>
              <w:rPr>
                <w:sz w:val="18"/>
                <w:szCs w:val="18"/>
              </w:rPr>
              <w:t>2.72</w:t>
            </w:r>
          </w:p>
        </w:tc>
        <w:tc>
          <w:tcPr>
            <w:tcW w:w="1506" w:type="dxa"/>
            <w:shd w:val="clear" w:color="auto" w:fill="auto"/>
          </w:tcPr>
          <w:p w14:paraId="59C1AB0C" w14:textId="77777777" w:rsidR="00903709" w:rsidRDefault="00000000">
            <w:pPr>
              <w:jc w:val="center"/>
              <w:rPr>
                <w:sz w:val="18"/>
                <w:szCs w:val="18"/>
              </w:rPr>
            </w:pPr>
            <w:r>
              <w:rPr>
                <w:sz w:val="18"/>
                <w:szCs w:val="18"/>
              </w:rPr>
              <w:t>8.48</w:t>
            </w:r>
          </w:p>
        </w:tc>
      </w:tr>
      <w:tr w:rsidR="00903709" w14:paraId="267E00F3" w14:textId="77777777">
        <w:trPr>
          <w:trHeight w:val="141"/>
        </w:trPr>
        <w:tc>
          <w:tcPr>
            <w:tcW w:w="704" w:type="dxa"/>
            <w:shd w:val="clear" w:color="auto" w:fill="auto"/>
          </w:tcPr>
          <w:p w14:paraId="29979651" w14:textId="77777777" w:rsidR="00903709" w:rsidRDefault="00000000">
            <w:pPr>
              <w:jc w:val="center"/>
              <w:rPr>
                <w:sz w:val="18"/>
                <w:szCs w:val="18"/>
              </w:rPr>
            </w:pPr>
            <w:r>
              <w:rPr>
                <w:sz w:val="18"/>
                <w:szCs w:val="18"/>
              </w:rPr>
              <w:t>97</w:t>
            </w:r>
          </w:p>
        </w:tc>
        <w:tc>
          <w:tcPr>
            <w:tcW w:w="1335" w:type="dxa"/>
            <w:shd w:val="clear" w:color="auto" w:fill="auto"/>
          </w:tcPr>
          <w:p w14:paraId="376E6397" w14:textId="77777777" w:rsidR="00903709" w:rsidRDefault="00000000">
            <w:pPr>
              <w:jc w:val="center"/>
              <w:rPr>
                <w:sz w:val="18"/>
                <w:szCs w:val="18"/>
              </w:rPr>
            </w:pPr>
            <w:r>
              <w:rPr>
                <w:sz w:val="18"/>
                <w:szCs w:val="18"/>
              </w:rPr>
              <w:t>0.07×1450</w:t>
            </w:r>
          </w:p>
        </w:tc>
        <w:tc>
          <w:tcPr>
            <w:tcW w:w="1150" w:type="dxa"/>
            <w:shd w:val="clear" w:color="auto" w:fill="auto"/>
          </w:tcPr>
          <w:p w14:paraId="20EF5A3F" w14:textId="77777777" w:rsidR="00903709" w:rsidRDefault="00000000">
            <w:pPr>
              <w:jc w:val="center"/>
              <w:rPr>
                <w:sz w:val="18"/>
                <w:szCs w:val="18"/>
              </w:rPr>
            </w:pPr>
            <w:r>
              <w:rPr>
                <w:rFonts w:hint="eastAsia"/>
                <w:sz w:val="18"/>
                <w:szCs w:val="18"/>
              </w:rPr>
              <w:t>±</w:t>
            </w:r>
            <w:r>
              <w:rPr>
                <w:sz w:val="18"/>
                <w:szCs w:val="18"/>
              </w:rPr>
              <w:t>0.005</w:t>
            </w:r>
          </w:p>
        </w:tc>
        <w:tc>
          <w:tcPr>
            <w:tcW w:w="1150" w:type="dxa"/>
            <w:shd w:val="clear" w:color="auto" w:fill="auto"/>
          </w:tcPr>
          <w:p w14:paraId="1965D3D1" w14:textId="77777777" w:rsidR="00903709" w:rsidRDefault="00000000">
            <w:pPr>
              <w:jc w:val="center"/>
              <w:rPr>
                <w:sz w:val="18"/>
                <w:szCs w:val="18"/>
              </w:rPr>
            </w:pPr>
            <w:r>
              <w:rPr>
                <w:sz w:val="18"/>
                <w:szCs w:val="18"/>
              </w:rPr>
              <w:t>5.58</w:t>
            </w:r>
          </w:p>
        </w:tc>
        <w:tc>
          <w:tcPr>
            <w:tcW w:w="1404" w:type="dxa"/>
            <w:shd w:val="clear" w:color="auto" w:fill="auto"/>
          </w:tcPr>
          <w:p w14:paraId="727BC3DA" w14:textId="77777777" w:rsidR="00903709" w:rsidRDefault="00000000">
            <w:pPr>
              <w:jc w:val="center"/>
              <w:rPr>
                <w:sz w:val="18"/>
                <w:szCs w:val="18"/>
              </w:rPr>
            </w:pPr>
            <w:r>
              <w:rPr>
                <w:sz w:val="18"/>
                <w:szCs w:val="18"/>
              </w:rPr>
              <w:t>3.80</w:t>
            </w:r>
          </w:p>
        </w:tc>
        <w:tc>
          <w:tcPr>
            <w:tcW w:w="1408" w:type="dxa"/>
            <w:shd w:val="clear" w:color="auto" w:fill="auto"/>
          </w:tcPr>
          <w:p w14:paraId="1115749D" w14:textId="77777777" w:rsidR="00903709" w:rsidRDefault="00000000">
            <w:pPr>
              <w:jc w:val="center"/>
              <w:rPr>
                <w:sz w:val="18"/>
                <w:szCs w:val="18"/>
              </w:rPr>
            </w:pPr>
            <w:r>
              <w:rPr>
                <w:sz w:val="18"/>
                <w:szCs w:val="18"/>
              </w:rPr>
              <w:t>4.08</w:t>
            </w:r>
          </w:p>
        </w:tc>
        <w:tc>
          <w:tcPr>
            <w:tcW w:w="1506" w:type="dxa"/>
            <w:shd w:val="clear" w:color="auto" w:fill="auto"/>
          </w:tcPr>
          <w:p w14:paraId="7F276C98" w14:textId="77777777" w:rsidR="00903709" w:rsidRDefault="00000000">
            <w:pPr>
              <w:jc w:val="center"/>
              <w:rPr>
                <w:sz w:val="18"/>
                <w:szCs w:val="18"/>
              </w:rPr>
            </w:pPr>
            <w:r>
              <w:rPr>
                <w:sz w:val="18"/>
                <w:szCs w:val="18"/>
              </w:rPr>
              <w:t>3.51</w:t>
            </w:r>
          </w:p>
        </w:tc>
      </w:tr>
      <w:tr w:rsidR="00903709" w14:paraId="2CDFDCDE" w14:textId="77777777">
        <w:trPr>
          <w:trHeight w:val="141"/>
        </w:trPr>
        <w:tc>
          <w:tcPr>
            <w:tcW w:w="704" w:type="dxa"/>
            <w:shd w:val="clear" w:color="auto" w:fill="auto"/>
          </w:tcPr>
          <w:p w14:paraId="4AF73C53" w14:textId="77777777" w:rsidR="00903709" w:rsidRDefault="00000000">
            <w:pPr>
              <w:jc w:val="center"/>
              <w:rPr>
                <w:sz w:val="18"/>
                <w:szCs w:val="18"/>
              </w:rPr>
            </w:pPr>
            <w:r>
              <w:rPr>
                <w:sz w:val="18"/>
                <w:szCs w:val="18"/>
              </w:rPr>
              <w:t>97</w:t>
            </w:r>
          </w:p>
        </w:tc>
        <w:tc>
          <w:tcPr>
            <w:tcW w:w="1335" w:type="dxa"/>
            <w:shd w:val="clear" w:color="auto" w:fill="auto"/>
          </w:tcPr>
          <w:p w14:paraId="09D21206" w14:textId="77777777" w:rsidR="00903709" w:rsidRDefault="00000000">
            <w:pPr>
              <w:jc w:val="center"/>
              <w:rPr>
                <w:sz w:val="18"/>
                <w:szCs w:val="18"/>
              </w:rPr>
            </w:pPr>
            <w:r>
              <w:rPr>
                <w:sz w:val="18"/>
                <w:szCs w:val="18"/>
              </w:rPr>
              <w:t>0.07×2500</w:t>
            </w:r>
          </w:p>
        </w:tc>
        <w:tc>
          <w:tcPr>
            <w:tcW w:w="1150" w:type="dxa"/>
            <w:shd w:val="clear" w:color="auto" w:fill="auto"/>
          </w:tcPr>
          <w:p w14:paraId="5B0A29CC" w14:textId="77777777" w:rsidR="00903709" w:rsidRDefault="00000000">
            <w:pPr>
              <w:jc w:val="center"/>
              <w:rPr>
                <w:sz w:val="18"/>
                <w:szCs w:val="18"/>
              </w:rPr>
            </w:pPr>
            <w:r>
              <w:rPr>
                <w:rFonts w:hint="eastAsia"/>
                <w:sz w:val="18"/>
                <w:szCs w:val="18"/>
              </w:rPr>
              <w:t>±</w:t>
            </w:r>
            <w:r>
              <w:rPr>
                <w:sz w:val="18"/>
                <w:szCs w:val="18"/>
              </w:rPr>
              <w:t>0.005</w:t>
            </w:r>
          </w:p>
        </w:tc>
        <w:tc>
          <w:tcPr>
            <w:tcW w:w="1150" w:type="dxa"/>
            <w:shd w:val="clear" w:color="auto" w:fill="auto"/>
          </w:tcPr>
          <w:p w14:paraId="2FF26B1A" w14:textId="77777777" w:rsidR="00903709" w:rsidRDefault="00000000">
            <w:pPr>
              <w:jc w:val="center"/>
              <w:rPr>
                <w:sz w:val="18"/>
                <w:szCs w:val="18"/>
              </w:rPr>
            </w:pPr>
            <w:r>
              <w:rPr>
                <w:sz w:val="18"/>
                <w:szCs w:val="18"/>
              </w:rPr>
              <w:t>9.62</w:t>
            </w:r>
          </w:p>
        </w:tc>
        <w:tc>
          <w:tcPr>
            <w:tcW w:w="1404" w:type="dxa"/>
            <w:shd w:val="clear" w:color="auto" w:fill="auto"/>
          </w:tcPr>
          <w:p w14:paraId="02037ED2" w14:textId="77777777" w:rsidR="00903709" w:rsidRDefault="00000000">
            <w:pPr>
              <w:jc w:val="center"/>
              <w:rPr>
                <w:sz w:val="18"/>
                <w:szCs w:val="18"/>
              </w:rPr>
            </w:pPr>
            <w:r>
              <w:rPr>
                <w:sz w:val="18"/>
                <w:szCs w:val="18"/>
              </w:rPr>
              <w:t>4.98</w:t>
            </w:r>
          </w:p>
        </w:tc>
        <w:tc>
          <w:tcPr>
            <w:tcW w:w="1408" w:type="dxa"/>
            <w:shd w:val="clear" w:color="auto" w:fill="auto"/>
          </w:tcPr>
          <w:p w14:paraId="5B24DE82" w14:textId="77777777" w:rsidR="00903709" w:rsidRDefault="00000000">
            <w:pPr>
              <w:jc w:val="center"/>
              <w:rPr>
                <w:sz w:val="18"/>
                <w:szCs w:val="18"/>
              </w:rPr>
            </w:pPr>
            <w:r>
              <w:rPr>
                <w:sz w:val="18"/>
                <w:szCs w:val="18"/>
              </w:rPr>
              <w:t>5.35</w:t>
            </w:r>
          </w:p>
        </w:tc>
        <w:tc>
          <w:tcPr>
            <w:tcW w:w="1506" w:type="dxa"/>
            <w:shd w:val="clear" w:color="auto" w:fill="auto"/>
          </w:tcPr>
          <w:p w14:paraId="3078FF1E" w14:textId="77777777" w:rsidR="00903709" w:rsidRDefault="00000000">
            <w:pPr>
              <w:jc w:val="center"/>
              <w:rPr>
                <w:sz w:val="18"/>
                <w:szCs w:val="18"/>
              </w:rPr>
            </w:pPr>
            <w:r>
              <w:rPr>
                <w:sz w:val="18"/>
                <w:szCs w:val="18"/>
              </w:rPr>
              <w:t>2.04</w:t>
            </w:r>
          </w:p>
        </w:tc>
      </w:tr>
      <w:tr w:rsidR="00903709" w14:paraId="55859974" w14:textId="77777777">
        <w:trPr>
          <w:trHeight w:val="141"/>
        </w:trPr>
        <w:tc>
          <w:tcPr>
            <w:tcW w:w="704" w:type="dxa"/>
            <w:shd w:val="clear" w:color="auto" w:fill="auto"/>
          </w:tcPr>
          <w:p w14:paraId="2329089E" w14:textId="77777777" w:rsidR="00903709" w:rsidRDefault="00000000">
            <w:pPr>
              <w:jc w:val="center"/>
              <w:rPr>
                <w:sz w:val="18"/>
                <w:szCs w:val="18"/>
              </w:rPr>
            </w:pPr>
            <w:r>
              <w:rPr>
                <w:sz w:val="18"/>
                <w:szCs w:val="18"/>
              </w:rPr>
              <w:t>98</w:t>
            </w:r>
          </w:p>
        </w:tc>
        <w:tc>
          <w:tcPr>
            <w:tcW w:w="1335" w:type="dxa"/>
            <w:shd w:val="clear" w:color="auto" w:fill="auto"/>
          </w:tcPr>
          <w:p w14:paraId="783C5250" w14:textId="77777777" w:rsidR="00903709" w:rsidRDefault="00000000">
            <w:pPr>
              <w:jc w:val="center"/>
              <w:rPr>
                <w:sz w:val="18"/>
                <w:szCs w:val="18"/>
              </w:rPr>
            </w:pPr>
            <w:r>
              <w:rPr>
                <w:sz w:val="18"/>
                <w:szCs w:val="18"/>
              </w:rPr>
              <w:t>0.08×19</w:t>
            </w:r>
          </w:p>
        </w:tc>
        <w:tc>
          <w:tcPr>
            <w:tcW w:w="1150" w:type="dxa"/>
            <w:shd w:val="clear" w:color="auto" w:fill="auto"/>
          </w:tcPr>
          <w:p w14:paraId="3D2EBAC1" w14:textId="77777777" w:rsidR="00903709" w:rsidRDefault="00000000">
            <w:pPr>
              <w:jc w:val="center"/>
              <w:rPr>
                <w:sz w:val="18"/>
                <w:szCs w:val="18"/>
              </w:rPr>
            </w:pPr>
            <w:r>
              <w:rPr>
                <w:rFonts w:hint="eastAsia"/>
                <w:sz w:val="18"/>
                <w:szCs w:val="18"/>
              </w:rPr>
              <w:t>±</w:t>
            </w:r>
            <w:r>
              <w:rPr>
                <w:sz w:val="18"/>
                <w:szCs w:val="18"/>
              </w:rPr>
              <w:t>0.005</w:t>
            </w:r>
          </w:p>
        </w:tc>
        <w:tc>
          <w:tcPr>
            <w:tcW w:w="1150" w:type="dxa"/>
            <w:shd w:val="clear" w:color="auto" w:fill="auto"/>
          </w:tcPr>
          <w:p w14:paraId="44BF42F9" w14:textId="77777777" w:rsidR="00903709" w:rsidRDefault="00000000">
            <w:pPr>
              <w:jc w:val="center"/>
              <w:rPr>
                <w:sz w:val="18"/>
                <w:szCs w:val="18"/>
              </w:rPr>
            </w:pPr>
            <w:r>
              <w:rPr>
                <w:sz w:val="18"/>
                <w:szCs w:val="18"/>
              </w:rPr>
              <w:t>0.09</w:t>
            </w:r>
          </w:p>
        </w:tc>
        <w:tc>
          <w:tcPr>
            <w:tcW w:w="1404" w:type="dxa"/>
            <w:shd w:val="clear" w:color="auto" w:fill="auto"/>
          </w:tcPr>
          <w:p w14:paraId="78792185" w14:textId="77777777" w:rsidR="00903709" w:rsidRDefault="00000000">
            <w:pPr>
              <w:jc w:val="center"/>
              <w:rPr>
                <w:sz w:val="18"/>
                <w:szCs w:val="18"/>
              </w:rPr>
            </w:pPr>
            <w:r>
              <w:rPr>
                <w:sz w:val="18"/>
                <w:szCs w:val="18"/>
              </w:rPr>
              <w:t>0.66</w:t>
            </w:r>
          </w:p>
        </w:tc>
        <w:tc>
          <w:tcPr>
            <w:tcW w:w="1408" w:type="dxa"/>
            <w:shd w:val="clear" w:color="auto" w:fill="auto"/>
          </w:tcPr>
          <w:p w14:paraId="5A07EE11" w14:textId="77777777" w:rsidR="00903709" w:rsidRDefault="00000000">
            <w:pPr>
              <w:jc w:val="center"/>
              <w:rPr>
                <w:sz w:val="18"/>
                <w:szCs w:val="18"/>
              </w:rPr>
            </w:pPr>
            <w:r>
              <w:rPr>
                <w:sz w:val="18"/>
                <w:szCs w:val="18"/>
              </w:rPr>
              <w:t>0.70</w:t>
            </w:r>
          </w:p>
        </w:tc>
        <w:tc>
          <w:tcPr>
            <w:tcW w:w="1506" w:type="dxa"/>
            <w:shd w:val="clear" w:color="auto" w:fill="auto"/>
          </w:tcPr>
          <w:p w14:paraId="7D44DAAA" w14:textId="77777777" w:rsidR="00903709" w:rsidRDefault="00000000">
            <w:pPr>
              <w:jc w:val="center"/>
              <w:rPr>
                <w:sz w:val="18"/>
                <w:szCs w:val="18"/>
              </w:rPr>
            </w:pPr>
            <w:r>
              <w:rPr>
                <w:sz w:val="18"/>
                <w:szCs w:val="18"/>
              </w:rPr>
              <w:t>214.09</w:t>
            </w:r>
          </w:p>
        </w:tc>
      </w:tr>
      <w:tr w:rsidR="00903709" w14:paraId="07387988" w14:textId="77777777">
        <w:trPr>
          <w:trHeight w:val="141"/>
        </w:trPr>
        <w:tc>
          <w:tcPr>
            <w:tcW w:w="704" w:type="dxa"/>
            <w:shd w:val="clear" w:color="auto" w:fill="auto"/>
          </w:tcPr>
          <w:p w14:paraId="015CCDFD" w14:textId="77777777" w:rsidR="00903709" w:rsidRDefault="00000000">
            <w:pPr>
              <w:jc w:val="center"/>
              <w:rPr>
                <w:sz w:val="18"/>
                <w:szCs w:val="18"/>
              </w:rPr>
            </w:pPr>
            <w:r>
              <w:rPr>
                <w:sz w:val="18"/>
                <w:szCs w:val="18"/>
              </w:rPr>
              <w:t>99</w:t>
            </w:r>
          </w:p>
        </w:tc>
        <w:tc>
          <w:tcPr>
            <w:tcW w:w="1335" w:type="dxa"/>
            <w:shd w:val="clear" w:color="auto" w:fill="auto"/>
          </w:tcPr>
          <w:p w14:paraId="60570407" w14:textId="77777777" w:rsidR="00903709" w:rsidRDefault="00000000">
            <w:pPr>
              <w:jc w:val="center"/>
              <w:rPr>
                <w:sz w:val="18"/>
                <w:szCs w:val="18"/>
              </w:rPr>
            </w:pPr>
            <w:r>
              <w:rPr>
                <w:sz w:val="18"/>
                <w:szCs w:val="18"/>
              </w:rPr>
              <w:t>0.08×33</w:t>
            </w:r>
          </w:p>
        </w:tc>
        <w:tc>
          <w:tcPr>
            <w:tcW w:w="1150" w:type="dxa"/>
            <w:shd w:val="clear" w:color="auto" w:fill="auto"/>
          </w:tcPr>
          <w:p w14:paraId="05426554" w14:textId="77777777" w:rsidR="00903709" w:rsidRDefault="00000000">
            <w:pPr>
              <w:jc w:val="center"/>
              <w:rPr>
                <w:sz w:val="18"/>
                <w:szCs w:val="18"/>
              </w:rPr>
            </w:pPr>
            <w:r>
              <w:rPr>
                <w:rFonts w:hint="eastAsia"/>
                <w:sz w:val="18"/>
                <w:szCs w:val="18"/>
              </w:rPr>
              <w:t>±</w:t>
            </w:r>
            <w:r>
              <w:rPr>
                <w:sz w:val="18"/>
                <w:szCs w:val="18"/>
              </w:rPr>
              <w:t>0.005</w:t>
            </w:r>
          </w:p>
        </w:tc>
        <w:tc>
          <w:tcPr>
            <w:tcW w:w="1150" w:type="dxa"/>
            <w:shd w:val="clear" w:color="auto" w:fill="auto"/>
          </w:tcPr>
          <w:p w14:paraId="5F35EBDB" w14:textId="77777777" w:rsidR="00903709" w:rsidRDefault="00000000">
            <w:pPr>
              <w:jc w:val="center"/>
              <w:rPr>
                <w:sz w:val="18"/>
                <w:szCs w:val="18"/>
              </w:rPr>
            </w:pPr>
            <w:r>
              <w:rPr>
                <w:sz w:val="18"/>
                <w:szCs w:val="18"/>
              </w:rPr>
              <w:t>0.17</w:t>
            </w:r>
          </w:p>
        </w:tc>
        <w:tc>
          <w:tcPr>
            <w:tcW w:w="1404" w:type="dxa"/>
            <w:shd w:val="clear" w:color="auto" w:fill="auto"/>
          </w:tcPr>
          <w:p w14:paraId="32A60E12" w14:textId="77777777" w:rsidR="00903709" w:rsidRDefault="00000000">
            <w:pPr>
              <w:jc w:val="center"/>
              <w:rPr>
                <w:sz w:val="18"/>
                <w:szCs w:val="18"/>
              </w:rPr>
            </w:pPr>
            <w:r>
              <w:rPr>
                <w:sz w:val="18"/>
                <w:szCs w:val="18"/>
              </w:rPr>
              <w:t>0.84</w:t>
            </w:r>
          </w:p>
        </w:tc>
        <w:tc>
          <w:tcPr>
            <w:tcW w:w="1408" w:type="dxa"/>
            <w:shd w:val="clear" w:color="auto" w:fill="auto"/>
          </w:tcPr>
          <w:p w14:paraId="27769664" w14:textId="77777777" w:rsidR="00903709" w:rsidRDefault="00000000">
            <w:pPr>
              <w:jc w:val="center"/>
              <w:rPr>
                <w:sz w:val="18"/>
                <w:szCs w:val="18"/>
              </w:rPr>
            </w:pPr>
            <w:r>
              <w:rPr>
                <w:sz w:val="18"/>
                <w:szCs w:val="18"/>
              </w:rPr>
              <w:t>0.88</w:t>
            </w:r>
          </w:p>
        </w:tc>
        <w:tc>
          <w:tcPr>
            <w:tcW w:w="1506" w:type="dxa"/>
            <w:shd w:val="clear" w:color="auto" w:fill="auto"/>
          </w:tcPr>
          <w:p w14:paraId="0B74499B" w14:textId="77777777" w:rsidR="00903709" w:rsidRDefault="00000000">
            <w:pPr>
              <w:jc w:val="center"/>
              <w:rPr>
                <w:sz w:val="18"/>
                <w:szCs w:val="18"/>
              </w:rPr>
            </w:pPr>
            <w:r>
              <w:rPr>
                <w:sz w:val="18"/>
                <w:szCs w:val="18"/>
              </w:rPr>
              <w:t>116.77</w:t>
            </w:r>
          </w:p>
        </w:tc>
      </w:tr>
      <w:tr w:rsidR="00903709" w14:paraId="68EE6DA4" w14:textId="77777777">
        <w:trPr>
          <w:trHeight w:val="141"/>
        </w:trPr>
        <w:tc>
          <w:tcPr>
            <w:tcW w:w="704" w:type="dxa"/>
            <w:shd w:val="clear" w:color="auto" w:fill="auto"/>
          </w:tcPr>
          <w:p w14:paraId="1C9B0F0E" w14:textId="77777777" w:rsidR="00903709" w:rsidRDefault="00000000">
            <w:pPr>
              <w:jc w:val="center"/>
              <w:rPr>
                <w:sz w:val="18"/>
                <w:szCs w:val="18"/>
              </w:rPr>
            </w:pPr>
            <w:r>
              <w:rPr>
                <w:sz w:val="18"/>
                <w:szCs w:val="18"/>
              </w:rPr>
              <w:t>100</w:t>
            </w:r>
          </w:p>
        </w:tc>
        <w:tc>
          <w:tcPr>
            <w:tcW w:w="1335" w:type="dxa"/>
            <w:shd w:val="clear" w:color="auto" w:fill="auto"/>
          </w:tcPr>
          <w:p w14:paraId="039D4BDB" w14:textId="77777777" w:rsidR="00903709" w:rsidRDefault="00000000">
            <w:pPr>
              <w:jc w:val="center"/>
              <w:rPr>
                <w:sz w:val="18"/>
                <w:szCs w:val="18"/>
              </w:rPr>
            </w:pPr>
            <w:r>
              <w:rPr>
                <w:sz w:val="18"/>
                <w:szCs w:val="18"/>
              </w:rPr>
              <w:t>0.08×75</w:t>
            </w:r>
          </w:p>
        </w:tc>
        <w:tc>
          <w:tcPr>
            <w:tcW w:w="1150" w:type="dxa"/>
            <w:shd w:val="clear" w:color="auto" w:fill="auto"/>
          </w:tcPr>
          <w:p w14:paraId="4473B3C6" w14:textId="77777777" w:rsidR="00903709" w:rsidRDefault="00000000">
            <w:pPr>
              <w:jc w:val="center"/>
              <w:rPr>
                <w:sz w:val="18"/>
                <w:szCs w:val="18"/>
              </w:rPr>
            </w:pPr>
            <w:r>
              <w:rPr>
                <w:rFonts w:hint="eastAsia"/>
                <w:sz w:val="18"/>
                <w:szCs w:val="18"/>
              </w:rPr>
              <w:t>±</w:t>
            </w:r>
            <w:r>
              <w:rPr>
                <w:sz w:val="18"/>
                <w:szCs w:val="18"/>
              </w:rPr>
              <w:t>0.005</w:t>
            </w:r>
          </w:p>
        </w:tc>
        <w:tc>
          <w:tcPr>
            <w:tcW w:w="1150" w:type="dxa"/>
            <w:shd w:val="clear" w:color="auto" w:fill="auto"/>
          </w:tcPr>
          <w:p w14:paraId="25C49B02" w14:textId="77777777" w:rsidR="00903709" w:rsidRDefault="00000000">
            <w:pPr>
              <w:jc w:val="center"/>
              <w:rPr>
                <w:sz w:val="18"/>
                <w:szCs w:val="18"/>
              </w:rPr>
            </w:pPr>
            <w:r>
              <w:rPr>
                <w:sz w:val="18"/>
                <w:szCs w:val="18"/>
              </w:rPr>
              <w:t>0.38</w:t>
            </w:r>
          </w:p>
        </w:tc>
        <w:tc>
          <w:tcPr>
            <w:tcW w:w="1404" w:type="dxa"/>
            <w:shd w:val="clear" w:color="auto" w:fill="auto"/>
          </w:tcPr>
          <w:p w14:paraId="027B5AAC" w14:textId="77777777" w:rsidR="00903709" w:rsidRDefault="00000000">
            <w:pPr>
              <w:jc w:val="center"/>
              <w:rPr>
                <w:sz w:val="18"/>
                <w:szCs w:val="18"/>
              </w:rPr>
            </w:pPr>
            <w:r>
              <w:rPr>
                <w:sz w:val="18"/>
                <w:szCs w:val="18"/>
              </w:rPr>
              <w:t>1.12</w:t>
            </w:r>
          </w:p>
        </w:tc>
        <w:tc>
          <w:tcPr>
            <w:tcW w:w="1408" w:type="dxa"/>
            <w:shd w:val="clear" w:color="auto" w:fill="auto"/>
          </w:tcPr>
          <w:p w14:paraId="51521BC6" w14:textId="77777777" w:rsidR="00903709" w:rsidRDefault="00000000">
            <w:pPr>
              <w:jc w:val="center"/>
              <w:rPr>
                <w:sz w:val="18"/>
                <w:szCs w:val="18"/>
              </w:rPr>
            </w:pPr>
            <w:r>
              <w:rPr>
                <w:sz w:val="18"/>
                <w:szCs w:val="18"/>
              </w:rPr>
              <w:t>1.19</w:t>
            </w:r>
          </w:p>
        </w:tc>
        <w:tc>
          <w:tcPr>
            <w:tcW w:w="1506" w:type="dxa"/>
            <w:shd w:val="clear" w:color="auto" w:fill="auto"/>
          </w:tcPr>
          <w:p w14:paraId="560069FA" w14:textId="77777777" w:rsidR="00903709" w:rsidRDefault="00000000">
            <w:pPr>
              <w:jc w:val="center"/>
              <w:rPr>
                <w:sz w:val="18"/>
                <w:szCs w:val="18"/>
              </w:rPr>
            </w:pPr>
            <w:r>
              <w:rPr>
                <w:sz w:val="18"/>
                <w:szCs w:val="18"/>
              </w:rPr>
              <w:t>51.38</w:t>
            </w:r>
          </w:p>
        </w:tc>
      </w:tr>
      <w:tr w:rsidR="00903709" w14:paraId="4F364F57" w14:textId="77777777">
        <w:trPr>
          <w:trHeight w:val="141"/>
        </w:trPr>
        <w:tc>
          <w:tcPr>
            <w:tcW w:w="704" w:type="dxa"/>
            <w:shd w:val="clear" w:color="auto" w:fill="auto"/>
          </w:tcPr>
          <w:p w14:paraId="1DF113E8" w14:textId="77777777" w:rsidR="00903709" w:rsidRDefault="00000000">
            <w:pPr>
              <w:jc w:val="center"/>
              <w:rPr>
                <w:sz w:val="18"/>
                <w:szCs w:val="18"/>
              </w:rPr>
            </w:pPr>
            <w:r>
              <w:rPr>
                <w:sz w:val="18"/>
                <w:szCs w:val="18"/>
              </w:rPr>
              <w:t>101</w:t>
            </w:r>
          </w:p>
        </w:tc>
        <w:tc>
          <w:tcPr>
            <w:tcW w:w="1335" w:type="dxa"/>
            <w:shd w:val="clear" w:color="auto" w:fill="auto"/>
          </w:tcPr>
          <w:p w14:paraId="44957144" w14:textId="77777777" w:rsidR="00903709" w:rsidRDefault="00000000">
            <w:pPr>
              <w:jc w:val="center"/>
              <w:rPr>
                <w:sz w:val="18"/>
                <w:szCs w:val="18"/>
              </w:rPr>
            </w:pPr>
            <w:r>
              <w:rPr>
                <w:sz w:val="18"/>
                <w:szCs w:val="18"/>
              </w:rPr>
              <w:t>0.08×100</w:t>
            </w:r>
          </w:p>
        </w:tc>
        <w:tc>
          <w:tcPr>
            <w:tcW w:w="1150" w:type="dxa"/>
            <w:shd w:val="clear" w:color="auto" w:fill="auto"/>
          </w:tcPr>
          <w:p w14:paraId="34270A35" w14:textId="77777777" w:rsidR="00903709" w:rsidRDefault="00000000">
            <w:pPr>
              <w:jc w:val="center"/>
              <w:rPr>
                <w:sz w:val="18"/>
                <w:szCs w:val="18"/>
              </w:rPr>
            </w:pPr>
            <w:r>
              <w:rPr>
                <w:rFonts w:hint="eastAsia"/>
                <w:sz w:val="18"/>
                <w:szCs w:val="18"/>
              </w:rPr>
              <w:t>±</w:t>
            </w:r>
            <w:r>
              <w:rPr>
                <w:sz w:val="18"/>
                <w:szCs w:val="18"/>
              </w:rPr>
              <w:t>0.005</w:t>
            </w:r>
          </w:p>
        </w:tc>
        <w:tc>
          <w:tcPr>
            <w:tcW w:w="1150" w:type="dxa"/>
            <w:shd w:val="clear" w:color="auto" w:fill="auto"/>
          </w:tcPr>
          <w:p w14:paraId="58BF5830" w14:textId="77777777" w:rsidR="00903709" w:rsidRDefault="00000000">
            <w:pPr>
              <w:jc w:val="center"/>
              <w:rPr>
                <w:sz w:val="18"/>
                <w:szCs w:val="18"/>
              </w:rPr>
            </w:pPr>
            <w:r>
              <w:rPr>
                <w:sz w:val="18"/>
                <w:szCs w:val="18"/>
              </w:rPr>
              <w:t>0.50</w:t>
            </w:r>
          </w:p>
        </w:tc>
        <w:tc>
          <w:tcPr>
            <w:tcW w:w="1404" w:type="dxa"/>
            <w:shd w:val="clear" w:color="auto" w:fill="auto"/>
          </w:tcPr>
          <w:p w14:paraId="3FA70779" w14:textId="77777777" w:rsidR="00903709" w:rsidRDefault="00000000">
            <w:pPr>
              <w:jc w:val="center"/>
              <w:rPr>
                <w:sz w:val="18"/>
                <w:szCs w:val="18"/>
              </w:rPr>
            </w:pPr>
            <w:r>
              <w:rPr>
                <w:sz w:val="18"/>
                <w:szCs w:val="18"/>
              </w:rPr>
              <w:t>1.26</w:t>
            </w:r>
          </w:p>
        </w:tc>
        <w:tc>
          <w:tcPr>
            <w:tcW w:w="1408" w:type="dxa"/>
            <w:shd w:val="clear" w:color="auto" w:fill="auto"/>
          </w:tcPr>
          <w:p w14:paraId="05D6853A" w14:textId="77777777" w:rsidR="00903709" w:rsidRDefault="00000000">
            <w:pPr>
              <w:jc w:val="center"/>
              <w:rPr>
                <w:sz w:val="18"/>
                <w:szCs w:val="18"/>
              </w:rPr>
            </w:pPr>
            <w:r>
              <w:rPr>
                <w:sz w:val="18"/>
                <w:szCs w:val="18"/>
              </w:rPr>
              <w:t>1.34</w:t>
            </w:r>
          </w:p>
        </w:tc>
        <w:tc>
          <w:tcPr>
            <w:tcW w:w="1506" w:type="dxa"/>
            <w:shd w:val="clear" w:color="auto" w:fill="auto"/>
          </w:tcPr>
          <w:p w14:paraId="11C1B480" w14:textId="77777777" w:rsidR="00903709" w:rsidRDefault="00000000">
            <w:pPr>
              <w:jc w:val="center"/>
              <w:rPr>
                <w:sz w:val="18"/>
                <w:szCs w:val="18"/>
              </w:rPr>
            </w:pPr>
            <w:r>
              <w:rPr>
                <w:sz w:val="18"/>
                <w:szCs w:val="18"/>
              </w:rPr>
              <w:t>38.54</w:t>
            </w:r>
          </w:p>
        </w:tc>
      </w:tr>
      <w:tr w:rsidR="00903709" w14:paraId="1A4A7132" w14:textId="77777777">
        <w:trPr>
          <w:trHeight w:val="141"/>
        </w:trPr>
        <w:tc>
          <w:tcPr>
            <w:tcW w:w="704" w:type="dxa"/>
            <w:shd w:val="clear" w:color="auto" w:fill="auto"/>
          </w:tcPr>
          <w:p w14:paraId="718EA953" w14:textId="77777777" w:rsidR="00903709" w:rsidRDefault="00000000">
            <w:pPr>
              <w:jc w:val="center"/>
              <w:rPr>
                <w:sz w:val="18"/>
                <w:szCs w:val="18"/>
              </w:rPr>
            </w:pPr>
            <w:r>
              <w:rPr>
                <w:sz w:val="18"/>
                <w:szCs w:val="18"/>
              </w:rPr>
              <w:t>102</w:t>
            </w:r>
          </w:p>
        </w:tc>
        <w:tc>
          <w:tcPr>
            <w:tcW w:w="1335" w:type="dxa"/>
            <w:shd w:val="clear" w:color="auto" w:fill="auto"/>
          </w:tcPr>
          <w:p w14:paraId="0902C480" w14:textId="77777777" w:rsidR="00903709" w:rsidRDefault="00000000">
            <w:pPr>
              <w:jc w:val="center"/>
              <w:rPr>
                <w:sz w:val="18"/>
                <w:szCs w:val="18"/>
              </w:rPr>
            </w:pPr>
            <w:r>
              <w:rPr>
                <w:sz w:val="18"/>
                <w:szCs w:val="18"/>
              </w:rPr>
              <w:t>0.08×105</w:t>
            </w:r>
          </w:p>
        </w:tc>
        <w:tc>
          <w:tcPr>
            <w:tcW w:w="1150" w:type="dxa"/>
            <w:shd w:val="clear" w:color="auto" w:fill="auto"/>
          </w:tcPr>
          <w:p w14:paraId="4A3912FA" w14:textId="77777777" w:rsidR="00903709" w:rsidRDefault="00000000">
            <w:pPr>
              <w:jc w:val="center"/>
              <w:rPr>
                <w:sz w:val="18"/>
                <w:szCs w:val="18"/>
              </w:rPr>
            </w:pPr>
            <w:r>
              <w:rPr>
                <w:rFonts w:hint="eastAsia"/>
                <w:sz w:val="18"/>
                <w:szCs w:val="18"/>
              </w:rPr>
              <w:t>±</w:t>
            </w:r>
            <w:r>
              <w:rPr>
                <w:sz w:val="18"/>
                <w:szCs w:val="18"/>
              </w:rPr>
              <w:t>0.005</w:t>
            </w:r>
          </w:p>
        </w:tc>
        <w:tc>
          <w:tcPr>
            <w:tcW w:w="1150" w:type="dxa"/>
            <w:shd w:val="clear" w:color="auto" w:fill="auto"/>
          </w:tcPr>
          <w:p w14:paraId="0A99EEAB" w14:textId="77777777" w:rsidR="00903709" w:rsidRDefault="00000000">
            <w:pPr>
              <w:jc w:val="center"/>
              <w:rPr>
                <w:sz w:val="18"/>
                <w:szCs w:val="18"/>
              </w:rPr>
            </w:pPr>
            <w:r>
              <w:rPr>
                <w:sz w:val="18"/>
                <w:szCs w:val="18"/>
              </w:rPr>
              <w:t>0.53</w:t>
            </w:r>
          </w:p>
        </w:tc>
        <w:tc>
          <w:tcPr>
            <w:tcW w:w="1404" w:type="dxa"/>
            <w:shd w:val="clear" w:color="auto" w:fill="auto"/>
          </w:tcPr>
          <w:p w14:paraId="4E65D489" w14:textId="77777777" w:rsidR="00903709" w:rsidRDefault="00000000">
            <w:pPr>
              <w:jc w:val="center"/>
              <w:rPr>
                <w:sz w:val="18"/>
                <w:szCs w:val="18"/>
              </w:rPr>
            </w:pPr>
            <w:r>
              <w:rPr>
                <w:sz w:val="18"/>
                <w:szCs w:val="18"/>
              </w:rPr>
              <w:t>1.29</w:t>
            </w:r>
          </w:p>
        </w:tc>
        <w:tc>
          <w:tcPr>
            <w:tcW w:w="1408" w:type="dxa"/>
            <w:shd w:val="clear" w:color="auto" w:fill="auto"/>
          </w:tcPr>
          <w:p w14:paraId="33977160" w14:textId="77777777" w:rsidR="00903709" w:rsidRDefault="00000000">
            <w:pPr>
              <w:jc w:val="center"/>
              <w:rPr>
                <w:sz w:val="18"/>
                <w:szCs w:val="18"/>
              </w:rPr>
            </w:pPr>
            <w:r>
              <w:rPr>
                <w:sz w:val="18"/>
                <w:szCs w:val="18"/>
              </w:rPr>
              <w:t>1.37</w:t>
            </w:r>
          </w:p>
        </w:tc>
        <w:tc>
          <w:tcPr>
            <w:tcW w:w="1506" w:type="dxa"/>
            <w:shd w:val="clear" w:color="auto" w:fill="auto"/>
          </w:tcPr>
          <w:p w14:paraId="53E52F0A" w14:textId="77777777" w:rsidR="00903709" w:rsidRDefault="00000000">
            <w:pPr>
              <w:jc w:val="center"/>
              <w:rPr>
                <w:sz w:val="18"/>
                <w:szCs w:val="18"/>
              </w:rPr>
            </w:pPr>
            <w:r>
              <w:rPr>
                <w:sz w:val="18"/>
                <w:szCs w:val="18"/>
              </w:rPr>
              <w:t>36.70</w:t>
            </w:r>
          </w:p>
        </w:tc>
      </w:tr>
      <w:tr w:rsidR="00903709" w14:paraId="1E4CA1CA" w14:textId="77777777">
        <w:trPr>
          <w:trHeight w:val="141"/>
        </w:trPr>
        <w:tc>
          <w:tcPr>
            <w:tcW w:w="704" w:type="dxa"/>
            <w:shd w:val="clear" w:color="auto" w:fill="auto"/>
          </w:tcPr>
          <w:p w14:paraId="34E5477B" w14:textId="77777777" w:rsidR="00903709" w:rsidRDefault="00000000">
            <w:pPr>
              <w:jc w:val="center"/>
              <w:rPr>
                <w:sz w:val="18"/>
                <w:szCs w:val="18"/>
              </w:rPr>
            </w:pPr>
            <w:r>
              <w:rPr>
                <w:sz w:val="18"/>
                <w:szCs w:val="18"/>
              </w:rPr>
              <w:t>103</w:t>
            </w:r>
          </w:p>
        </w:tc>
        <w:tc>
          <w:tcPr>
            <w:tcW w:w="1335" w:type="dxa"/>
            <w:shd w:val="clear" w:color="auto" w:fill="auto"/>
          </w:tcPr>
          <w:p w14:paraId="5AF41BFD" w14:textId="77777777" w:rsidR="00903709" w:rsidRDefault="00000000">
            <w:pPr>
              <w:jc w:val="center"/>
              <w:rPr>
                <w:sz w:val="18"/>
                <w:szCs w:val="18"/>
              </w:rPr>
            </w:pPr>
            <w:r>
              <w:rPr>
                <w:sz w:val="18"/>
                <w:szCs w:val="18"/>
              </w:rPr>
              <w:t>0.08×200</w:t>
            </w:r>
          </w:p>
        </w:tc>
        <w:tc>
          <w:tcPr>
            <w:tcW w:w="1150" w:type="dxa"/>
            <w:shd w:val="clear" w:color="auto" w:fill="auto"/>
          </w:tcPr>
          <w:p w14:paraId="61E29EBC" w14:textId="77777777" w:rsidR="00903709" w:rsidRDefault="00000000">
            <w:pPr>
              <w:jc w:val="center"/>
              <w:rPr>
                <w:sz w:val="18"/>
                <w:szCs w:val="18"/>
              </w:rPr>
            </w:pPr>
            <w:r>
              <w:rPr>
                <w:rFonts w:hint="eastAsia"/>
                <w:sz w:val="18"/>
                <w:szCs w:val="18"/>
              </w:rPr>
              <w:t>±</w:t>
            </w:r>
            <w:r>
              <w:rPr>
                <w:sz w:val="18"/>
                <w:szCs w:val="18"/>
              </w:rPr>
              <w:t>0.005</w:t>
            </w:r>
          </w:p>
        </w:tc>
        <w:tc>
          <w:tcPr>
            <w:tcW w:w="1150" w:type="dxa"/>
            <w:shd w:val="clear" w:color="auto" w:fill="auto"/>
          </w:tcPr>
          <w:p w14:paraId="4DF08CBB" w14:textId="77777777" w:rsidR="00903709" w:rsidRDefault="00000000">
            <w:pPr>
              <w:jc w:val="center"/>
              <w:rPr>
                <w:sz w:val="18"/>
                <w:szCs w:val="18"/>
              </w:rPr>
            </w:pPr>
            <w:r>
              <w:rPr>
                <w:sz w:val="18"/>
                <w:szCs w:val="18"/>
              </w:rPr>
              <w:t>1.01</w:t>
            </w:r>
          </w:p>
        </w:tc>
        <w:tc>
          <w:tcPr>
            <w:tcW w:w="1404" w:type="dxa"/>
            <w:shd w:val="clear" w:color="auto" w:fill="auto"/>
          </w:tcPr>
          <w:p w14:paraId="2053B422" w14:textId="77777777" w:rsidR="00903709" w:rsidRDefault="00000000">
            <w:pPr>
              <w:jc w:val="center"/>
              <w:rPr>
                <w:sz w:val="18"/>
                <w:szCs w:val="18"/>
              </w:rPr>
            </w:pPr>
            <w:r>
              <w:rPr>
                <w:sz w:val="18"/>
                <w:szCs w:val="18"/>
              </w:rPr>
              <w:t>1.71</w:t>
            </w:r>
          </w:p>
        </w:tc>
        <w:tc>
          <w:tcPr>
            <w:tcW w:w="1408" w:type="dxa"/>
            <w:shd w:val="clear" w:color="auto" w:fill="auto"/>
          </w:tcPr>
          <w:p w14:paraId="463239CB" w14:textId="77777777" w:rsidR="00903709" w:rsidRDefault="00000000">
            <w:pPr>
              <w:jc w:val="center"/>
              <w:rPr>
                <w:sz w:val="18"/>
                <w:szCs w:val="18"/>
              </w:rPr>
            </w:pPr>
            <w:r>
              <w:rPr>
                <w:sz w:val="18"/>
                <w:szCs w:val="18"/>
              </w:rPr>
              <w:t>1.83</w:t>
            </w:r>
          </w:p>
        </w:tc>
        <w:tc>
          <w:tcPr>
            <w:tcW w:w="1506" w:type="dxa"/>
            <w:shd w:val="clear" w:color="auto" w:fill="auto"/>
          </w:tcPr>
          <w:p w14:paraId="0FDFF87E" w14:textId="77777777" w:rsidR="00903709" w:rsidRDefault="00000000">
            <w:pPr>
              <w:jc w:val="center"/>
              <w:rPr>
                <w:sz w:val="18"/>
                <w:szCs w:val="18"/>
              </w:rPr>
            </w:pPr>
            <w:r>
              <w:rPr>
                <w:sz w:val="18"/>
                <w:szCs w:val="18"/>
              </w:rPr>
              <w:t>19.27</w:t>
            </w:r>
          </w:p>
        </w:tc>
      </w:tr>
      <w:tr w:rsidR="00903709" w14:paraId="1A2C629C" w14:textId="77777777">
        <w:trPr>
          <w:trHeight w:val="141"/>
        </w:trPr>
        <w:tc>
          <w:tcPr>
            <w:tcW w:w="704" w:type="dxa"/>
            <w:shd w:val="clear" w:color="auto" w:fill="auto"/>
          </w:tcPr>
          <w:p w14:paraId="7CE775B5" w14:textId="77777777" w:rsidR="00903709" w:rsidRDefault="00000000">
            <w:pPr>
              <w:jc w:val="center"/>
              <w:rPr>
                <w:sz w:val="18"/>
                <w:szCs w:val="18"/>
              </w:rPr>
            </w:pPr>
            <w:r>
              <w:rPr>
                <w:sz w:val="18"/>
                <w:szCs w:val="18"/>
              </w:rPr>
              <w:t>104</w:t>
            </w:r>
          </w:p>
        </w:tc>
        <w:tc>
          <w:tcPr>
            <w:tcW w:w="1335" w:type="dxa"/>
            <w:shd w:val="clear" w:color="auto" w:fill="auto"/>
          </w:tcPr>
          <w:p w14:paraId="569B8ADA" w14:textId="77777777" w:rsidR="00903709" w:rsidRDefault="00000000">
            <w:pPr>
              <w:jc w:val="center"/>
              <w:rPr>
                <w:sz w:val="18"/>
                <w:szCs w:val="18"/>
              </w:rPr>
            </w:pPr>
            <w:r>
              <w:rPr>
                <w:sz w:val="18"/>
                <w:szCs w:val="18"/>
              </w:rPr>
              <w:t>0.08×250</w:t>
            </w:r>
          </w:p>
        </w:tc>
        <w:tc>
          <w:tcPr>
            <w:tcW w:w="1150" w:type="dxa"/>
            <w:shd w:val="clear" w:color="auto" w:fill="auto"/>
          </w:tcPr>
          <w:p w14:paraId="282AAED4" w14:textId="77777777" w:rsidR="00903709" w:rsidRDefault="00000000">
            <w:pPr>
              <w:jc w:val="center"/>
              <w:rPr>
                <w:sz w:val="18"/>
                <w:szCs w:val="18"/>
              </w:rPr>
            </w:pPr>
            <w:r>
              <w:rPr>
                <w:rFonts w:hint="eastAsia"/>
                <w:sz w:val="18"/>
                <w:szCs w:val="18"/>
              </w:rPr>
              <w:t>±</w:t>
            </w:r>
            <w:r>
              <w:rPr>
                <w:sz w:val="18"/>
                <w:szCs w:val="18"/>
              </w:rPr>
              <w:t>0.005</w:t>
            </w:r>
          </w:p>
        </w:tc>
        <w:tc>
          <w:tcPr>
            <w:tcW w:w="1150" w:type="dxa"/>
            <w:shd w:val="clear" w:color="auto" w:fill="auto"/>
          </w:tcPr>
          <w:p w14:paraId="0881C87F" w14:textId="77777777" w:rsidR="00903709" w:rsidRDefault="00000000">
            <w:pPr>
              <w:jc w:val="center"/>
              <w:rPr>
                <w:sz w:val="18"/>
                <w:szCs w:val="18"/>
              </w:rPr>
            </w:pPr>
            <w:r>
              <w:rPr>
                <w:sz w:val="18"/>
                <w:szCs w:val="18"/>
              </w:rPr>
              <w:t>1.26</w:t>
            </w:r>
          </w:p>
        </w:tc>
        <w:tc>
          <w:tcPr>
            <w:tcW w:w="1404" w:type="dxa"/>
            <w:shd w:val="clear" w:color="auto" w:fill="auto"/>
          </w:tcPr>
          <w:p w14:paraId="75F55C91" w14:textId="77777777" w:rsidR="00903709" w:rsidRDefault="00000000">
            <w:pPr>
              <w:jc w:val="center"/>
              <w:rPr>
                <w:sz w:val="18"/>
                <w:szCs w:val="18"/>
              </w:rPr>
            </w:pPr>
            <w:r>
              <w:rPr>
                <w:sz w:val="18"/>
                <w:szCs w:val="18"/>
              </w:rPr>
              <w:t>1.88</w:t>
            </w:r>
          </w:p>
        </w:tc>
        <w:tc>
          <w:tcPr>
            <w:tcW w:w="1408" w:type="dxa"/>
            <w:shd w:val="clear" w:color="auto" w:fill="auto"/>
          </w:tcPr>
          <w:p w14:paraId="60ED1BDD" w14:textId="77777777" w:rsidR="00903709" w:rsidRDefault="00000000">
            <w:pPr>
              <w:jc w:val="center"/>
              <w:rPr>
                <w:sz w:val="18"/>
                <w:szCs w:val="18"/>
              </w:rPr>
            </w:pPr>
            <w:r>
              <w:rPr>
                <w:sz w:val="18"/>
                <w:szCs w:val="18"/>
              </w:rPr>
              <w:t>2.02</w:t>
            </w:r>
          </w:p>
        </w:tc>
        <w:tc>
          <w:tcPr>
            <w:tcW w:w="1506" w:type="dxa"/>
            <w:shd w:val="clear" w:color="auto" w:fill="auto"/>
          </w:tcPr>
          <w:p w14:paraId="0352CA6D" w14:textId="77777777" w:rsidR="00903709" w:rsidRDefault="00000000">
            <w:pPr>
              <w:jc w:val="center"/>
              <w:rPr>
                <w:sz w:val="18"/>
                <w:szCs w:val="18"/>
              </w:rPr>
            </w:pPr>
            <w:r>
              <w:rPr>
                <w:sz w:val="18"/>
                <w:szCs w:val="18"/>
              </w:rPr>
              <w:t>15.41</w:t>
            </w:r>
          </w:p>
        </w:tc>
      </w:tr>
      <w:tr w:rsidR="00903709" w14:paraId="3DCE23A3" w14:textId="77777777">
        <w:trPr>
          <w:trHeight w:val="141"/>
        </w:trPr>
        <w:tc>
          <w:tcPr>
            <w:tcW w:w="704" w:type="dxa"/>
            <w:shd w:val="clear" w:color="auto" w:fill="auto"/>
          </w:tcPr>
          <w:p w14:paraId="33CFB831" w14:textId="77777777" w:rsidR="00903709" w:rsidRDefault="00000000">
            <w:pPr>
              <w:jc w:val="center"/>
              <w:rPr>
                <w:sz w:val="18"/>
                <w:szCs w:val="18"/>
              </w:rPr>
            </w:pPr>
            <w:r>
              <w:rPr>
                <w:sz w:val="18"/>
                <w:szCs w:val="18"/>
              </w:rPr>
              <w:t>105</w:t>
            </w:r>
          </w:p>
        </w:tc>
        <w:tc>
          <w:tcPr>
            <w:tcW w:w="1335" w:type="dxa"/>
            <w:shd w:val="clear" w:color="auto" w:fill="auto"/>
          </w:tcPr>
          <w:p w14:paraId="42D9FF26" w14:textId="77777777" w:rsidR="00903709" w:rsidRDefault="00000000">
            <w:pPr>
              <w:jc w:val="center"/>
              <w:rPr>
                <w:sz w:val="18"/>
                <w:szCs w:val="18"/>
              </w:rPr>
            </w:pPr>
            <w:r>
              <w:rPr>
                <w:sz w:val="18"/>
                <w:szCs w:val="18"/>
              </w:rPr>
              <w:t>0.08×310</w:t>
            </w:r>
          </w:p>
        </w:tc>
        <w:tc>
          <w:tcPr>
            <w:tcW w:w="1150" w:type="dxa"/>
            <w:shd w:val="clear" w:color="auto" w:fill="auto"/>
          </w:tcPr>
          <w:p w14:paraId="401E3C5B" w14:textId="77777777" w:rsidR="00903709" w:rsidRDefault="00000000">
            <w:pPr>
              <w:jc w:val="center"/>
              <w:rPr>
                <w:sz w:val="18"/>
                <w:szCs w:val="18"/>
              </w:rPr>
            </w:pPr>
            <w:r>
              <w:rPr>
                <w:rFonts w:hint="eastAsia"/>
                <w:sz w:val="18"/>
                <w:szCs w:val="18"/>
              </w:rPr>
              <w:t>±</w:t>
            </w:r>
            <w:r>
              <w:rPr>
                <w:sz w:val="18"/>
                <w:szCs w:val="18"/>
              </w:rPr>
              <w:t>0.005</w:t>
            </w:r>
          </w:p>
        </w:tc>
        <w:tc>
          <w:tcPr>
            <w:tcW w:w="1150" w:type="dxa"/>
            <w:shd w:val="clear" w:color="auto" w:fill="auto"/>
          </w:tcPr>
          <w:p w14:paraId="62FE49F2" w14:textId="77777777" w:rsidR="00903709" w:rsidRDefault="00000000">
            <w:pPr>
              <w:jc w:val="center"/>
              <w:rPr>
                <w:sz w:val="18"/>
                <w:szCs w:val="18"/>
              </w:rPr>
            </w:pPr>
            <w:r>
              <w:rPr>
                <w:sz w:val="18"/>
                <w:szCs w:val="18"/>
              </w:rPr>
              <w:t>1.56</w:t>
            </w:r>
          </w:p>
        </w:tc>
        <w:tc>
          <w:tcPr>
            <w:tcW w:w="1404" w:type="dxa"/>
            <w:shd w:val="clear" w:color="auto" w:fill="auto"/>
          </w:tcPr>
          <w:p w14:paraId="5067AF6A" w14:textId="77777777" w:rsidR="00903709" w:rsidRDefault="00000000">
            <w:pPr>
              <w:jc w:val="center"/>
              <w:rPr>
                <w:sz w:val="18"/>
                <w:szCs w:val="18"/>
              </w:rPr>
            </w:pPr>
            <w:r>
              <w:rPr>
                <w:sz w:val="18"/>
                <w:szCs w:val="18"/>
              </w:rPr>
              <w:t>2.07</w:t>
            </w:r>
          </w:p>
        </w:tc>
        <w:tc>
          <w:tcPr>
            <w:tcW w:w="1408" w:type="dxa"/>
            <w:shd w:val="clear" w:color="auto" w:fill="auto"/>
          </w:tcPr>
          <w:p w14:paraId="34C161EE" w14:textId="77777777" w:rsidR="00903709" w:rsidRDefault="00000000">
            <w:pPr>
              <w:jc w:val="center"/>
              <w:rPr>
                <w:sz w:val="18"/>
                <w:szCs w:val="18"/>
              </w:rPr>
            </w:pPr>
            <w:r>
              <w:rPr>
                <w:sz w:val="18"/>
                <w:szCs w:val="18"/>
              </w:rPr>
              <w:t>2.22</w:t>
            </w:r>
          </w:p>
        </w:tc>
        <w:tc>
          <w:tcPr>
            <w:tcW w:w="1506" w:type="dxa"/>
            <w:shd w:val="clear" w:color="auto" w:fill="auto"/>
          </w:tcPr>
          <w:p w14:paraId="79D6BAEE" w14:textId="77777777" w:rsidR="00903709" w:rsidRDefault="00000000">
            <w:pPr>
              <w:jc w:val="center"/>
              <w:rPr>
                <w:sz w:val="18"/>
                <w:szCs w:val="18"/>
              </w:rPr>
            </w:pPr>
            <w:r>
              <w:rPr>
                <w:sz w:val="18"/>
                <w:szCs w:val="18"/>
              </w:rPr>
              <w:t>12.43</w:t>
            </w:r>
          </w:p>
        </w:tc>
      </w:tr>
    </w:tbl>
    <w:p w14:paraId="283A02B4" w14:textId="77777777" w:rsidR="00903709" w:rsidRDefault="00000000">
      <w:pPr>
        <w:pStyle w:val="affffffff"/>
        <w:tabs>
          <w:tab w:val="clear" w:pos="0"/>
        </w:tabs>
        <w:spacing w:before="156" w:after="156"/>
        <w:rPr>
          <w:rFonts w:ascii="Times New Roman"/>
        </w:rPr>
      </w:pPr>
      <w:r>
        <w:rPr>
          <w:rFonts w:ascii="Times New Roman"/>
        </w:rPr>
        <w:lastRenderedPageBreak/>
        <w:t>表</w:t>
      </w:r>
      <w:r>
        <w:rPr>
          <w:rFonts w:ascii="Times New Roman"/>
        </w:rPr>
        <w:t>A.4</w:t>
      </w:r>
      <w:r>
        <w:rPr>
          <w:rFonts w:ascii="Times New Roman" w:hint="eastAsia"/>
        </w:rPr>
        <w:t xml:space="preserve"> </w:t>
      </w:r>
      <w:r>
        <w:rPr>
          <w:rFonts w:ascii="Times New Roman" w:hint="eastAsia"/>
        </w:rPr>
        <w:t>多股</w:t>
      </w:r>
      <w:proofErr w:type="gramStart"/>
      <w:r>
        <w:rPr>
          <w:rFonts w:ascii="Times New Roman" w:hint="eastAsia"/>
        </w:rPr>
        <w:t>铁氟龙</w:t>
      </w:r>
      <w:proofErr w:type="gramEnd"/>
      <w:r>
        <w:rPr>
          <w:rFonts w:ascii="Times New Roman" w:hint="eastAsia"/>
        </w:rPr>
        <w:t>型三层绝缘线线径规格（续）</w:t>
      </w:r>
    </w:p>
    <w:tbl>
      <w:tblPr>
        <w:tblpPr w:leftFromText="180" w:rightFromText="180" w:vertAnchor="text" w:horzAnchor="margin" w:tblpXSpec="center" w:tblpY="64"/>
        <w:tblOverlap w:val="never"/>
        <w:tblW w:w="8657"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704"/>
        <w:gridCol w:w="1335"/>
        <w:gridCol w:w="1150"/>
        <w:gridCol w:w="1150"/>
        <w:gridCol w:w="1404"/>
        <w:gridCol w:w="1408"/>
        <w:gridCol w:w="1506"/>
      </w:tblGrid>
      <w:tr w:rsidR="00903709" w14:paraId="7EE44366" w14:textId="77777777">
        <w:trPr>
          <w:trHeight w:val="141"/>
        </w:trPr>
        <w:tc>
          <w:tcPr>
            <w:tcW w:w="704" w:type="dxa"/>
            <w:vMerge w:val="restart"/>
            <w:tcBorders>
              <w:top w:val="single" w:sz="4" w:space="0" w:color="auto"/>
              <w:bottom w:val="single" w:sz="4" w:space="0" w:color="auto"/>
            </w:tcBorders>
            <w:shd w:val="clear" w:color="auto" w:fill="auto"/>
            <w:vAlign w:val="center"/>
          </w:tcPr>
          <w:p w14:paraId="548668BD" w14:textId="77777777" w:rsidR="00903709" w:rsidRDefault="00000000">
            <w:pPr>
              <w:jc w:val="center"/>
              <w:rPr>
                <w:sz w:val="18"/>
                <w:szCs w:val="18"/>
              </w:rPr>
            </w:pPr>
            <w:r>
              <w:rPr>
                <w:sz w:val="18"/>
                <w:szCs w:val="18"/>
              </w:rPr>
              <w:t>序号</w:t>
            </w:r>
          </w:p>
        </w:tc>
        <w:tc>
          <w:tcPr>
            <w:tcW w:w="3635" w:type="dxa"/>
            <w:gridSpan w:val="3"/>
            <w:tcBorders>
              <w:top w:val="single" w:sz="4" w:space="0" w:color="auto"/>
              <w:bottom w:val="single" w:sz="4" w:space="0" w:color="auto"/>
            </w:tcBorders>
            <w:shd w:val="clear" w:color="auto" w:fill="auto"/>
            <w:vAlign w:val="center"/>
          </w:tcPr>
          <w:p w14:paraId="436D0116" w14:textId="77777777" w:rsidR="00903709" w:rsidRDefault="00000000">
            <w:pPr>
              <w:jc w:val="center"/>
              <w:rPr>
                <w:sz w:val="18"/>
                <w:szCs w:val="18"/>
              </w:rPr>
            </w:pPr>
            <w:r>
              <w:rPr>
                <w:rFonts w:hint="eastAsia"/>
                <w:bCs/>
                <w:sz w:val="18"/>
                <w:szCs w:val="18"/>
              </w:rPr>
              <w:t>导体</w:t>
            </w:r>
          </w:p>
        </w:tc>
        <w:tc>
          <w:tcPr>
            <w:tcW w:w="2812" w:type="dxa"/>
            <w:gridSpan w:val="2"/>
            <w:tcBorders>
              <w:top w:val="single" w:sz="4" w:space="0" w:color="auto"/>
              <w:bottom w:val="single" w:sz="4" w:space="0" w:color="auto"/>
            </w:tcBorders>
            <w:shd w:val="clear" w:color="auto" w:fill="auto"/>
            <w:vAlign w:val="center"/>
          </w:tcPr>
          <w:p w14:paraId="47CF8E72" w14:textId="77777777" w:rsidR="00903709" w:rsidRDefault="00000000">
            <w:pPr>
              <w:jc w:val="center"/>
              <w:rPr>
                <w:sz w:val="18"/>
                <w:szCs w:val="18"/>
              </w:rPr>
            </w:pPr>
            <w:r>
              <w:rPr>
                <w:rFonts w:hint="eastAsia"/>
                <w:bCs/>
                <w:sz w:val="18"/>
                <w:szCs w:val="18"/>
              </w:rPr>
              <w:t>成品</w:t>
            </w:r>
          </w:p>
        </w:tc>
        <w:tc>
          <w:tcPr>
            <w:tcW w:w="1506" w:type="dxa"/>
            <w:vMerge w:val="restart"/>
            <w:tcBorders>
              <w:top w:val="single" w:sz="4" w:space="0" w:color="auto"/>
              <w:bottom w:val="single" w:sz="12" w:space="0" w:color="auto"/>
            </w:tcBorders>
            <w:shd w:val="clear" w:color="auto" w:fill="auto"/>
            <w:vAlign w:val="center"/>
          </w:tcPr>
          <w:p w14:paraId="00988302" w14:textId="77777777" w:rsidR="00903709" w:rsidRDefault="00000000">
            <w:pPr>
              <w:widowControl/>
              <w:spacing w:line="240" w:lineRule="exact"/>
              <w:jc w:val="center"/>
              <w:rPr>
                <w:bCs/>
                <w:kern w:val="0"/>
                <w:sz w:val="18"/>
                <w:szCs w:val="18"/>
              </w:rPr>
            </w:pPr>
            <w:r>
              <w:rPr>
                <w:rFonts w:hint="eastAsia"/>
                <w:bCs/>
                <w:kern w:val="0"/>
                <w:sz w:val="18"/>
                <w:szCs w:val="18"/>
              </w:rPr>
              <w:t>最大导体电阻</w:t>
            </w:r>
          </w:p>
          <w:p w14:paraId="75E6A429" w14:textId="77777777" w:rsidR="00903709" w:rsidRDefault="00000000">
            <w:pPr>
              <w:tabs>
                <w:tab w:val="left" w:pos="6967"/>
              </w:tabs>
              <w:spacing w:line="240" w:lineRule="exact"/>
              <w:jc w:val="center"/>
              <w:rPr>
                <w:bCs/>
                <w:kern w:val="0"/>
                <w:sz w:val="18"/>
                <w:szCs w:val="18"/>
              </w:rPr>
            </w:pPr>
            <w:r>
              <w:rPr>
                <w:rFonts w:hint="eastAsia"/>
                <w:bCs/>
                <w:kern w:val="0"/>
                <w:sz w:val="18"/>
                <w:szCs w:val="18"/>
              </w:rPr>
              <w:t>（</w:t>
            </w:r>
            <w:r>
              <w:rPr>
                <w:rFonts w:hint="eastAsia"/>
                <w:bCs/>
                <w:kern w:val="0"/>
                <w:sz w:val="18"/>
                <w:szCs w:val="18"/>
              </w:rPr>
              <w:t>20</w:t>
            </w:r>
            <w:r>
              <w:rPr>
                <w:rFonts w:hint="eastAsia"/>
                <w:bCs/>
                <w:kern w:val="0"/>
                <w:sz w:val="18"/>
                <w:szCs w:val="18"/>
              </w:rPr>
              <w:t>℃下）</w:t>
            </w:r>
          </w:p>
          <w:p w14:paraId="2C34C131" w14:textId="77777777" w:rsidR="00903709" w:rsidRDefault="00000000">
            <w:pPr>
              <w:jc w:val="center"/>
              <w:rPr>
                <w:sz w:val="18"/>
                <w:szCs w:val="18"/>
              </w:rPr>
            </w:pPr>
            <w:r>
              <w:rPr>
                <w:rFonts w:hint="eastAsia"/>
                <w:bCs/>
                <w:kern w:val="0"/>
                <w:sz w:val="18"/>
                <w:szCs w:val="18"/>
              </w:rPr>
              <w:t>Ω</w:t>
            </w:r>
            <w:r>
              <w:rPr>
                <w:rFonts w:hint="eastAsia"/>
                <w:bCs/>
                <w:kern w:val="0"/>
                <w:sz w:val="18"/>
                <w:szCs w:val="18"/>
              </w:rPr>
              <w:t>/km</w:t>
            </w:r>
          </w:p>
        </w:tc>
      </w:tr>
      <w:tr w:rsidR="00903709" w14:paraId="40004DE7" w14:textId="77777777">
        <w:trPr>
          <w:trHeight w:val="141"/>
        </w:trPr>
        <w:tc>
          <w:tcPr>
            <w:tcW w:w="704" w:type="dxa"/>
            <w:vMerge/>
            <w:tcBorders>
              <w:top w:val="single" w:sz="4" w:space="0" w:color="auto"/>
              <w:bottom w:val="single" w:sz="12" w:space="0" w:color="auto"/>
            </w:tcBorders>
            <w:shd w:val="clear" w:color="auto" w:fill="auto"/>
          </w:tcPr>
          <w:p w14:paraId="15FA8EA7" w14:textId="77777777" w:rsidR="00903709" w:rsidRDefault="00903709">
            <w:pPr>
              <w:jc w:val="center"/>
              <w:rPr>
                <w:sz w:val="18"/>
                <w:szCs w:val="18"/>
              </w:rPr>
            </w:pPr>
          </w:p>
        </w:tc>
        <w:tc>
          <w:tcPr>
            <w:tcW w:w="1335" w:type="dxa"/>
            <w:tcBorders>
              <w:top w:val="single" w:sz="4" w:space="0" w:color="auto"/>
              <w:bottom w:val="single" w:sz="12" w:space="0" w:color="auto"/>
            </w:tcBorders>
            <w:shd w:val="clear" w:color="auto" w:fill="auto"/>
            <w:vAlign w:val="center"/>
          </w:tcPr>
          <w:p w14:paraId="483F540A" w14:textId="77777777" w:rsidR="00903709" w:rsidRDefault="00000000">
            <w:pPr>
              <w:jc w:val="center"/>
              <w:rPr>
                <w:sz w:val="18"/>
                <w:szCs w:val="18"/>
              </w:rPr>
            </w:pPr>
            <w:r>
              <w:rPr>
                <w:rFonts w:hint="eastAsia"/>
                <w:sz w:val="18"/>
                <w:szCs w:val="18"/>
              </w:rPr>
              <w:t>规格</w:t>
            </w:r>
            <w:r>
              <w:rPr>
                <w:rFonts w:hint="eastAsia"/>
                <w:sz w:val="18"/>
                <w:szCs w:val="18"/>
              </w:rPr>
              <w:t xml:space="preserve"> </w:t>
            </w:r>
            <w:r>
              <w:rPr>
                <w:sz w:val="18"/>
                <w:szCs w:val="18"/>
              </w:rPr>
              <w:t xml:space="preserve"> </w:t>
            </w:r>
          </w:p>
          <w:p w14:paraId="4087E663" w14:textId="77777777" w:rsidR="00903709" w:rsidRDefault="00000000">
            <w:pPr>
              <w:jc w:val="center"/>
              <w:rPr>
                <w:sz w:val="18"/>
                <w:szCs w:val="18"/>
              </w:rPr>
            </w:pPr>
            <w:r>
              <w:rPr>
                <w:bCs/>
                <w:sz w:val="18"/>
                <w:szCs w:val="18"/>
              </w:rPr>
              <w:t>mm</w:t>
            </w:r>
          </w:p>
        </w:tc>
        <w:tc>
          <w:tcPr>
            <w:tcW w:w="1150" w:type="dxa"/>
            <w:tcBorders>
              <w:top w:val="single" w:sz="4" w:space="0" w:color="auto"/>
              <w:bottom w:val="single" w:sz="12" w:space="0" w:color="auto"/>
            </w:tcBorders>
            <w:shd w:val="clear" w:color="auto" w:fill="auto"/>
          </w:tcPr>
          <w:p w14:paraId="389E4D3D" w14:textId="77777777" w:rsidR="00903709" w:rsidRDefault="00000000">
            <w:pPr>
              <w:autoSpaceDE w:val="0"/>
              <w:autoSpaceDN w:val="0"/>
              <w:adjustRightInd w:val="0"/>
              <w:jc w:val="center"/>
              <w:rPr>
                <w:sz w:val="18"/>
                <w:szCs w:val="18"/>
              </w:rPr>
            </w:pPr>
            <w:r>
              <w:rPr>
                <w:rFonts w:hint="eastAsia"/>
                <w:sz w:val="18"/>
                <w:szCs w:val="18"/>
              </w:rPr>
              <w:t>单丝</w:t>
            </w:r>
          </w:p>
          <w:p w14:paraId="2C05FEDE" w14:textId="77777777" w:rsidR="00903709" w:rsidRDefault="00000000">
            <w:pPr>
              <w:jc w:val="center"/>
              <w:rPr>
                <w:sz w:val="18"/>
                <w:szCs w:val="18"/>
              </w:rPr>
            </w:pPr>
            <w:r>
              <w:rPr>
                <w:rFonts w:hint="eastAsia"/>
                <w:sz w:val="18"/>
                <w:szCs w:val="18"/>
              </w:rPr>
              <w:t>导体公差</w:t>
            </w:r>
          </w:p>
          <w:p w14:paraId="7D0F5F17" w14:textId="77777777" w:rsidR="00903709" w:rsidRDefault="00000000">
            <w:pPr>
              <w:jc w:val="center"/>
              <w:rPr>
                <w:sz w:val="18"/>
                <w:szCs w:val="18"/>
              </w:rPr>
            </w:pPr>
            <w:r>
              <w:rPr>
                <w:bCs/>
                <w:sz w:val="18"/>
                <w:szCs w:val="18"/>
              </w:rPr>
              <w:t>mm</w:t>
            </w:r>
          </w:p>
        </w:tc>
        <w:tc>
          <w:tcPr>
            <w:tcW w:w="1150" w:type="dxa"/>
            <w:tcBorders>
              <w:top w:val="single" w:sz="4" w:space="0" w:color="auto"/>
              <w:bottom w:val="single" w:sz="12" w:space="0" w:color="auto"/>
            </w:tcBorders>
            <w:shd w:val="clear" w:color="auto" w:fill="auto"/>
            <w:vAlign w:val="center"/>
          </w:tcPr>
          <w:p w14:paraId="51BFEA65" w14:textId="77777777" w:rsidR="00903709" w:rsidRDefault="00000000">
            <w:pPr>
              <w:jc w:val="center"/>
              <w:rPr>
                <w:sz w:val="18"/>
                <w:szCs w:val="18"/>
              </w:rPr>
            </w:pPr>
            <w:r>
              <w:rPr>
                <w:rFonts w:hint="eastAsia"/>
                <w:sz w:val="18"/>
                <w:szCs w:val="18"/>
              </w:rPr>
              <w:t>截面积</w:t>
            </w:r>
          </w:p>
          <w:p w14:paraId="4A8FF40A" w14:textId="77777777" w:rsidR="00903709" w:rsidRDefault="00000000">
            <w:pPr>
              <w:jc w:val="center"/>
              <w:rPr>
                <w:sz w:val="18"/>
                <w:szCs w:val="18"/>
              </w:rPr>
            </w:pPr>
            <w:r>
              <w:rPr>
                <w:sz w:val="18"/>
                <w:szCs w:val="18"/>
              </w:rPr>
              <w:t>m²</w:t>
            </w:r>
          </w:p>
        </w:tc>
        <w:tc>
          <w:tcPr>
            <w:tcW w:w="1404" w:type="dxa"/>
            <w:tcBorders>
              <w:top w:val="single" w:sz="4" w:space="0" w:color="auto"/>
              <w:bottom w:val="single" w:sz="12" w:space="0" w:color="auto"/>
            </w:tcBorders>
            <w:shd w:val="clear" w:color="auto" w:fill="auto"/>
            <w:vAlign w:val="center"/>
          </w:tcPr>
          <w:p w14:paraId="0F920B30" w14:textId="77777777" w:rsidR="00903709" w:rsidRDefault="00000000">
            <w:pPr>
              <w:jc w:val="center"/>
              <w:rPr>
                <w:sz w:val="18"/>
                <w:szCs w:val="18"/>
              </w:rPr>
            </w:pPr>
            <w:r>
              <w:rPr>
                <w:rFonts w:hint="eastAsia"/>
                <w:sz w:val="18"/>
                <w:szCs w:val="18"/>
              </w:rPr>
              <w:t>目标外径</w:t>
            </w:r>
          </w:p>
          <w:p w14:paraId="70C3E4F6" w14:textId="77777777" w:rsidR="00903709" w:rsidRDefault="00000000">
            <w:pPr>
              <w:jc w:val="center"/>
              <w:rPr>
                <w:sz w:val="18"/>
                <w:szCs w:val="18"/>
              </w:rPr>
            </w:pPr>
            <w:r>
              <w:rPr>
                <w:bCs/>
                <w:sz w:val="18"/>
                <w:szCs w:val="18"/>
              </w:rPr>
              <w:t>mm</w:t>
            </w:r>
          </w:p>
        </w:tc>
        <w:tc>
          <w:tcPr>
            <w:tcW w:w="1408" w:type="dxa"/>
            <w:tcBorders>
              <w:top w:val="single" w:sz="4" w:space="0" w:color="auto"/>
              <w:bottom w:val="single" w:sz="12" w:space="0" w:color="auto"/>
            </w:tcBorders>
            <w:shd w:val="clear" w:color="auto" w:fill="auto"/>
            <w:vAlign w:val="center"/>
          </w:tcPr>
          <w:p w14:paraId="263397DF" w14:textId="77777777" w:rsidR="00903709" w:rsidRDefault="00000000">
            <w:pPr>
              <w:jc w:val="center"/>
              <w:rPr>
                <w:sz w:val="18"/>
                <w:szCs w:val="18"/>
              </w:rPr>
            </w:pPr>
            <w:r>
              <w:rPr>
                <w:rFonts w:hint="eastAsia"/>
                <w:sz w:val="18"/>
                <w:szCs w:val="18"/>
              </w:rPr>
              <w:t>最大外径</w:t>
            </w:r>
          </w:p>
          <w:p w14:paraId="24560C12" w14:textId="77777777" w:rsidR="00903709" w:rsidRDefault="00000000">
            <w:pPr>
              <w:jc w:val="center"/>
              <w:rPr>
                <w:sz w:val="18"/>
                <w:szCs w:val="18"/>
              </w:rPr>
            </w:pPr>
            <w:r>
              <w:rPr>
                <w:bCs/>
                <w:sz w:val="18"/>
                <w:szCs w:val="18"/>
              </w:rPr>
              <w:t>mm</w:t>
            </w:r>
          </w:p>
        </w:tc>
        <w:tc>
          <w:tcPr>
            <w:tcW w:w="1506" w:type="dxa"/>
            <w:vMerge/>
            <w:tcBorders>
              <w:top w:val="single" w:sz="4" w:space="0" w:color="auto"/>
              <w:bottom w:val="single" w:sz="12" w:space="0" w:color="auto"/>
            </w:tcBorders>
            <w:shd w:val="clear" w:color="auto" w:fill="auto"/>
            <w:vAlign w:val="center"/>
          </w:tcPr>
          <w:p w14:paraId="1419E203" w14:textId="77777777" w:rsidR="00903709" w:rsidRDefault="00903709">
            <w:pPr>
              <w:jc w:val="center"/>
              <w:rPr>
                <w:sz w:val="18"/>
                <w:szCs w:val="18"/>
              </w:rPr>
            </w:pPr>
          </w:p>
        </w:tc>
      </w:tr>
      <w:tr w:rsidR="00903709" w14:paraId="63F02E5E" w14:textId="77777777">
        <w:trPr>
          <w:trHeight w:val="141"/>
        </w:trPr>
        <w:tc>
          <w:tcPr>
            <w:tcW w:w="704" w:type="dxa"/>
            <w:tcBorders>
              <w:top w:val="single" w:sz="12" w:space="0" w:color="auto"/>
            </w:tcBorders>
            <w:shd w:val="clear" w:color="auto" w:fill="auto"/>
          </w:tcPr>
          <w:p w14:paraId="66B97553" w14:textId="77777777" w:rsidR="00903709" w:rsidRDefault="00000000">
            <w:pPr>
              <w:jc w:val="center"/>
              <w:rPr>
                <w:sz w:val="18"/>
                <w:szCs w:val="18"/>
              </w:rPr>
            </w:pPr>
            <w:r>
              <w:rPr>
                <w:sz w:val="18"/>
                <w:szCs w:val="18"/>
              </w:rPr>
              <w:t>106</w:t>
            </w:r>
          </w:p>
        </w:tc>
        <w:tc>
          <w:tcPr>
            <w:tcW w:w="1335" w:type="dxa"/>
            <w:tcBorders>
              <w:top w:val="single" w:sz="12" w:space="0" w:color="auto"/>
            </w:tcBorders>
            <w:shd w:val="clear" w:color="auto" w:fill="auto"/>
          </w:tcPr>
          <w:p w14:paraId="73D6EC42" w14:textId="77777777" w:rsidR="00903709" w:rsidRDefault="00000000">
            <w:pPr>
              <w:jc w:val="center"/>
              <w:rPr>
                <w:sz w:val="18"/>
                <w:szCs w:val="18"/>
              </w:rPr>
            </w:pPr>
            <w:r>
              <w:rPr>
                <w:sz w:val="18"/>
                <w:szCs w:val="18"/>
              </w:rPr>
              <w:t>0.08×1200</w:t>
            </w:r>
          </w:p>
        </w:tc>
        <w:tc>
          <w:tcPr>
            <w:tcW w:w="1150" w:type="dxa"/>
            <w:tcBorders>
              <w:top w:val="single" w:sz="12" w:space="0" w:color="auto"/>
            </w:tcBorders>
            <w:shd w:val="clear" w:color="auto" w:fill="auto"/>
          </w:tcPr>
          <w:p w14:paraId="17328A87" w14:textId="77777777" w:rsidR="00903709" w:rsidRDefault="00000000">
            <w:pPr>
              <w:jc w:val="center"/>
              <w:rPr>
                <w:sz w:val="18"/>
                <w:szCs w:val="18"/>
              </w:rPr>
            </w:pPr>
            <w:r>
              <w:rPr>
                <w:rFonts w:hint="eastAsia"/>
                <w:sz w:val="18"/>
                <w:szCs w:val="18"/>
              </w:rPr>
              <w:t>±</w:t>
            </w:r>
            <w:r>
              <w:rPr>
                <w:sz w:val="18"/>
                <w:szCs w:val="18"/>
              </w:rPr>
              <w:t>0.005</w:t>
            </w:r>
          </w:p>
        </w:tc>
        <w:tc>
          <w:tcPr>
            <w:tcW w:w="1150" w:type="dxa"/>
            <w:tcBorders>
              <w:top w:val="single" w:sz="12" w:space="0" w:color="auto"/>
            </w:tcBorders>
            <w:shd w:val="clear" w:color="auto" w:fill="auto"/>
          </w:tcPr>
          <w:p w14:paraId="08F91BE9" w14:textId="77777777" w:rsidR="00903709" w:rsidRDefault="00000000">
            <w:pPr>
              <w:jc w:val="center"/>
              <w:rPr>
                <w:sz w:val="18"/>
                <w:szCs w:val="18"/>
              </w:rPr>
            </w:pPr>
            <w:r>
              <w:rPr>
                <w:sz w:val="18"/>
                <w:szCs w:val="18"/>
              </w:rPr>
              <w:t>6.03</w:t>
            </w:r>
          </w:p>
        </w:tc>
        <w:tc>
          <w:tcPr>
            <w:tcW w:w="1404" w:type="dxa"/>
            <w:tcBorders>
              <w:top w:val="single" w:sz="12" w:space="0" w:color="auto"/>
            </w:tcBorders>
            <w:shd w:val="clear" w:color="auto" w:fill="auto"/>
          </w:tcPr>
          <w:p w14:paraId="57B07C54" w14:textId="77777777" w:rsidR="00903709" w:rsidRDefault="00000000">
            <w:pPr>
              <w:jc w:val="center"/>
              <w:rPr>
                <w:sz w:val="18"/>
                <w:szCs w:val="18"/>
              </w:rPr>
            </w:pPr>
            <w:r>
              <w:rPr>
                <w:sz w:val="18"/>
                <w:szCs w:val="18"/>
              </w:rPr>
              <w:t>3.88</w:t>
            </w:r>
          </w:p>
        </w:tc>
        <w:tc>
          <w:tcPr>
            <w:tcW w:w="1408" w:type="dxa"/>
            <w:tcBorders>
              <w:top w:val="single" w:sz="12" w:space="0" w:color="auto"/>
            </w:tcBorders>
            <w:shd w:val="clear" w:color="auto" w:fill="auto"/>
          </w:tcPr>
          <w:p w14:paraId="289E95AF" w14:textId="77777777" w:rsidR="00903709" w:rsidRDefault="00000000">
            <w:pPr>
              <w:jc w:val="center"/>
              <w:rPr>
                <w:sz w:val="18"/>
                <w:szCs w:val="18"/>
              </w:rPr>
            </w:pPr>
            <w:r>
              <w:rPr>
                <w:sz w:val="18"/>
                <w:szCs w:val="18"/>
              </w:rPr>
              <w:t>4.17</w:t>
            </w:r>
          </w:p>
        </w:tc>
        <w:tc>
          <w:tcPr>
            <w:tcW w:w="1506" w:type="dxa"/>
            <w:tcBorders>
              <w:top w:val="single" w:sz="12" w:space="0" w:color="auto"/>
            </w:tcBorders>
            <w:shd w:val="clear" w:color="auto" w:fill="auto"/>
          </w:tcPr>
          <w:p w14:paraId="66E11504" w14:textId="77777777" w:rsidR="00903709" w:rsidRDefault="00000000">
            <w:pPr>
              <w:jc w:val="center"/>
              <w:rPr>
                <w:sz w:val="18"/>
                <w:szCs w:val="18"/>
              </w:rPr>
            </w:pPr>
            <w:r>
              <w:rPr>
                <w:sz w:val="18"/>
                <w:szCs w:val="18"/>
              </w:rPr>
              <w:t>3.21</w:t>
            </w:r>
          </w:p>
        </w:tc>
      </w:tr>
      <w:tr w:rsidR="00903709" w14:paraId="1A85111C" w14:textId="77777777">
        <w:trPr>
          <w:trHeight w:val="141"/>
        </w:trPr>
        <w:tc>
          <w:tcPr>
            <w:tcW w:w="704" w:type="dxa"/>
            <w:shd w:val="clear" w:color="auto" w:fill="auto"/>
          </w:tcPr>
          <w:p w14:paraId="102FA5EA" w14:textId="77777777" w:rsidR="00903709" w:rsidRDefault="00000000">
            <w:pPr>
              <w:jc w:val="center"/>
              <w:rPr>
                <w:sz w:val="18"/>
                <w:szCs w:val="18"/>
              </w:rPr>
            </w:pPr>
            <w:r>
              <w:rPr>
                <w:sz w:val="18"/>
                <w:szCs w:val="18"/>
              </w:rPr>
              <w:t>107</w:t>
            </w:r>
          </w:p>
        </w:tc>
        <w:tc>
          <w:tcPr>
            <w:tcW w:w="1335" w:type="dxa"/>
            <w:shd w:val="clear" w:color="auto" w:fill="auto"/>
          </w:tcPr>
          <w:p w14:paraId="0EFCCCB7" w14:textId="77777777" w:rsidR="00903709" w:rsidRDefault="00000000">
            <w:pPr>
              <w:jc w:val="center"/>
              <w:rPr>
                <w:sz w:val="18"/>
                <w:szCs w:val="18"/>
              </w:rPr>
            </w:pPr>
            <w:r>
              <w:rPr>
                <w:sz w:val="18"/>
                <w:szCs w:val="18"/>
              </w:rPr>
              <w:t>0.08×1500</w:t>
            </w:r>
          </w:p>
        </w:tc>
        <w:tc>
          <w:tcPr>
            <w:tcW w:w="1150" w:type="dxa"/>
            <w:shd w:val="clear" w:color="auto" w:fill="auto"/>
          </w:tcPr>
          <w:p w14:paraId="13463FA1" w14:textId="77777777" w:rsidR="00903709" w:rsidRDefault="00000000">
            <w:pPr>
              <w:jc w:val="center"/>
              <w:rPr>
                <w:sz w:val="18"/>
                <w:szCs w:val="18"/>
              </w:rPr>
            </w:pPr>
            <w:r>
              <w:rPr>
                <w:rFonts w:hint="eastAsia"/>
                <w:sz w:val="18"/>
                <w:szCs w:val="18"/>
              </w:rPr>
              <w:t>±</w:t>
            </w:r>
            <w:r>
              <w:rPr>
                <w:sz w:val="18"/>
                <w:szCs w:val="18"/>
              </w:rPr>
              <w:t>0.005</w:t>
            </w:r>
          </w:p>
        </w:tc>
        <w:tc>
          <w:tcPr>
            <w:tcW w:w="1150" w:type="dxa"/>
            <w:shd w:val="clear" w:color="auto" w:fill="auto"/>
          </w:tcPr>
          <w:p w14:paraId="0903D158" w14:textId="77777777" w:rsidR="00903709" w:rsidRDefault="00000000">
            <w:pPr>
              <w:jc w:val="center"/>
              <w:rPr>
                <w:sz w:val="18"/>
                <w:szCs w:val="18"/>
              </w:rPr>
            </w:pPr>
            <w:r>
              <w:rPr>
                <w:sz w:val="18"/>
                <w:szCs w:val="18"/>
              </w:rPr>
              <w:t>7.54</w:t>
            </w:r>
          </w:p>
        </w:tc>
        <w:tc>
          <w:tcPr>
            <w:tcW w:w="1404" w:type="dxa"/>
            <w:shd w:val="clear" w:color="auto" w:fill="auto"/>
          </w:tcPr>
          <w:p w14:paraId="7282C5E0" w14:textId="77777777" w:rsidR="00903709" w:rsidRDefault="00000000">
            <w:pPr>
              <w:jc w:val="center"/>
              <w:rPr>
                <w:sz w:val="18"/>
                <w:szCs w:val="18"/>
              </w:rPr>
            </w:pPr>
            <w:r>
              <w:rPr>
                <w:sz w:val="18"/>
                <w:szCs w:val="18"/>
              </w:rPr>
              <w:t>4.31</w:t>
            </w:r>
          </w:p>
        </w:tc>
        <w:tc>
          <w:tcPr>
            <w:tcW w:w="1408" w:type="dxa"/>
            <w:shd w:val="clear" w:color="auto" w:fill="auto"/>
          </w:tcPr>
          <w:p w14:paraId="1DEE2953" w14:textId="77777777" w:rsidR="00903709" w:rsidRDefault="00000000">
            <w:pPr>
              <w:jc w:val="center"/>
              <w:rPr>
                <w:sz w:val="18"/>
                <w:szCs w:val="18"/>
              </w:rPr>
            </w:pPr>
            <w:r>
              <w:rPr>
                <w:sz w:val="18"/>
                <w:szCs w:val="18"/>
              </w:rPr>
              <w:t>4.63</w:t>
            </w:r>
          </w:p>
        </w:tc>
        <w:tc>
          <w:tcPr>
            <w:tcW w:w="1506" w:type="dxa"/>
            <w:shd w:val="clear" w:color="auto" w:fill="auto"/>
          </w:tcPr>
          <w:p w14:paraId="54B40DDF" w14:textId="77777777" w:rsidR="00903709" w:rsidRDefault="00000000">
            <w:pPr>
              <w:jc w:val="center"/>
              <w:rPr>
                <w:sz w:val="18"/>
                <w:szCs w:val="18"/>
              </w:rPr>
            </w:pPr>
            <w:r>
              <w:rPr>
                <w:sz w:val="18"/>
                <w:szCs w:val="18"/>
              </w:rPr>
              <w:t>2.57</w:t>
            </w:r>
          </w:p>
        </w:tc>
      </w:tr>
      <w:tr w:rsidR="00903709" w14:paraId="7EB79261" w14:textId="77777777">
        <w:trPr>
          <w:trHeight w:val="141"/>
        </w:trPr>
        <w:tc>
          <w:tcPr>
            <w:tcW w:w="704" w:type="dxa"/>
            <w:shd w:val="clear" w:color="auto" w:fill="auto"/>
          </w:tcPr>
          <w:p w14:paraId="7DEE24A0" w14:textId="77777777" w:rsidR="00903709" w:rsidRDefault="00000000">
            <w:pPr>
              <w:jc w:val="center"/>
              <w:rPr>
                <w:sz w:val="18"/>
                <w:szCs w:val="18"/>
              </w:rPr>
            </w:pPr>
            <w:r>
              <w:rPr>
                <w:sz w:val="18"/>
                <w:szCs w:val="18"/>
              </w:rPr>
              <w:t>108</w:t>
            </w:r>
          </w:p>
        </w:tc>
        <w:tc>
          <w:tcPr>
            <w:tcW w:w="1335" w:type="dxa"/>
            <w:shd w:val="clear" w:color="auto" w:fill="auto"/>
          </w:tcPr>
          <w:p w14:paraId="34001CF0" w14:textId="77777777" w:rsidR="00903709" w:rsidRDefault="00000000">
            <w:pPr>
              <w:jc w:val="center"/>
              <w:rPr>
                <w:sz w:val="18"/>
                <w:szCs w:val="18"/>
              </w:rPr>
            </w:pPr>
            <w:r>
              <w:rPr>
                <w:sz w:val="18"/>
                <w:szCs w:val="18"/>
              </w:rPr>
              <w:t>0.09×105</w:t>
            </w:r>
          </w:p>
        </w:tc>
        <w:tc>
          <w:tcPr>
            <w:tcW w:w="1150" w:type="dxa"/>
            <w:shd w:val="clear" w:color="auto" w:fill="auto"/>
          </w:tcPr>
          <w:p w14:paraId="0363051F" w14:textId="77777777" w:rsidR="00903709" w:rsidRDefault="00000000">
            <w:pPr>
              <w:jc w:val="center"/>
              <w:rPr>
                <w:sz w:val="18"/>
                <w:szCs w:val="18"/>
              </w:rPr>
            </w:pPr>
            <w:r>
              <w:rPr>
                <w:rFonts w:hint="eastAsia"/>
                <w:sz w:val="18"/>
                <w:szCs w:val="18"/>
              </w:rPr>
              <w:t>±</w:t>
            </w:r>
            <w:r>
              <w:rPr>
                <w:sz w:val="18"/>
                <w:szCs w:val="18"/>
              </w:rPr>
              <w:t>0.005</w:t>
            </w:r>
          </w:p>
        </w:tc>
        <w:tc>
          <w:tcPr>
            <w:tcW w:w="1150" w:type="dxa"/>
            <w:shd w:val="clear" w:color="auto" w:fill="auto"/>
          </w:tcPr>
          <w:p w14:paraId="08C83940" w14:textId="77777777" w:rsidR="00903709" w:rsidRDefault="00000000">
            <w:pPr>
              <w:jc w:val="center"/>
              <w:rPr>
                <w:sz w:val="18"/>
                <w:szCs w:val="18"/>
              </w:rPr>
            </w:pPr>
            <w:r>
              <w:rPr>
                <w:sz w:val="18"/>
                <w:szCs w:val="18"/>
              </w:rPr>
              <w:t>0.67</w:t>
            </w:r>
          </w:p>
        </w:tc>
        <w:tc>
          <w:tcPr>
            <w:tcW w:w="1404" w:type="dxa"/>
            <w:shd w:val="clear" w:color="auto" w:fill="auto"/>
          </w:tcPr>
          <w:p w14:paraId="04490E91" w14:textId="77777777" w:rsidR="00903709" w:rsidRDefault="00000000">
            <w:pPr>
              <w:jc w:val="center"/>
              <w:rPr>
                <w:sz w:val="18"/>
                <w:szCs w:val="18"/>
              </w:rPr>
            </w:pPr>
            <w:r>
              <w:rPr>
                <w:sz w:val="18"/>
                <w:szCs w:val="18"/>
              </w:rPr>
              <w:t>1.40</w:t>
            </w:r>
          </w:p>
        </w:tc>
        <w:tc>
          <w:tcPr>
            <w:tcW w:w="1408" w:type="dxa"/>
            <w:shd w:val="clear" w:color="auto" w:fill="auto"/>
          </w:tcPr>
          <w:p w14:paraId="01C07AA4" w14:textId="77777777" w:rsidR="00903709" w:rsidRDefault="00000000">
            <w:pPr>
              <w:jc w:val="center"/>
              <w:rPr>
                <w:sz w:val="18"/>
                <w:szCs w:val="18"/>
              </w:rPr>
            </w:pPr>
            <w:r>
              <w:rPr>
                <w:sz w:val="18"/>
                <w:szCs w:val="18"/>
              </w:rPr>
              <w:t>1.50</w:t>
            </w:r>
          </w:p>
        </w:tc>
        <w:tc>
          <w:tcPr>
            <w:tcW w:w="1506" w:type="dxa"/>
            <w:shd w:val="clear" w:color="auto" w:fill="auto"/>
          </w:tcPr>
          <w:p w14:paraId="502D8E43" w14:textId="77777777" w:rsidR="00903709" w:rsidRDefault="00000000">
            <w:pPr>
              <w:jc w:val="center"/>
              <w:rPr>
                <w:sz w:val="18"/>
                <w:szCs w:val="18"/>
              </w:rPr>
            </w:pPr>
            <w:r>
              <w:rPr>
                <w:sz w:val="18"/>
                <w:szCs w:val="18"/>
              </w:rPr>
              <w:t>28.74</w:t>
            </w:r>
          </w:p>
        </w:tc>
      </w:tr>
      <w:tr w:rsidR="00903709" w14:paraId="4C197A21" w14:textId="77777777">
        <w:trPr>
          <w:trHeight w:val="141"/>
        </w:trPr>
        <w:tc>
          <w:tcPr>
            <w:tcW w:w="704" w:type="dxa"/>
            <w:shd w:val="clear" w:color="auto" w:fill="auto"/>
            <w:vAlign w:val="center"/>
          </w:tcPr>
          <w:p w14:paraId="6377959D" w14:textId="77777777" w:rsidR="00903709" w:rsidRDefault="00000000">
            <w:pPr>
              <w:jc w:val="center"/>
              <w:rPr>
                <w:sz w:val="18"/>
                <w:szCs w:val="18"/>
              </w:rPr>
            </w:pPr>
            <w:r>
              <w:rPr>
                <w:sz w:val="18"/>
                <w:szCs w:val="18"/>
              </w:rPr>
              <w:t>109</w:t>
            </w:r>
          </w:p>
        </w:tc>
        <w:tc>
          <w:tcPr>
            <w:tcW w:w="1335" w:type="dxa"/>
            <w:shd w:val="clear" w:color="auto" w:fill="auto"/>
            <w:vAlign w:val="center"/>
          </w:tcPr>
          <w:p w14:paraId="7DB383F8" w14:textId="77777777" w:rsidR="00903709" w:rsidRDefault="00000000">
            <w:pPr>
              <w:jc w:val="center"/>
              <w:rPr>
                <w:sz w:val="18"/>
                <w:szCs w:val="18"/>
              </w:rPr>
            </w:pPr>
            <w:r>
              <w:rPr>
                <w:sz w:val="18"/>
                <w:szCs w:val="18"/>
              </w:rPr>
              <w:t>0.10×10</w:t>
            </w:r>
          </w:p>
        </w:tc>
        <w:tc>
          <w:tcPr>
            <w:tcW w:w="1150" w:type="dxa"/>
            <w:shd w:val="clear" w:color="auto" w:fill="auto"/>
            <w:vAlign w:val="center"/>
          </w:tcPr>
          <w:p w14:paraId="6ADABC6C" w14:textId="77777777" w:rsidR="00903709" w:rsidRDefault="00000000">
            <w:pPr>
              <w:jc w:val="center"/>
              <w:rPr>
                <w:sz w:val="18"/>
                <w:szCs w:val="18"/>
              </w:rPr>
            </w:pPr>
            <w:r>
              <w:rPr>
                <w:rFonts w:hint="eastAsia"/>
                <w:sz w:val="18"/>
                <w:szCs w:val="18"/>
              </w:rPr>
              <w:t>±</w:t>
            </w:r>
            <w:r>
              <w:rPr>
                <w:sz w:val="18"/>
                <w:szCs w:val="18"/>
              </w:rPr>
              <w:t>0.005</w:t>
            </w:r>
          </w:p>
        </w:tc>
        <w:tc>
          <w:tcPr>
            <w:tcW w:w="1150" w:type="dxa"/>
            <w:shd w:val="clear" w:color="auto" w:fill="auto"/>
            <w:vAlign w:val="center"/>
          </w:tcPr>
          <w:p w14:paraId="647B7AD6" w14:textId="77777777" w:rsidR="00903709" w:rsidRDefault="00000000">
            <w:pPr>
              <w:jc w:val="center"/>
              <w:rPr>
                <w:sz w:val="18"/>
                <w:szCs w:val="18"/>
              </w:rPr>
            </w:pPr>
            <w:r>
              <w:rPr>
                <w:sz w:val="18"/>
                <w:szCs w:val="18"/>
              </w:rPr>
              <w:t>0.079</w:t>
            </w:r>
          </w:p>
        </w:tc>
        <w:tc>
          <w:tcPr>
            <w:tcW w:w="1404" w:type="dxa"/>
            <w:shd w:val="clear" w:color="auto" w:fill="auto"/>
            <w:vAlign w:val="center"/>
          </w:tcPr>
          <w:p w14:paraId="70244A77" w14:textId="77777777" w:rsidR="00903709" w:rsidRDefault="00000000">
            <w:pPr>
              <w:jc w:val="center"/>
              <w:rPr>
                <w:sz w:val="18"/>
                <w:szCs w:val="18"/>
              </w:rPr>
            </w:pPr>
            <w:r>
              <w:rPr>
                <w:sz w:val="18"/>
                <w:szCs w:val="18"/>
              </w:rPr>
              <w:t>0.61</w:t>
            </w:r>
          </w:p>
        </w:tc>
        <w:tc>
          <w:tcPr>
            <w:tcW w:w="1408" w:type="dxa"/>
            <w:shd w:val="clear" w:color="auto" w:fill="auto"/>
            <w:vAlign w:val="center"/>
          </w:tcPr>
          <w:p w14:paraId="3B49B88F" w14:textId="77777777" w:rsidR="00903709" w:rsidRDefault="00000000">
            <w:pPr>
              <w:jc w:val="center"/>
              <w:rPr>
                <w:sz w:val="18"/>
                <w:szCs w:val="18"/>
              </w:rPr>
            </w:pPr>
            <w:r>
              <w:rPr>
                <w:sz w:val="18"/>
                <w:szCs w:val="18"/>
              </w:rPr>
              <w:t>0.65</w:t>
            </w:r>
          </w:p>
        </w:tc>
        <w:tc>
          <w:tcPr>
            <w:tcW w:w="1506" w:type="dxa"/>
            <w:shd w:val="clear" w:color="auto" w:fill="auto"/>
            <w:vAlign w:val="center"/>
          </w:tcPr>
          <w:p w14:paraId="163A0D35" w14:textId="77777777" w:rsidR="00903709" w:rsidRDefault="00000000">
            <w:pPr>
              <w:jc w:val="center"/>
              <w:rPr>
                <w:sz w:val="18"/>
                <w:szCs w:val="18"/>
              </w:rPr>
            </w:pPr>
            <w:r>
              <w:rPr>
                <w:sz w:val="18"/>
                <w:szCs w:val="18"/>
              </w:rPr>
              <w:t>242.9</w:t>
            </w:r>
          </w:p>
        </w:tc>
      </w:tr>
      <w:tr w:rsidR="00903709" w14:paraId="7D9FB467" w14:textId="77777777">
        <w:trPr>
          <w:trHeight w:val="141"/>
        </w:trPr>
        <w:tc>
          <w:tcPr>
            <w:tcW w:w="704" w:type="dxa"/>
            <w:shd w:val="clear" w:color="auto" w:fill="auto"/>
            <w:vAlign w:val="center"/>
          </w:tcPr>
          <w:p w14:paraId="086F0F98" w14:textId="77777777" w:rsidR="00903709" w:rsidRDefault="00000000">
            <w:pPr>
              <w:jc w:val="center"/>
              <w:rPr>
                <w:sz w:val="18"/>
                <w:szCs w:val="18"/>
              </w:rPr>
            </w:pPr>
            <w:r>
              <w:rPr>
                <w:sz w:val="18"/>
                <w:szCs w:val="18"/>
              </w:rPr>
              <w:t>110</w:t>
            </w:r>
          </w:p>
        </w:tc>
        <w:tc>
          <w:tcPr>
            <w:tcW w:w="1335" w:type="dxa"/>
            <w:shd w:val="clear" w:color="auto" w:fill="auto"/>
            <w:vAlign w:val="center"/>
          </w:tcPr>
          <w:p w14:paraId="27B5F843" w14:textId="77777777" w:rsidR="00903709" w:rsidRDefault="00000000">
            <w:pPr>
              <w:jc w:val="center"/>
              <w:rPr>
                <w:sz w:val="18"/>
                <w:szCs w:val="18"/>
              </w:rPr>
            </w:pPr>
            <w:r>
              <w:rPr>
                <w:sz w:val="18"/>
                <w:szCs w:val="18"/>
              </w:rPr>
              <w:t>0.10×13</w:t>
            </w:r>
          </w:p>
        </w:tc>
        <w:tc>
          <w:tcPr>
            <w:tcW w:w="1150" w:type="dxa"/>
            <w:shd w:val="clear" w:color="auto" w:fill="auto"/>
            <w:vAlign w:val="center"/>
          </w:tcPr>
          <w:p w14:paraId="0B01E51B" w14:textId="77777777" w:rsidR="00903709" w:rsidRDefault="00000000">
            <w:pPr>
              <w:jc w:val="center"/>
              <w:rPr>
                <w:sz w:val="18"/>
                <w:szCs w:val="18"/>
              </w:rPr>
            </w:pPr>
            <w:r>
              <w:rPr>
                <w:rFonts w:hint="eastAsia"/>
                <w:sz w:val="18"/>
                <w:szCs w:val="18"/>
              </w:rPr>
              <w:t>±</w:t>
            </w:r>
            <w:r>
              <w:rPr>
                <w:sz w:val="18"/>
                <w:szCs w:val="18"/>
              </w:rPr>
              <w:t>0.005</w:t>
            </w:r>
          </w:p>
        </w:tc>
        <w:tc>
          <w:tcPr>
            <w:tcW w:w="1150" w:type="dxa"/>
            <w:shd w:val="clear" w:color="auto" w:fill="auto"/>
            <w:vAlign w:val="center"/>
          </w:tcPr>
          <w:p w14:paraId="62BEEA37" w14:textId="77777777" w:rsidR="00903709" w:rsidRDefault="00000000">
            <w:pPr>
              <w:jc w:val="center"/>
              <w:rPr>
                <w:sz w:val="18"/>
                <w:szCs w:val="18"/>
              </w:rPr>
            </w:pPr>
            <w:r>
              <w:rPr>
                <w:sz w:val="18"/>
                <w:szCs w:val="18"/>
              </w:rPr>
              <w:t>0.102</w:t>
            </w:r>
          </w:p>
        </w:tc>
        <w:tc>
          <w:tcPr>
            <w:tcW w:w="1404" w:type="dxa"/>
            <w:shd w:val="clear" w:color="auto" w:fill="auto"/>
            <w:vAlign w:val="center"/>
          </w:tcPr>
          <w:p w14:paraId="512C1CAB" w14:textId="77777777" w:rsidR="00903709" w:rsidRDefault="00000000">
            <w:pPr>
              <w:jc w:val="center"/>
              <w:rPr>
                <w:sz w:val="18"/>
                <w:szCs w:val="18"/>
              </w:rPr>
            </w:pPr>
            <w:r>
              <w:rPr>
                <w:sz w:val="18"/>
                <w:szCs w:val="18"/>
              </w:rPr>
              <w:t>0.67</w:t>
            </w:r>
          </w:p>
        </w:tc>
        <w:tc>
          <w:tcPr>
            <w:tcW w:w="1408" w:type="dxa"/>
            <w:shd w:val="clear" w:color="auto" w:fill="auto"/>
            <w:vAlign w:val="center"/>
          </w:tcPr>
          <w:p w14:paraId="24549A0C" w14:textId="77777777" w:rsidR="00903709" w:rsidRDefault="00000000">
            <w:pPr>
              <w:jc w:val="center"/>
              <w:rPr>
                <w:sz w:val="18"/>
                <w:szCs w:val="18"/>
              </w:rPr>
            </w:pPr>
            <w:r>
              <w:rPr>
                <w:sz w:val="18"/>
                <w:szCs w:val="18"/>
              </w:rPr>
              <w:t>0.71</w:t>
            </w:r>
          </w:p>
        </w:tc>
        <w:tc>
          <w:tcPr>
            <w:tcW w:w="1506" w:type="dxa"/>
            <w:shd w:val="clear" w:color="auto" w:fill="auto"/>
            <w:vAlign w:val="center"/>
          </w:tcPr>
          <w:p w14:paraId="5CA6949A" w14:textId="77777777" w:rsidR="00903709" w:rsidRDefault="00000000">
            <w:pPr>
              <w:jc w:val="center"/>
              <w:rPr>
                <w:sz w:val="18"/>
                <w:szCs w:val="18"/>
              </w:rPr>
            </w:pPr>
            <w:r>
              <w:rPr>
                <w:sz w:val="18"/>
                <w:szCs w:val="18"/>
              </w:rPr>
              <w:t>186.8</w:t>
            </w:r>
          </w:p>
        </w:tc>
      </w:tr>
      <w:tr w:rsidR="00903709" w14:paraId="6B8A99D1" w14:textId="77777777">
        <w:trPr>
          <w:trHeight w:val="141"/>
        </w:trPr>
        <w:tc>
          <w:tcPr>
            <w:tcW w:w="704" w:type="dxa"/>
            <w:shd w:val="clear" w:color="auto" w:fill="auto"/>
            <w:vAlign w:val="center"/>
          </w:tcPr>
          <w:p w14:paraId="72D8D92A" w14:textId="77777777" w:rsidR="00903709" w:rsidRDefault="00000000">
            <w:pPr>
              <w:jc w:val="center"/>
              <w:rPr>
                <w:sz w:val="18"/>
                <w:szCs w:val="18"/>
              </w:rPr>
            </w:pPr>
            <w:r>
              <w:rPr>
                <w:sz w:val="18"/>
                <w:szCs w:val="18"/>
              </w:rPr>
              <w:t>111</w:t>
            </w:r>
          </w:p>
        </w:tc>
        <w:tc>
          <w:tcPr>
            <w:tcW w:w="1335" w:type="dxa"/>
            <w:shd w:val="clear" w:color="auto" w:fill="auto"/>
            <w:vAlign w:val="center"/>
          </w:tcPr>
          <w:p w14:paraId="041002F1" w14:textId="77777777" w:rsidR="00903709" w:rsidRDefault="00000000">
            <w:pPr>
              <w:jc w:val="center"/>
              <w:rPr>
                <w:sz w:val="18"/>
                <w:szCs w:val="18"/>
              </w:rPr>
            </w:pPr>
            <w:r>
              <w:rPr>
                <w:sz w:val="18"/>
                <w:szCs w:val="18"/>
              </w:rPr>
              <w:t>0.10×15</w:t>
            </w:r>
          </w:p>
        </w:tc>
        <w:tc>
          <w:tcPr>
            <w:tcW w:w="1150" w:type="dxa"/>
            <w:shd w:val="clear" w:color="auto" w:fill="auto"/>
            <w:vAlign w:val="center"/>
          </w:tcPr>
          <w:p w14:paraId="754D9391" w14:textId="77777777" w:rsidR="00903709" w:rsidRDefault="00000000">
            <w:pPr>
              <w:jc w:val="center"/>
              <w:rPr>
                <w:sz w:val="18"/>
                <w:szCs w:val="18"/>
              </w:rPr>
            </w:pPr>
            <w:r>
              <w:rPr>
                <w:rFonts w:hint="eastAsia"/>
                <w:sz w:val="18"/>
                <w:szCs w:val="18"/>
              </w:rPr>
              <w:t>±</w:t>
            </w:r>
            <w:r>
              <w:rPr>
                <w:sz w:val="18"/>
                <w:szCs w:val="18"/>
              </w:rPr>
              <w:t>0.005</w:t>
            </w:r>
          </w:p>
        </w:tc>
        <w:tc>
          <w:tcPr>
            <w:tcW w:w="1150" w:type="dxa"/>
            <w:shd w:val="clear" w:color="auto" w:fill="auto"/>
            <w:vAlign w:val="center"/>
          </w:tcPr>
          <w:p w14:paraId="3C230E79" w14:textId="77777777" w:rsidR="00903709" w:rsidRDefault="00000000">
            <w:pPr>
              <w:jc w:val="center"/>
              <w:rPr>
                <w:sz w:val="18"/>
                <w:szCs w:val="18"/>
              </w:rPr>
            </w:pPr>
            <w:r>
              <w:rPr>
                <w:sz w:val="18"/>
                <w:szCs w:val="18"/>
              </w:rPr>
              <w:t>0.118</w:t>
            </w:r>
          </w:p>
        </w:tc>
        <w:tc>
          <w:tcPr>
            <w:tcW w:w="1404" w:type="dxa"/>
            <w:shd w:val="clear" w:color="auto" w:fill="auto"/>
            <w:vAlign w:val="center"/>
          </w:tcPr>
          <w:p w14:paraId="27EF07E8" w14:textId="77777777" w:rsidR="00903709" w:rsidRDefault="00000000">
            <w:pPr>
              <w:jc w:val="center"/>
              <w:rPr>
                <w:sz w:val="18"/>
                <w:szCs w:val="18"/>
              </w:rPr>
            </w:pPr>
            <w:r>
              <w:rPr>
                <w:sz w:val="18"/>
                <w:szCs w:val="18"/>
              </w:rPr>
              <w:t>0.70</w:t>
            </w:r>
          </w:p>
        </w:tc>
        <w:tc>
          <w:tcPr>
            <w:tcW w:w="1408" w:type="dxa"/>
            <w:shd w:val="clear" w:color="auto" w:fill="auto"/>
            <w:vAlign w:val="center"/>
          </w:tcPr>
          <w:p w14:paraId="180F21DB" w14:textId="77777777" w:rsidR="00903709" w:rsidRDefault="00000000">
            <w:pPr>
              <w:jc w:val="center"/>
              <w:rPr>
                <w:sz w:val="18"/>
                <w:szCs w:val="18"/>
              </w:rPr>
            </w:pPr>
            <w:r>
              <w:rPr>
                <w:sz w:val="18"/>
                <w:szCs w:val="18"/>
              </w:rPr>
              <w:t>0.74</w:t>
            </w:r>
          </w:p>
        </w:tc>
        <w:tc>
          <w:tcPr>
            <w:tcW w:w="1506" w:type="dxa"/>
            <w:shd w:val="clear" w:color="auto" w:fill="auto"/>
            <w:vAlign w:val="center"/>
          </w:tcPr>
          <w:p w14:paraId="1792887B" w14:textId="77777777" w:rsidR="00903709" w:rsidRDefault="00000000">
            <w:pPr>
              <w:jc w:val="center"/>
              <w:rPr>
                <w:sz w:val="18"/>
                <w:szCs w:val="18"/>
              </w:rPr>
            </w:pPr>
            <w:r>
              <w:rPr>
                <w:sz w:val="18"/>
                <w:szCs w:val="18"/>
              </w:rPr>
              <w:t>161.9</w:t>
            </w:r>
          </w:p>
        </w:tc>
      </w:tr>
      <w:tr w:rsidR="00903709" w14:paraId="602D4AD9" w14:textId="77777777">
        <w:trPr>
          <w:trHeight w:val="141"/>
        </w:trPr>
        <w:tc>
          <w:tcPr>
            <w:tcW w:w="704" w:type="dxa"/>
            <w:shd w:val="clear" w:color="auto" w:fill="auto"/>
            <w:vAlign w:val="center"/>
          </w:tcPr>
          <w:p w14:paraId="3F3BDD8A" w14:textId="77777777" w:rsidR="00903709" w:rsidRDefault="00000000">
            <w:pPr>
              <w:jc w:val="center"/>
              <w:rPr>
                <w:sz w:val="18"/>
                <w:szCs w:val="18"/>
              </w:rPr>
            </w:pPr>
            <w:r>
              <w:rPr>
                <w:sz w:val="18"/>
                <w:szCs w:val="18"/>
              </w:rPr>
              <w:t>112</w:t>
            </w:r>
          </w:p>
        </w:tc>
        <w:tc>
          <w:tcPr>
            <w:tcW w:w="1335" w:type="dxa"/>
            <w:shd w:val="clear" w:color="auto" w:fill="auto"/>
            <w:vAlign w:val="center"/>
          </w:tcPr>
          <w:p w14:paraId="76AEBF49" w14:textId="77777777" w:rsidR="00903709" w:rsidRDefault="00000000">
            <w:pPr>
              <w:jc w:val="center"/>
              <w:rPr>
                <w:sz w:val="18"/>
                <w:szCs w:val="18"/>
              </w:rPr>
            </w:pPr>
            <w:r>
              <w:rPr>
                <w:sz w:val="18"/>
                <w:szCs w:val="18"/>
              </w:rPr>
              <w:t>0.10×20</w:t>
            </w:r>
          </w:p>
        </w:tc>
        <w:tc>
          <w:tcPr>
            <w:tcW w:w="1150" w:type="dxa"/>
            <w:shd w:val="clear" w:color="auto" w:fill="auto"/>
            <w:vAlign w:val="center"/>
          </w:tcPr>
          <w:p w14:paraId="28ED50A7" w14:textId="77777777" w:rsidR="00903709" w:rsidRDefault="00000000">
            <w:pPr>
              <w:jc w:val="center"/>
              <w:rPr>
                <w:sz w:val="18"/>
                <w:szCs w:val="18"/>
              </w:rPr>
            </w:pPr>
            <w:r>
              <w:rPr>
                <w:rFonts w:hint="eastAsia"/>
                <w:sz w:val="18"/>
                <w:szCs w:val="18"/>
              </w:rPr>
              <w:t>±</w:t>
            </w:r>
            <w:r>
              <w:rPr>
                <w:sz w:val="18"/>
                <w:szCs w:val="18"/>
              </w:rPr>
              <w:t>0.005</w:t>
            </w:r>
          </w:p>
        </w:tc>
        <w:tc>
          <w:tcPr>
            <w:tcW w:w="1150" w:type="dxa"/>
            <w:shd w:val="clear" w:color="auto" w:fill="auto"/>
            <w:vAlign w:val="center"/>
          </w:tcPr>
          <w:p w14:paraId="333BD755" w14:textId="77777777" w:rsidR="00903709" w:rsidRDefault="00000000">
            <w:pPr>
              <w:jc w:val="center"/>
              <w:rPr>
                <w:sz w:val="18"/>
                <w:szCs w:val="18"/>
              </w:rPr>
            </w:pPr>
            <w:r>
              <w:rPr>
                <w:sz w:val="18"/>
                <w:szCs w:val="18"/>
              </w:rPr>
              <w:t>0.157</w:t>
            </w:r>
          </w:p>
        </w:tc>
        <w:tc>
          <w:tcPr>
            <w:tcW w:w="1404" w:type="dxa"/>
            <w:shd w:val="clear" w:color="auto" w:fill="auto"/>
            <w:vAlign w:val="center"/>
          </w:tcPr>
          <w:p w14:paraId="19C0A85B" w14:textId="77777777" w:rsidR="00903709" w:rsidRDefault="00000000">
            <w:pPr>
              <w:jc w:val="center"/>
              <w:rPr>
                <w:sz w:val="18"/>
                <w:szCs w:val="18"/>
              </w:rPr>
            </w:pPr>
            <w:r>
              <w:rPr>
                <w:sz w:val="18"/>
                <w:szCs w:val="18"/>
              </w:rPr>
              <w:t>0.78</w:t>
            </w:r>
          </w:p>
        </w:tc>
        <w:tc>
          <w:tcPr>
            <w:tcW w:w="1408" w:type="dxa"/>
            <w:shd w:val="clear" w:color="auto" w:fill="auto"/>
            <w:vAlign w:val="center"/>
          </w:tcPr>
          <w:p w14:paraId="0F0761AF" w14:textId="77777777" w:rsidR="00903709" w:rsidRDefault="00000000">
            <w:pPr>
              <w:jc w:val="center"/>
              <w:rPr>
                <w:sz w:val="18"/>
                <w:szCs w:val="18"/>
              </w:rPr>
            </w:pPr>
            <w:r>
              <w:rPr>
                <w:sz w:val="18"/>
                <w:szCs w:val="18"/>
              </w:rPr>
              <w:t>0.82</w:t>
            </w:r>
          </w:p>
        </w:tc>
        <w:tc>
          <w:tcPr>
            <w:tcW w:w="1506" w:type="dxa"/>
            <w:shd w:val="clear" w:color="auto" w:fill="auto"/>
            <w:vAlign w:val="center"/>
          </w:tcPr>
          <w:p w14:paraId="293B3A03" w14:textId="77777777" w:rsidR="00903709" w:rsidRDefault="00000000">
            <w:pPr>
              <w:jc w:val="center"/>
              <w:rPr>
                <w:sz w:val="18"/>
                <w:szCs w:val="18"/>
              </w:rPr>
            </w:pPr>
            <w:r>
              <w:rPr>
                <w:sz w:val="18"/>
                <w:szCs w:val="18"/>
              </w:rPr>
              <w:t>121.4</w:t>
            </w:r>
          </w:p>
        </w:tc>
      </w:tr>
      <w:tr w:rsidR="00903709" w14:paraId="0429B64A" w14:textId="77777777">
        <w:trPr>
          <w:trHeight w:val="141"/>
        </w:trPr>
        <w:tc>
          <w:tcPr>
            <w:tcW w:w="704" w:type="dxa"/>
            <w:shd w:val="clear" w:color="auto" w:fill="auto"/>
            <w:vAlign w:val="center"/>
          </w:tcPr>
          <w:p w14:paraId="449D44CB" w14:textId="77777777" w:rsidR="00903709" w:rsidRDefault="00000000">
            <w:pPr>
              <w:jc w:val="center"/>
              <w:rPr>
                <w:sz w:val="18"/>
                <w:szCs w:val="18"/>
              </w:rPr>
            </w:pPr>
            <w:r>
              <w:rPr>
                <w:sz w:val="18"/>
                <w:szCs w:val="18"/>
              </w:rPr>
              <w:t>113</w:t>
            </w:r>
          </w:p>
        </w:tc>
        <w:tc>
          <w:tcPr>
            <w:tcW w:w="1335" w:type="dxa"/>
            <w:shd w:val="clear" w:color="auto" w:fill="auto"/>
            <w:vAlign w:val="center"/>
          </w:tcPr>
          <w:p w14:paraId="6064F10B" w14:textId="77777777" w:rsidR="00903709" w:rsidRDefault="00000000">
            <w:pPr>
              <w:jc w:val="center"/>
              <w:rPr>
                <w:sz w:val="18"/>
                <w:szCs w:val="18"/>
              </w:rPr>
            </w:pPr>
            <w:r>
              <w:rPr>
                <w:sz w:val="18"/>
                <w:szCs w:val="18"/>
              </w:rPr>
              <w:t>0.10×25</w:t>
            </w:r>
          </w:p>
        </w:tc>
        <w:tc>
          <w:tcPr>
            <w:tcW w:w="1150" w:type="dxa"/>
            <w:shd w:val="clear" w:color="auto" w:fill="auto"/>
            <w:vAlign w:val="center"/>
          </w:tcPr>
          <w:p w14:paraId="1B800FE9" w14:textId="77777777" w:rsidR="00903709" w:rsidRDefault="00000000">
            <w:pPr>
              <w:jc w:val="center"/>
              <w:rPr>
                <w:sz w:val="18"/>
                <w:szCs w:val="18"/>
              </w:rPr>
            </w:pPr>
            <w:r>
              <w:rPr>
                <w:rFonts w:hint="eastAsia"/>
                <w:sz w:val="18"/>
                <w:szCs w:val="18"/>
              </w:rPr>
              <w:t>±</w:t>
            </w:r>
            <w:r>
              <w:rPr>
                <w:sz w:val="18"/>
                <w:szCs w:val="18"/>
              </w:rPr>
              <w:t>0.005</w:t>
            </w:r>
          </w:p>
        </w:tc>
        <w:tc>
          <w:tcPr>
            <w:tcW w:w="1150" w:type="dxa"/>
            <w:shd w:val="clear" w:color="auto" w:fill="auto"/>
            <w:vAlign w:val="center"/>
          </w:tcPr>
          <w:p w14:paraId="1AEF1A1D" w14:textId="77777777" w:rsidR="00903709" w:rsidRDefault="00000000">
            <w:pPr>
              <w:jc w:val="center"/>
              <w:rPr>
                <w:sz w:val="18"/>
                <w:szCs w:val="18"/>
              </w:rPr>
            </w:pPr>
            <w:r>
              <w:rPr>
                <w:sz w:val="18"/>
                <w:szCs w:val="18"/>
              </w:rPr>
              <w:t>0.196</w:t>
            </w:r>
          </w:p>
        </w:tc>
        <w:tc>
          <w:tcPr>
            <w:tcW w:w="1404" w:type="dxa"/>
            <w:shd w:val="clear" w:color="auto" w:fill="auto"/>
            <w:vAlign w:val="center"/>
          </w:tcPr>
          <w:p w14:paraId="61C9946A" w14:textId="77777777" w:rsidR="00903709" w:rsidRDefault="00000000">
            <w:pPr>
              <w:jc w:val="center"/>
              <w:rPr>
                <w:sz w:val="18"/>
                <w:szCs w:val="18"/>
              </w:rPr>
            </w:pPr>
            <w:r>
              <w:rPr>
                <w:sz w:val="18"/>
                <w:szCs w:val="18"/>
              </w:rPr>
              <w:t>0.84</w:t>
            </w:r>
          </w:p>
        </w:tc>
        <w:tc>
          <w:tcPr>
            <w:tcW w:w="1408" w:type="dxa"/>
            <w:shd w:val="clear" w:color="auto" w:fill="auto"/>
            <w:vAlign w:val="center"/>
          </w:tcPr>
          <w:p w14:paraId="0D4F8419" w14:textId="77777777" w:rsidR="00903709" w:rsidRDefault="00000000">
            <w:pPr>
              <w:jc w:val="center"/>
              <w:rPr>
                <w:sz w:val="18"/>
                <w:szCs w:val="18"/>
              </w:rPr>
            </w:pPr>
            <w:r>
              <w:rPr>
                <w:sz w:val="18"/>
                <w:szCs w:val="18"/>
              </w:rPr>
              <w:t>0.89</w:t>
            </w:r>
          </w:p>
        </w:tc>
        <w:tc>
          <w:tcPr>
            <w:tcW w:w="1506" w:type="dxa"/>
            <w:shd w:val="clear" w:color="auto" w:fill="auto"/>
            <w:vAlign w:val="center"/>
          </w:tcPr>
          <w:p w14:paraId="3E8B618A" w14:textId="77777777" w:rsidR="00903709" w:rsidRDefault="00000000">
            <w:pPr>
              <w:jc w:val="center"/>
              <w:rPr>
                <w:sz w:val="18"/>
                <w:szCs w:val="18"/>
              </w:rPr>
            </w:pPr>
            <w:r>
              <w:rPr>
                <w:sz w:val="18"/>
                <w:szCs w:val="18"/>
              </w:rPr>
              <w:t>97.1</w:t>
            </w:r>
          </w:p>
        </w:tc>
      </w:tr>
      <w:tr w:rsidR="00903709" w14:paraId="44F2CCA6" w14:textId="77777777">
        <w:trPr>
          <w:trHeight w:val="141"/>
        </w:trPr>
        <w:tc>
          <w:tcPr>
            <w:tcW w:w="704" w:type="dxa"/>
            <w:shd w:val="clear" w:color="auto" w:fill="auto"/>
            <w:vAlign w:val="center"/>
          </w:tcPr>
          <w:p w14:paraId="4F42EF7A" w14:textId="77777777" w:rsidR="00903709" w:rsidRDefault="00000000">
            <w:pPr>
              <w:jc w:val="center"/>
              <w:rPr>
                <w:sz w:val="18"/>
                <w:szCs w:val="18"/>
              </w:rPr>
            </w:pPr>
            <w:r>
              <w:rPr>
                <w:sz w:val="18"/>
                <w:szCs w:val="18"/>
              </w:rPr>
              <w:t>114</w:t>
            </w:r>
          </w:p>
        </w:tc>
        <w:tc>
          <w:tcPr>
            <w:tcW w:w="1335" w:type="dxa"/>
            <w:shd w:val="clear" w:color="auto" w:fill="auto"/>
            <w:vAlign w:val="center"/>
          </w:tcPr>
          <w:p w14:paraId="55E9F6CF" w14:textId="77777777" w:rsidR="00903709" w:rsidRDefault="00000000">
            <w:pPr>
              <w:jc w:val="center"/>
              <w:rPr>
                <w:sz w:val="18"/>
                <w:szCs w:val="18"/>
              </w:rPr>
            </w:pPr>
            <w:r>
              <w:rPr>
                <w:sz w:val="18"/>
                <w:szCs w:val="18"/>
              </w:rPr>
              <w:t>0.10×27</w:t>
            </w:r>
          </w:p>
        </w:tc>
        <w:tc>
          <w:tcPr>
            <w:tcW w:w="1150" w:type="dxa"/>
            <w:shd w:val="clear" w:color="auto" w:fill="auto"/>
            <w:vAlign w:val="center"/>
          </w:tcPr>
          <w:p w14:paraId="0BAE34BA" w14:textId="77777777" w:rsidR="00903709" w:rsidRDefault="00000000">
            <w:pPr>
              <w:jc w:val="center"/>
              <w:rPr>
                <w:sz w:val="18"/>
                <w:szCs w:val="18"/>
              </w:rPr>
            </w:pPr>
            <w:r>
              <w:rPr>
                <w:rFonts w:hint="eastAsia"/>
                <w:sz w:val="18"/>
                <w:szCs w:val="18"/>
              </w:rPr>
              <w:t>±</w:t>
            </w:r>
            <w:r>
              <w:rPr>
                <w:sz w:val="18"/>
                <w:szCs w:val="18"/>
              </w:rPr>
              <w:t>0.005</w:t>
            </w:r>
          </w:p>
        </w:tc>
        <w:tc>
          <w:tcPr>
            <w:tcW w:w="1150" w:type="dxa"/>
            <w:shd w:val="clear" w:color="auto" w:fill="auto"/>
            <w:vAlign w:val="center"/>
          </w:tcPr>
          <w:p w14:paraId="352968A9" w14:textId="77777777" w:rsidR="00903709" w:rsidRDefault="00000000">
            <w:pPr>
              <w:jc w:val="center"/>
              <w:rPr>
                <w:sz w:val="18"/>
                <w:szCs w:val="18"/>
              </w:rPr>
            </w:pPr>
            <w:r>
              <w:rPr>
                <w:sz w:val="18"/>
                <w:szCs w:val="18"/>
              </w:rPr>
              <w:t>0.212</w:t>
            </w:r>
          </w:p>
        </w:tc>
        <w:tc>
          <w:tcPr>
            <w:tcW w:w="1404" w:type="dxa"/>
            <w:shd w:val="clear" w:color="auto" w:fill="auto"/>
            <w:vAlign w:val="center"/>
          </w:tcPr>
          <w:p w14:paraId="10A0F1DD" w14:textId="77777777" w:rsidR="00903709" w:rsidRDefault="00000000">
            <w:pPr>
              <w:jc w:val="center"/>
              <w:rPr>
                <w:sz w:val="18"/>
                <w:szCs w:val="18"/>
              </w:rPr>
            </w:pPr>
            <w:r>
              <w:rPr>
                <w:sz w:val="18"/>
                <w:szCs w:val="18"/>
              </w:rPr>
              <w:t>0.87</w:t>
            </w:r>
          </w:p>
        </w:tc>
        <w:tc>
          <w:tcPr>
            <w:tcW w:w="1408" w:type="dxa"/>
            <w:shd w:val="clear" w:color="auto" w:fill="auto"/>
            <w:vAlign w:val="center"/>
          </w:tcPr>
          <w:p w14:paraId="096B764B" w14:textId="77777777" w:rsidR="00903709" w:rsidRDefault="00000000">
            <w:pPr>
              <w:jc w:val="center"/>
              <w:rPr>
                <w:sz w:val="18"/>
                <w:szCs w:val="18"/>
              </w:rPr>
            </w:pPr>
            <w:r>
              <w:rPr>
                <w:sz w:val="18"/>
                <w:szCs w:val="18"/>
              </w:rPr>
              <w:t>0.92</w:t>
            </w:r>
          </w:p>
        </w:tc>
        <w:tc>
          <w:tcPr>
            <w:tcW w:w="1506" w:type="dxa"/>
            <w:shd w:val="clear" w:color="auto" w:fill="auto"/>
            <w:vAlign w:val="center"/>
          </w:tcPr>
          <w:p w14:paraId="7AA5C7E6" w14:textId="77777777" w:rsidR="00903709" w:rsidRDefault="00000000">
            <w:pPr>
              <w:jc w:val="center"/>
              <w:rPr>
                <w:sz w:val="18"/>
                <w:szCs w:val="18"/>
              </w:rPr>
            </w:pPr>
            <w:r>
              <w:rPr>
                <w:sz w:val="18"/>
                <w:szCs w:val="18"/>
              </w:rPr>
              <w:t>89.9</w:t>
            </w:r>
          </w:p>
        </w:tc>
      </w:tr>
      <w:tr w:rsidR="00903709" w14:paraId="1BBC646F" w14:textId="77777777">
        <w:trPr>
          <w:trHeight w:val="141"/>
        </w:trPr>
        <w:tc>
          <w:tcPr>
            <w:tcW w:w="704" w:type="dxa"/>
            <w:shd w:val="clear" w:color="auto" w:fill="auto"/>
            <w:vAlign w:val="center"/>
          </w:tcPr>
          <w:p w14:paraId="31A1CD27" w14:textId="77777777" w:rsidR="00903709" w:rsidRDefault="00000000">
            <w:pPr>
              <w:jc w:val="center"/>
              <w:rPr>
                <w:sz w:val="18"/>
                <w:szCs w:val="18"/>
              </w:rPr>
            </w:pPr>
            <w:r>
              <w:rPr>
                <w:sz w:val="18"/>
                <w:szCs w:val="18"/>
              </w:rPr>
              <w:t>115</w:t>
            </w:r>
          </w:p>
        </w:tc>
        <w:tc>
          <w:tcPr>
            <w:tcW w:w="1335" w:type="dxa"/>
            <w:shd w:val="clear" w:color="auto" w:fill="auto"/>
            <w:vAlign w:val="center"/>
          </w:tcPr>
          <w:p w14:paraId="27482AA2" w14:textId="77777777" w:rsidR="00903709" w:rsidRDefault="00000000">
            <w:pPr>
              <w:jc w:val="center"/>
              <w:rPr>
                <w:sz w:val="18"/>
                <w:szCs w:val="18"/>
              </w:rPr>
            </w:pPr>
            <w:r>
              <w:rPr>
                <w:sz w:val="18"/>
                <w:szCs w:val="18"/>
              </w:rPr>
              <w:t>0.10×30</w:t>
            </w:r>
          </w:p>
        </w:tc>
        <w:tc>
          <w:tcPr>
            <w:tcW w:w="1150" w:type="dxa"/>
            <w:shd w:val="clear" w:color="auto" w:fill="auto"/>
            <w:vAlign w:val="center"/>
          </w:tcPr>
          <w:p w14:paraId="16985E0C" w14:textId="77777777" w:rsidR="00903709" w:rsidRDefault="00000000">
            <w:pPr>
              <w:jc w:val="center"/>
              <w:rPr>
                <w:sz w:val="18"/>
                <w:szCs w:val="18"/>
              </w:rPr>
            </w:pPr>
            <w:r>
              <w:rPr>
                <w:rFonts w:hint="eastAsia"/>
                <w:sz w:val="18"/>
                <w:szCs w:val="18"/>
              </w:rPr>
              <w:t>±</w:t>
            </w:r>
            <w:r>
              <w:rPr>
                <w:sz w:val="18"/>
                <w:szCs w:val="18"/>
              </w:rPr>
              <w:t>0.005</w:t>
            </w:r>
          </w:p>
        </w:tc>
        <w:tc>
          <w:tcPr>
            <w:tcW w:w="1150" w:type="dxa"/>
            <w:shd w:val="clear" w:color="auto" w:fill="auto"/>
            <w:vAlign w:val="center"/>
          </w:tcPr>
          <w:p w14:paraId="6E5CB9FD" w14:textId="77777777" w:rsidR="00903709" w:rsidRDefault="00000000">
            <w:pPr>
              <w:jc w:val="center"/>
              <w:rPr>
                <w:sz w:val="18"/>
                <w:szCs w:val="18"/>
              </w:rPr>
            </w:pPr>
            <w:r>
              <w:rPr>
                <w:sz w:val="18"/>
                <w:szCs w:val="18"/>
              </w:rPr>
              <w:t>0.236</w:t>
            </w:r>
          </w:p>
        </w:tc>
        <w:tc>
          <w:tcPr>
            <w:tcW w:w="1404" w:type="dxa"/>
            <w:shd w:val="clear" w:color="auto" w:fill="auto"/>
            <w:vAlign w:val="center"/>
          </w:tcPr>
          <w:p w14:paraId="7658119F" w14:textId="77777777" w:rsidR="00903709" w:rsidRDefault="00000000">
            <w:pPr>
              <w:jc w:val="center"/>
              <w:rPr>
                <w:sz w:val="18"/>
                <w:szCs w:val="18"/>
              </w:rPr>
            </w:pPr>
            <w:r>
              <w:rPr>
                <w:sz w:val="18"/>
                <w:szCs w:val="18"/>
              </w:rPr>
              <w:t>0.90</w:t>
            </w:r>
          </w:p>
        </w:tc>
        <w:tc>
          <w:tcPr>
            <w:tcW w:w="1408" w:type="dxa"/>
            <w:shd w:val="clear" w:color="auto" w:fill="auto"/>
            <w:vAlign w:val="center"/>
          </w:tcPr>
          <w:p w14:paraId="2BA90490" w14:textId="77777777" w:rsidR="00903709" w:rsidRDefault="00000000">
            <w:pPr>
              <w:jc w:val="center"/>
              <w:rPr>
                <w:sz w:val="18"/>
                <w:szCs w:val="18"/>
              </w:rPr>
            </w:pPr>
            <w:r>
              <w:rPr>
                <w:sz w:val="18"/>
                <w:szCs w:val="18"/>
              </w:rPr>
              <w:t>0.96</w:t>
            </w:r>
          </w:p>
        </w:tc>
        <w:tc>
          <w:tcPr>
            <w:tcW w:w="1506" w:type="dxa"/>
            <w:shd w:val="clear" w:color="auto" w:fill="auto"/>
            <w:vAlign w:val="center"/>
          </w:tcPr>
          <w:p w14:paraId="0E20CF46" w14:textId="77777777" w:rsidR="00903709" w:rsidRDefault="00000000">
            <w:pPr>
              <w:jc w:val="center"/>
              <w:rPr>
                <w:sz w:val="18"/>
                <w:szCs w:val="18"/>
              </w:rPr>
            </w:pPr>
            <w:r>
              <w:rPr>
                <w:sz w:val="18"/>
                <w:szCs w:val="18"/>
              </w:rPr>
              <w:t>81.0</w:t>
            </w:r>
          </w:p>
        </w:tc>
      </w:tr>
      <w:tr w:rsidR="00903709" w14:paraId="404A0BCE" w14:textId="77777777">
        <w:trPr>
          <w:trHeight w:val="141"/>
        </w:trPr>
        <w:tc>
          <w:tcPr>
            <w:tcW w:w="704" w:type="dxa"/>
            <w:shd w:val="clear" w:color="auto" w:fill="auto"/>
            <w:vAlign w:val="center"/>
          </w:tcPr>
          <w:p w14:paraId="2565AC0D" w14:textId="77777777" w:rsidR="00903709" w:rsidRDefault="00000000">
            <w:pPr>
              <w:jc w:val="center"/>
              <w:rPr>
                <w:sz w:val="18"/>
                <w:szCs w:val="18"/>
              </w:rPr>
            </w:pPr>
            <w:r>
              <w:rPr>
                <w:sz w:val="18"/>
                <w:szCs w:val="18"/>
              </w:rPr>
              <w:t>116</w:t>
            </w:r>
          </w:p>
        </w:tc>
        <w:tc>
          <w:tcPr>
            <w:tcW w:w="1335" w:type="dxa"/>
            <w:shd w:val="clear" w:color="auto" w:fill="auto"/>
            <w:vAlign w:val="center"/>
          </w:tcPr>
          <w:p w14:paraId="48862B44" w14:textId="77777777" w:rsidR="00903709" w:rsidRDefault="00000000">
            <w:pPr>
              <w:jc w:val="center"/>
              <w:rPr>
                <w:sz w:val="18"/>
                <w:szCs w:val="18"/>
              </w:rPr>
            </w:pPr>
            <w:r>
              <w:rPr>
                <w:sz w:val="18"/>
                <w:szCs w:val="18"/>
              </w:rPr>
              <w:t>0.10×33</w:t>
            </w:r>
          </w:p>
        </w:tc>
        <w:tc>
          <w:tcPr>
            <w:tcW w:w="1150" w:type="dxa"/>
            <w:shd w:val="clear" w:color="auto" w:fill="auto"/>
            <w:vAlign w:val="center"/>
          </w:tcPr>
          <w:p w14:paraId="5E36A08D" w14:textId="77777777" w:rsidR="00903709" w:rsidRDefault="00000000">
            <w:pPr>
              <w:jc w:val="center"/>
              <w:rPr>
                <w:sz w:val="18"/>
                <w:szCs w:val="18"/>
              </w:rPr>
            </w:pPr>
            <w:r>
              <w:rPr>
                <w:rFonts w:hint="eastAsia"/>
                <w:sz w:val="18"/>
                <w:szCs w:val="18"/>
              </w:rPr>
              <w:t>±</w:t>
            </w:r>
            <w:r>
              <w:rPr>
                <w:sz w:val="18"/>
                <w:szCs w:val="18"/>
              </w:rPr>
              <w:t>0.005</w:t>
            </w:r>
          </w:p>
        </w:tc>
        <w:tc>
          <w:tcPr>
            <w:tcW w:w="1150" w:type="dxa"/>
            <w:shd w:val="clear" w:color="auto" w:fill="auto"/>
            <w:vAlign w:val="center"/>
          </w:tcPr>
          <w:p w14:paraId="70BA1AAF" w14:textId="77777777" w:rsidR="00903709" w:rsidRDefault="00000000">
            <w:pPr>
              <w:jc w:val="center"/>
              <w:rPr>
                <w:sz w:val="18"/>
                <w:szCs w:val="18"/>
              </w:rPr>
            </w:pPr>
            <w:r>
              <w:rPr>
                <w:sz w:val="18"/>
                <w:szCs w:val="18"/>
              </w:rPr>
              <w:t>0.259</w:t>
            </w:r>
          </w:p>
        </w:tc>
        <w:tc>
          <w:tcPr>
            <w:tcW w:w="1404" w:type="dxa"/>
            <w:shd w:val="clear" w:color="auto" w:fill="auto"/>
            <w:vAlign w:val="center"/>
          </w:tcPr>
          <w:p w14:paraId="2E9EA722" w14:textId="77777777" w:rsidR="00903709" w:rsidRDefault="00000000">
            <w:pPr>
              <w:jc w:val="center"/>
              <w:rPr>
                <w:sz w:val="18"/>
                <w:szCs w:val="18"/>
              </w:rPr>
            </w:pPr>
            <w:r>
              <w:rPr>
                <w:sz w:val="18"/>
                <w:szCs w:val="18"/>
              </w:rPr>
              <w:t>0.94</w:t>
            </w:r>
          </w:p>
        </w:tc>
        <w:tc>
          <w:tcPr>
            <w:tcW w:w="1408" w:type="dxa"/>
            <w:shd w:val="clear" w:color="auto" w:fill="auto"/>
            <w:vAlign w:val="center"/>
          </w:tcPr>
          <w:p w14:paraId="177E8B10" w14:textId="77777777" w:rsidR="00903709" w:rsidRDefault="00000000">
            <w:pPr>
              <w:jc w:val="center"/>
              <w:rPr>
                <w:sz w:val="18"/>
                <w:szCs w:val="18"/>
              </w:rPr>
            </w:pPr>
            <w:r>
              <w:rPr>
                <w:sz w:val="18"/>
                <w:szCs w:val="18"/>
              </w:rPr>
              <w:t>0.99</w:t>
            </w:r>
          </w:p>
        </w:tc>
        <w:tc>
          <w:tcPr>
            <w:tcW w:w="1506" w:type="dxa"/>
            <w:shd w:val="clear" w:color="auto" w:fill="auto"/>
            <w:vAlign w:val="center"/>
          </w:tcPr>
          <w:p w14:paraId="6CA991C4" w14:textId="77777777" w:rsidR="00903709" w:rsidRDefault="00000000">
            <w:pPr>
              <w:jc w:val="center"/>
              <w:rPr>
                <w:sz w:val="18"/>
                <w:szCs w:val="18"/>
              </w:rPr>
            </w:pPr>
            <w:r>
              <w:rPr>
                <w:sz w:val="18"/>
                <w:szCs w:val="18"/>
              </w:rPr>
              <w:t>73.6</w:t>
            </w:r>
          </w:p>
        </w:tc>
      </w:tr>
      <w:tr w:rsidR="00903709" w14:paraId="5831562F" w14:textId="77777777">
        <w:trPr>
          <w:trHeight w:val="141"/>
        </w:trPr>
        <w:tc>
          <w:tcPr>
            <w:tcW w:w="704" w:type="dxa"/>
            <w:shd w:val="clear" w:color="auto" w:fill="auto"/>
            <w:vAlign w:val="center"/>
          </w:tcPr>
          <w:p w14:paraId="73B3C48F" w14:textId="77777777" w:rsidR="00903709" w:rsidRDefault="00000000">
            <w:pPr>
              <w:jc w:val="center"/>
              <w:rPr>
                <w:sz w:val="18"/>
                <w:szCs w:val="18"/>
              </w:rPr>
            </w:pPr>
            <w:r>
              <w:rPr>
                <w:sz w:val="18"/>
                <w:szCs w:val="18"/>
              </w:rPr>
              <w:t>117</w:t>
            </w:r>
          </w:p>
        </w:tc>
        <w:tc>
          <w:tcPr>
            <w:tcW w:w="1335" w:type="dxa"/>
            <w:shd w:val="clear" w:color="auto" w:fill="auto"/>
            <w:vAlign w:val="center"/>
          </w:tcPr>
          <w:p w14:paraId="5288A346" w14:textId="77777777" w:rsidR="00903709" w:rsidRDefault="00000000">
            <w:pPr>
              <w:jc w:val="center"/>
              <w:rPr>
                <w:sz w:val="18"/>
                <w:szCs w:val="18"/>
              </w:rPr>
            </w:pPr>
            <w:r>
              <w:rPr>
                <w:sz w:val="18"/>
                <w:szCs w:val="18"/>
              </w:rPr>
              <w:t>0.10×35</w:t>
            </w:r>
          </w:p>
        </w:tc>
        <w:tc>
          <w:tcPr>
            <w:tcW w:w="1150" w:type="dxa"/>
            <w:shd w:val="clear" w:color="auto" w:fill="auto"/>
            <w:vAlign w:val="center"/>
          </w:tcPr>
          <w:p w14:paraId="5EECA20C" w14:textId="77777777" w:rsidR="00903709" w:rsidRDefault="00000000">
            <w:pPr>
              <w:jc w:val="center"/>
              <w:rPr>
                <w:sz w:val="18"/>
                <w:szCs w:val="18"/>
              </w:rPr>
            </w:pPr>
            <w:r>
              <w:rPr>
                <w:rFonts w:hint="eastAsia"/>
                <w:sz w:val="18"/>
                <w:szCs w:val="18"/>
              </w:rPr>
              <w:t>±</w:t>
            </w:r>
            <w:r>
              <w:rPr>
                <w:sz w:val="18"/>
                <w:szCs w:val="18"/>
              </w:rPr>
              <w:t>0.005</w:t>
            </w:r>
          </w:p>
        </w:tc>
        <w:tc>
          <w:tcPr>
            <w:tcW w:w="1150" w:type="dxa"/>
            <w:shd w:val="clear" w:color="auto" w:fill="auto"/>
            <w:vAlign w:val="center"/>
          </w:tcPr>
          <w:p w14:paraId="37119C99" w14:textId="77777777" w:rsidR="00903709" w:rsidRDefault="00000000">
            <w:pPr>
              <w:jc w:val="center"/>
              <w:rPr>
                <w:sz w:val="18"/>
                <w:szCs w:val="18"/>
              </w:rPr>
            </w:pPr>
            <w:r>
              <w:rPr>
                <w:sz w:val="18"/>
                <w:szCs w:val="18"/>
              </w:rPr>
              <w:t>0.275</w:t>
            </w:r>
          </w:p>
        </w:tc>
        <w:tc>
          <w:tcPr>
            <w:tcW w:w="1404" w:type="dxa"/>
            <w:shd w:val="clear" w:color="auto" w:fill="auto"/>
            <w:vAlign w:val="center"/>
          </w:tcPr>
          <w:p w14:paraId="39B1652F" w14:textId="77777777" w:rsidR="00903709" w:rsidRDefault="00000000">
            <w:pPr>
              <w:jc w:val="center"/>
              <w:rPr>
                <w:sz w:val="18"/>
                <w:szCs w:val="18"/>
              </w:rPr>
            </w:pPr>
            <w:r>
              <w:rPr>
                <w:sz w:val="18"/>
                <w:szCs w:val="18"/>
              </w:rPr>
              <w:t>0.96</w:t>
            </w:r>
          </w:p>
        </w:tc>
        <w:tc>
          <w:tcPr>
            <w:tcW w:w="1408" w:type="dxa"/>
            <w:shd w:val="clear" w:color="auto" w:fill="auto"/>
            <w:vAlign w:val="center"/>
          </w:tcPr>
          <w:p w14:paraId="6583A07A" w14:textId="77777777" w:rsidR="00903709" w:rsidRDefault="00000000">
            <w:pPr>
              <w:jc w:val="center"/>
              <w:rPr>
                <w:sz w:val="18"/>
                <w:szCs w:val="18"/>
              </w:rPr>
            </w:pPr>
            <w:r>
              <w:rPr>
                <w:sz w:val="18"/>
                <w:szCs w:val="18"/>
              </w:rPr>
              <w:t>1.02</w:t>
            </w:r>
          </w:p>
        </w:tc>
        <w:tc>
          <w:tcPr>
            <w:tcW w:w="1506" w:type="dxa"/>
            <w:shd w:val="clear" w:color="auto" w:fill="auto"/>
            <w:vAlign w:val="center"/>
          </w:tcPr>
          <w:p w14:paraId="05B05173" w14:textId="77777777" w:rsidR="00903709" w:rsidRDefault="00000000">
            <w:pPr>
              <w:jc w:val="center"/>
              <w:rPr>
                <w:sz w:val="18"/>
                <w:szCs w:val="18"/>
              </w:rPr>
            </w:pPr>
            <w:r>
              <w:rPr>
                <w:sz w:val="18"/>
                <w:szCs w:val="18"/>
              </w:rPr>
              <w:t>69.4</w:t>
            </w:r>
          </w:p>
        </w:tc>
      </w:tr>
      <w:tr w:rsidR="00903709" w14:paraId="4720EBAE" w14:textId="77777777">
        <w:trPr>
          <w:trHeight w:val="141"/>
        </w:trPr>
        <w:tc>
          <w:tcPr>
            <w:tcW w:w="704" w:type="dxa"/>
            <w:shd w:val="clear" w:color="auto" w:fill="auto"/>
            <w:vAlign w:val="center"/>
          </w:tcPr>
          <w:p w14:paraId="77C425C2" w14:textId="77777777" w:rsidR="00903709" w:rsidRDefault="00000000">
            <w:pPr>
              <w:jc w:val="center"/>
              <w:rPr>
                <w:sz w:val="18"/>
                <w:szCs w:val="18"/>
              </w:rPr>
            </w:pPr>
            <w:r>
              <w:rPr>
                <w:sz w:val="18"/>
                <w:szCs w:val="18"/>
              </w:rPr>
              <w:t>118</w:t>
            </w:r>
          </w:p>
        </w:tc>
        <w:tc>
          <w:tcPr>
            <w:tcW w:w="1335" w:type="dxa"/>
            <w:shd w:val="clear" w:color="auto" w:fill="auto"/>
            <w:vAlign w:val="center"/>
          </w:tcPr>
          <w:p w14:paraId="3AE977C4" w14:textId="77777777" w:rsidR="00903709" w:rsidRDefault="00000000">
            <w:pPr>
              <w:jc w:val="center"/>
              <w:rPr>
                <w:sz w:val="18"/>
                <w:szCs w:val="18"/>
              </w:rPr>
            </w:pPr>
            <w:r>
              <w:rPr>
                <w:sz w:val="18"/>
                <w:szCs w:val="18"/>
              </w:rPr>
              <w:t>0.10×37</w:t>
            </w:r>
          </w:p>
        </w:tc>
        <w:tc>
          <w:tcPr>
            <w:tcW w:w="1150" w:type="dxa"/>
            <w:shd w:val="clear" w:color="auto" w:fill="auto"/>
            <w:vAlign w:val="center"/>
          </w:tcPr>
          <w:p w14:paraId="29A47073" w14:textId="77777777" w:rsidR="00903709" w:rsidRDefault="00000000">
            <w:pPr>
              <w:jc w:val="center"/>
              <w:rPr>
                <w:sz w:val="18"/>
                <w:szCs w:val="18"/>
              </w:rPr>
            </w:pPr>
            <w:r>
              <w:rPr>
                <w:rFonts w:hint="eastAsia"/>
                <w:sz w:val="18"/>
                <w:szCs w:val="18"/>
              </w:rPr>
              <w:t>±</w:t>
            </w:r>
            <w:r>
              <w:rPr>
                <w:sz w:val="18"/>
                <w:szCs w:val="18"/>
              </w:rPr>
              <w:t>0.005</w:t>
            </w:r>
          </w:p>
        </w:tc>
        <w:tc>
          <w:tcPr>
            <w:tcW w:w="1150" w:type="dxa"/>
            <w:shd w:val="clear" w:color="auto" w:fill="auto"/>
            <w:vAlign w:val="center"/>
          </w:tcPr>
          <w:p w14:paraId="247AA1E1" w14:textId="77777777" w:rsidR="00903709" w:rsidRDefault="00000000">
            <w:pPr>
              <w:jc w:val="center"/>
              <w:rPr>
                <w:sz w:val="18"/>
                <w:szCs w:val="18"/>
              </w:rPr>
            </w:pPr>
            <w:r>
              <w:rPr>
                <w:sz w:val="18"/>
                <w:szCs w:val="18"/>
              </w:rPr>
              <w:t>0.291</w:t>
            </w:r>
          </w:p>
        </w:tc>
        <w:tc>
          <w:tcPr>
            <w:tcW w:w="1404" w:type="dxa"/>
            <w:shd w:val="clear" w:color="auto" w:fill="auto"/>
            <w:vAlign w:val="center"/>
          </w:tcPr>
          <w:p w14:paraId="0FA0EDC3" w14:textId="77777777" w:rsidR="00903709" w:rsidRDefault="00000000">
            <w:pPr>
              <w:jc w:val="center"/>
              <w:rPr>
                <w:sz w:val="18"/>
                <w:szCs w:val="18"/>
              </w:rPr>
            </w:pPr>
            <w:r>
              <w:rPr>
                <w:sz w:val="18"/>
                <w:szCs w:val="18"/>
              </w:rPr>
              <w:t>0.98</w:t>
            </w:r>
          </w:p>
        </w:tc>
        <w:tc>
          <w:tcPr>
            <w:tcW w:w="1408" w:type="dxa"/>
            <w:shd w:val="clear" w:color="auto" w:fill="auto"/>
            <w:vAlign w:val="center"/>
          </w:tcPr>
          <w:p w14:paraId="2BCE0E15" w14:textId="77777777" w:rsidR="00903709" w:rsidRDefault="00000000">
            <w:pPr>
              <w:jc w:val="center"/>
              <w:rPr>
                <w:sz w:val="18"/>
                <w:szCs w:val="18"/>
              </w:rPr>
            </w:pPr>
            <w:r>
              <w:rPr>
                <w:sz w:val="18"/>
                <w:szCs w:val="18"/>
              </w:rPr>
              <w:t>1.04</w:t>
            </w:r>
          </w:p>
        </w:tc>
        <w:tc>
          <w:tcPr>
            <w:tcW w:w="1506" w:type="dxa"/>
            <w:shd w:val="clear" w:color="auto" w:fill="auto"/>
            <w:vAlign w:val="center"/>
          </w:tcPr>
          <w:p w14:paraId="1AFF16F8" w14:textId="77777777" w:rsidR="00903709" w:rsidRDefault="00000000">
            <w:pPr>
              <w:jc w:val="center"/>
              <w:rPr>
                <w:sz w:val="18"/>
                <w:szCs w:val="18"/>
              </w:rPr>
            </w:pPr>
            <w:r>
              <w:rPr>
                <w:sz w:val="18"/>
                <w:szCs w:val="18"/>
              </w:rPr>
              <w:t>65.6</w:t>
            </w:r>
          </w:p>
        </w:tc>
      </w:tr>
      <w:tr w:rsidR="00903709" w14:paraId="635D69EC" w14:textId="77777777">
        <w:trPr>
          <w:trHeight w:val="141"/>
        </w:trPr>
        <w:tc>
          <w:tcPr>
            <w:tcW w:w="704" w:type="dxa"/>
            <w:shd w:val="clear" w:color="auto" w:fill="auto"/>
            <w:vAlign w:val="center"/>
          </w:tcPr>
          <w:p w14:paraId="54FE45E8" w14:textId="77777777" w:rsidR="00903709" w:rsidRDefault="00000000">
            <w:pPr>
              <w:jc w:val="center"/>
              <w:rPr>
                <w:sz w:val="18"/>
                <w:szCs w:val="18"/>
              </w:rPr>
            </w:pPr>
            <w:r>
              <w:rPr>
                <w:sz w:val="18"/>
                <w:szCs w:val="18"/>
              </w:rPr>
              <w:t>119</w:t>
            </w:r>
          </w:p>
        </w:tc>
        <w:tc>
          <w:tcPr>
            <w:tcW w:w="1335" w:type="dxa"/>
            <w:shd w:val="clear" w:color="auto" w:fill="auto"/>
            <w:vAlign w:val="center"/>
          </w:tcPr>
          <w:p w14:paraId="39CCAB00" w14:textId="77777777" w:rsidR="00903709" w:rsidRDefault="00000000">
            <w:pPr>
              <w:jc w:val="center"/>
              <w:rPr>
                <w:sz w:val="18"/>
                <w:szCs w:val="18"/>
              </w:rPr>
            </w:pPr>
            <w:r>
              <w:rPr>
                <w:sz w:val="18"/>
                <w:szCs w:val="18"/>
              </w:rPr>
              <w:t>0.10×40</w:t>
            </w:r>
          </w:p>
        </w:tc>
        <w:tc>
          <w:tcPr>
            <w:tcW w:w="1150" w:type="dxa"/>
            <w:shd w:val="clear" w:color="auto" w:fill="auto"/>
            <w:vAlign w:val="center"/>
          </w:tcPr>
          <w:p w14:paraId="7BC8F10B" w14:textId="77777777" w:rsidR="00903709" w:rsidRDefault="00000000">
            <w:pPr>
              <w:jc w:val="center"/>
              <w:rPr>
                <w:sz w:val="18"/>
                <w:szCs w:val="18"/>
              </w:rPr>
            </w:pPr>
            <w:r>
              <w:rPr>
                <w:rFonts w:hint="eastAsia"/>
                <w:sz w:val="18"/>
                <w:szCs w:val="18"/>
              </w:rPr>
              <w:t>±</w:t>
            </w:r>
            <w:r>
              <w:rPr>
                <w:sz w:val="18"/>
                <w:szCs w:val="18"/>
              </w:rPr>
              <w:t>0.005</w:t>
            </w:r>
          </w:p>
        </w:tc>
        <w:tc>
          <w:tcPr>
            <w:tcW w:w="1150" w:type="dxa"/>
            <w:shd w:val="clear" w:color="auto" w:fill="auto"/>
            <w:vAlign w:val="center"/>
          </w:tcPr>
          <w:p w14:paraId="66D42F3A" w14:textId="77777777" w:rsidR="00903709" w:rsidRDefault="00000000">
            <w:pPr>
              <w:jc w:val="center"/>
              <w:rPr>
                <w:sz w:val="18"/>
                <w:szCs w:val="18"/>
              </w:rPr>
            </w:pPr>
            <w:r>
              <w:rPr>
                <w:sz w:val="18"/>
                <w:szCs w:val="18"/>
              </w:rPr>
              <w:t>0.314</w:t>
            </w:r>
          </w:p>
        </w:tc>
        <w:tc>
          <w:tcPr>
            <w:tcW w:w="1404" w:type="dxa"/>
            <w:shd w:val="clear" w:color="auto" w:fill="auto"/>
            <w:vAlign w:val="center"/>
          </w:tcPr>
          <w:p w14:paraId="7524A433" w14:textId="77777777" w:rsidR="00903709" w:rsidRDefault="00000000">
            <w:pPr>
              <w:jc w:val="center"/>
              <w:rPr>
                <w:sz w:val="18"/>
                <w:szCs w:val="18"/>
              </w:rPr>
            </w:pPr>
            <w:r>
              <w:rPr>
                <w:sz w:val="18"/>
                <w:szCs w:val="18"/>
              </w:rPr>
              <w:t>1.01</w:t>
            </w:r>
          </w:p>
        </w:tc>
        <w:tc>
          <w:tcPr>
            <w:tcW w:w="1408" w:type="dxa"/>
            <w:shd w:val="clear" w:color="auto" w:fill="auto"/>
            <w:vAlign w:val="center"/>
          </w:tcPr>
          <w:p w14:paraId="19BC3A75" w14:textId="77777777" w:rsidR="00903709" w:rsidRDefault="00000000">
            <w:pPr>
              <w:jc w:val="center"/>
              <w:rPr>
                <w:sz w:val="18"/>
                <w:szCs w:val="18"/>
              </w:rPr>
            </w:pPr>
            <w:r>
              <w:rPr>
                <w:sz w:val="18"/>
                <w:szCs w:val="18"/>
              </w:rPr>
              <w:t>1.07</w:t>
            </w:r>
          </w:p>
        </w:tc>
        <w:tc>
          <w:tcPr>
            <w:tcW w:w="1506" w:type="dxa"/>
            <w:shd w:val="clear" w:color="auto" w:fill="auto"/>
            <w:vAlign w:val="center"/>
          </w:tcPr>
          <w:p w14:paraId="651B4CC7" w14:textId="77777777" w:rsidR="00903709" w:rsidRDefault="00000000">
            <w:pPr>
              <w:jc w:val="center"/>
              <w:rPr>
                <w:sz w:val="18"/>
                <w:szCs w:val="18"/>
              </w:rPr>
            </w:pPr>
            <w:r>
              <w:rPr>
                <w:sz w:val="18"/>
                <w:szCs w:val="18"/>
              </w:rPr>
              <w:t>60.7</w:t>
            </w:r>
          </w:p>
        </w:tc>
      </w:tr>
      <w:tr w:rsidR="00903709" w14:paraId="031E7C70" w14:textId="77777777">
        <w:trPr>
          <w:trHeight w:val="141"/>
        </w:trPr>
        <w:tc>
          <w:tcPr>
            <w:tcW w:w="704" w:type="dxa"/>
            <w:shd w:val="clear" w:color="auto" w:fill="auto"/>
            <w:vAlign w:val="center"/>
          </w:tcPr>
          <w:p w14:paraId="11B577B3" w14:textId="77777777" w:rsidR="00903709" w:rsidRDefault="00000000">
            <w:pPr>
              <w:jc w:val="center"/>
              <w:rPr>
                <w:sz w:val="18"/>
                <w:szCs w:val="18"/>
              </w:rPr>
            </w:pPr>
            <w:r>
              <w:rPr>
                <w:sz w:val="18"/>
                <w:szCs w:val="18"/>
              </w:rPr>
              <w:t>120</w:t>
            </w:r>
          </w:p>
        </w:tc>
        <w:tc>
          <w:tcPr>
            <w:tcW w:w="1335" w:type="dxa"/>
            <w:shd w:val="clear" w:color="auto" w:fill="auto"/>
            <w:vAlign w:val="center"/>
          </w:tcPr>
          <w:p w14:paraId="79BDD641" w14:textId="77777777" w:rsidR="00903709" w:rsidRDefault="00000000">
            <w:pPr>
              <w:jc w:val="center"/>
              <w:rPr>
                <w:sz w:val="18"/>
                <w:szCs w:val="18"/>
              </w:rPr>
            </w:pPr>
            <w:r>
              <w:rPr>
                <w:sz w:val="18"/>
                <w:szCs w:val="18"/>
              </w:rPr>
              <w:t>0.10×42</w:t>
            </w:r>
          </w:p>
        </w:tc>
        <w:tc>
          <w:tcPr>
            <w:tcW w:w="1150" w:type="dxa"/>
            <w:shd w:val="clear" w:color="auto" w:fill="auto"/>
            <w:vAlign w:val="center"/>
          </w:tcPr>
          <w:p w14:paraId="02D17FB7" w14:textId="77777777" w:rsidR="00903709" w:rsidRDefault="00000000">
            <w:pPr>
              <w:jc w:val="center"/>
              <w:rPr>
                <w:sz w:val="18"/>
                <w:szCs w:val="18"/>
              </w:rPr>
            </w:pPr>
            <w:r>
              <w:rPr>
                <w:rFonts w:hint="eastAsia"/>
                <w:sz w:val="18"/>
                <w:szCs w:val="18"/>
              </w:rPr>
              <w:t>±</w:t>
            </w:r>
            <w:r>
              <w:rPr>
                <w:sz w:val="18"/>
                <w:szCs w:val="18"/>
              </w:rPr>
              <w:t>0.005</w:t>
            </w:r>
          </w:p>
        </w:tc>
        <w:tc>
          <w:tcPr>
            <w:tcW w:w="1150" w:type="dxa"/>
            <w:shd w:val="clear" w:color="auto" w:fill="auto"/>
            <w:vAlign w:val="center"/>
          </w:tcPr>
          <w:p w14:paraId="3A1D4BF3" w14:textId="77777777" w:rsidR="00903709" w:rsidRDefault="00000000">
            <w:pPr>
              <w:jc w:val="center"/>
              <w:rPr>
                <w:sz w:val="18"/>
                <w:szCs w:val="18"/>
              </w:rPr>
            </w:pPr>
            <w:r>
              <w:rPr>
                <w:sz w:val="18"/>
                <w:szCs w:val="18"/>
              </w:rPr>
              <w:t>0.330</w:t>
            </w:r>
          </w:p>
        </w:tc>
        <w:tc>
          <w:tcPr>
            <w:tcW w:w="1404" w:type="dxa"/>
            <w:shd w:val="clear" w:color="auto" w:fill="auto"/>
            <w:vAlign w:val="center"/>
          </w:tcPr>
          <w:p w14:paraId="10F7732A" w14:textId="77777777" w:rsidR="00903709" w:rsidRDefault="00000000">
            <w:pPr>
              <w:jc w:val="center"/>
              <w:rPr>
                <w:sz w:val="18"/>
                <w:szCs w:val="18"/>
              </w:rPr>
            </w:pPr>
            <w:r>
              <w:rPr>
                <w:sz w:val="18"/>
                <w:szCs w:val="18"/>
              </w:rPr>
              <w:t>1.03</w:t>
            </w:r>
          </w:p>
        </w:tc>
        <w:tc>
          <w:tcPr>
            <w:tcW w:w="1408" w:type="dxa"/>
            <w:shd w:val="clear" w:color="auto" w:fill="auto"/>
            <w:vAlign w:val="center"/>
          </w:tcPr>
          <w:p w14:paraId="0009BA20" w14:textId="77777777" w:rsidR="00903709" w:rsidRDefault="00000000">
            <w:pPr>
              <w:jc w:val="center"/>
              <w:rPr>
                <w:sz w:val="18"/>
                <w:szCs w:val="18"/>
              </w:rPr>
            </w:pPr>
            <w:r>
              <w:rPr>
                <w:sz w:val="18"/>
                <w:szCs w:val="18"/>
              </w:rPr>
              <w:t>1.09</w:t>
            </w:r>
          </w:p>
        </w:tc>
        <w:tc>
          <w:tcPr>
            <w:tcW w:w="1506" w:type="dxa"/>
            <w:shd w:val="clear" w:color="auto" w:fill="auto"/>
            <w:vAlign w:val="center"/>
          </w:tcPr>
          <w:p w14:paraId="10360304" w14:textId="77777777" w:rsidR="00903709" w:rsidRDefault="00000000">
            <w:pPr>
              <w:jc w:val="center"/>
              <w:rPr>
                <w:sz w:val="18"/>
                <w:szCs w:val="18"/>
              </w:rPr>
            </w:pPr>
            <w:r>
              <w:rPr>
                <w:sz w:val="18"/>
                <w:szCs w:val="18"/>
              </w:rPr>
              <w:t>57.8</w:t>
            </w:r>
          </w:p>
        </w:tc>
      </w:tr>
      <w:tr w:rsidR="00903709" w14:paraId="07518749" w14:textId="77777777">
        <w:trPr>
          <w:trHeight w:val="141"/>
        </w:trPr>
        <w:tc>
          <w:tcPr>
            <w:tcW w:w="704" w:type="dxa"/>
            <w:shd w:val="clear" w:color="auto" w:fill="auto"/>
            <w:vAlign w:val="center"/>
          </w:tcPr>
          <w:p w14:paraId="43987680" w14:textId="77777777" w:rsidR="00903709" w:rsidRDefault="00000000">
            <w:pPr>
              <w:jc w:val="center"/>
              <w:rPr>
                <w:sz w:val="18"/>
                <w:szCs w:val="18"/>
              </w:rPr>
            </w:pPr>
            <w:r>
              <w:rPr>
                <w:sz w:val="18"/>
                <w:szCs w:val="18"/>
              </w:rPr>
              <w:t>121</w:t>
            </w:r>
          </w:p>
        </w:tc>
        <w:tc>
          <w:tcPr>
            <w:tcW w:w="1335" w:type="dxa"/>
            <w:shd w:val="clear" w:color="auto" w:fill="auto"/>
            <w:vAlign w:val="center"/>
          </w:tcPr>
          <w:p w14:paraId="4B06DB6C" w14:textId="77777777" w:rsidR="00903709" w:rsidRDefault="00000000">
            <w:pPr>
              <w:jc w:val="center"/>
              <w:rPr>
                <w:sz w:val="18"/>
                <w:szCs w:val="18"/>
              </w:rPr>
            </w:pPr>
            <w:r>
              <w:rPr>
                <w:sz w:val="18"/>
                <w:szCs w:val="18"/>
              </w:rPr>
              <w:t>0.10×45</w:t>
            </w:r>
          </w:p>
        </w:tc>
        <w:tc>
          <w:tcPr>
            <w:tcW w:w="1150" w:type="dxa"/>
            <w:shd w:val="clear" w:color="auto" w:fill="auto"/>
            <w:vAlign w:val="center"/>
          </w:tcPr>
          <w:p w14:paraId="611C8B1C" w14:textId="77777777" w:rsidR="00903709" w:rsidRDefault="00000000">
            <w:pPr>
              <w:jc w:val="center"/>
              <w:rPr>
                <w:sz w:val="18"/>
                <w:szCs w:val="18"/>
              </w:rPr>
            </w:pPr>
            <w:r>
              <w:rPr>
                <w:rFonts w:hint="eastAsia"/>
                <w:sz w:val="18"/>
                <w:szCs w:val="18"/>
              </w:rPr>
              <w:t>±</w:t>
            </w:r>
            <w:r>
              <w:rPr>
                <w:sz w:val="18"/>
                <w:szCs w:val="18"/>
              </w:rPr>
              <w:t>0.005</w:t>
            </w:r>
          </w:p>
        </w:tc>
        <w:tc>
          <w:tcPr>
            <w:tcW w:w="1150" w:type="dxa"/>
            <w:shd w:val="clear" w:color="auto" w:fill="auto"/>
            <w:vAlign w:val="center"/>
          </w:tcPr>
          <w:p w14:paraId="1F1198F3" w14:textId="77777777" w:rsidR="00903709" w:rsidRDefault="00000000">
            <w:pPr>
              <w:jc w:val="center"/>
              <w:rPr>
                <w:sz w:val="18"/>
                <w:szCs w:val="18"/>
              </w:rPr>
            </w:pPr>
            <w:r>
              <w:rPr>
                <w:sz w:val="18"/>
                <w:szCs w:val="18"/>
              </w:rPr>
              <w:t>0.353</w:t>
            </w:r>
          </w:p>
        </w:tc>
        <w:tc>
          <w:tcPr>
            <w:tcW w:w="1404" w:type="dxa"/>
            <w:shd w:val="clear" w:color="auto" w:fill="auto"/>
            <w:vAlign w:val="center"/>
          </w:tcPr>
          <w:p w14:paraId="01256BB6" w14:textId="77777777" w:rsidR="00903709" w:rsidRDefault="00000000">
            <w:pPr>
              <w:jc w:val="center"/>
              <w:rPr>
                <w:sz w:val="18"/>
                <w:szCs w:val="18"/>
              </w:rPr>
            </w:pPr>
            <w:r>
              <w:rPr>
                <w:sz w:val="18"/>
                <w:szCs w:val="18"/>
              </w:rPr>
              <w:t>1.06</w:t>
            </w:r>
          </w:p>
        </w:tc>
        <w:tc>
          <w:tcPr>
            <w:tcW w:w="1408" w:type="dxa"/>
            <w:shd w:val="clear" w:color="auto" w:fill="auto"/>
            <w:vAlign w:val="center"/>
          </w:tcPr>
          <w:p w14:paraId="13A1D8E5" w14:textId="77777777" w:rsidR="00903709" w:rsidRDefault="00000000">
            <w:pPr>
              <w:jc w:val="center"/>
              <w:rPr>
                <w:sz w:val="18"/>
                <w:szCs w:val="18"/>
              </w:rPr>
            </w:pPr>
            <w:r>
              <w:rPr>
                <w:sz w:val="18"/>
                <w:szCs w:val="18"/>
              </w:rPr>
              <w:t>1.12</w:t>
            </w:r>
          </w:p>
        </w:tc>
        <w:tc>
          <w:tcPr>
            <w:tcW w:w="1506" w:type="dxa"/>
            <w:shd w:val="clear" w:color="auto" w:fill="auto"/>
            <w:vAlign w:val="center"/>
          </w:tcPr>
          <w:p w14:paraId="430A9060" w14:textId="77777777" w:rsidR="00903709" w:rsidRDefault="00000000">
            <w:pPr>
              <w:jc w:val="center"/>
              <w:rPr>
                <w:sz w:val="18"/>
                <w:szCs w:val="18"/>
              </w:rPr>
            </w:pPr>
            <w:r>
              <w:rPr>
                <w:sz w:val="18"/>
                <w:szCs w:val="18"/>
              </w:rPr>
              <w:t>54.0</w:t>
            </w:r>
          </w:p>
        </w:tc>
      </w:tr>
      <w:tr w:rsidR="00903709" w14:paraId="6AE66DA1" w14:textId="77777777">
        <w:trPr>
          <w:trHeight w:val="141"/>
        </w:trPr>
        <w:tc>
          <w:tcPr>
            <w:tcW w:w="704" w:type="dxa"/>
            <w:shd w:val="clear" w:color="auto" w:fill="auto"/>
            <w:vAlign w:val="center"/>
          </w:tcPr>
          <w:p w14:paraId="5DBFB390" w14:textId="77777777" w:rsidR="00903709" w:rsidRDefault="00000000">
            <w:pPr>
              <w:jc w:val="center"/>
              <w:rPr>
                <w:sz w:val="18"/>
                <w:szCs w:val="18"/>
              </w:rPr>
            </w:pPr>
            <w:r>
              <w:rPr>
                <w:sz w:val="18"/>
                <w:szCs w:val="18"/>
              </w:rPr>
              <w:t>122</w:t>
            </w:r>
          </w:p>
        </w:tc>
        <w:tc>
          <w:tcPr>
            <w:tcW w:w="1335" w:type="dxa"/>
            <w:shd w:val="clear" w:color="auto" w:fill="auto"/>
            <w:vAlign w:val="center"/>
          </w:tcPr>
          <w:p w14:paraId="1E58966C" w14:textId="77777777" w:rsidR="00903709" w:rsidRDefault="00000000">
            <w:pPr>
              <w:jc w:val="center"/>
              <w:rPr>
                <w:sz w:val="18"/>
                <w:szCs w:val="18"/>
              </w:rPr>
            </w:pPr>
            <w:r>
              <w:rPr>
                <w:sz w:val="18"/>
                <w:szCs w:val="18"/>
              </w:rPr>
              <w:t>0.10×50</w:t>
            </w:r>
          </w:p>
        </w:tc>
        <w:tc>
          <w:tcPr>
            <w:tcW w:w="1150" w:type="dxa"/>
            <w:shd w:val="clear" w:color="auto" w:fill="auto"/>
            <w:vAlign w:val="center"/>
          </w:tcPr>
          <w:p w14:paraId="478F716B" w14:textId="77777777" w:rsidR="00903709" w:rsidRDefault="00000000">
            <w:pPr>
              <w:jc w:val="center"/>
              <w:rPr>
                <w:sz w:val="18"/>
                <w:szCs w:val="18"/>
              </w:rPr>
            </w:pPr>
            <w:r>
              <w:rPr>
                <w:rFonts w:hint="eastAsia"/>
                <w:sz w:val="18"/>
                <w:szCs w:val="18"/>
              </w:rPr>
              <w:t>±</w:t>
            </w:r>
            <w:r>
              <w:rPr>
                <w:sz w:val="18"/>
                <w:szCs w:val="18"/>
              </w:rPr>
              <w:t>0.005</w:t>
            </w:r>
          </w:p>
        </w:tc>
        <w:tc>
          <w:tcPr>
            <w:tcW w:w="1150" w:type="dxa"/>
            <w:shd w:val="clear" w:color="auto" w:fill="auto"/>
            <w:vAlign w:val="center"/>
          </w:tcPr>
          <w:p w14:paraId="64FEFAF3" w14:textId="77777777" w:rsidR="00903709" w:rsidRDefault="00000000">
            <w:pPr>
              <w:jc w:val="center"/>
              <w:rPr>
                <w:sz w:val="18"/>
                <w:szCs w:val="18"/>
              </w:rPr>
            </w:pPr>
            <w:r>
              <w:rPr>
                <w:sz w:val="18"/>
                <w:szCs w:val="18"/>
              </w:rPr>
              <w:t>0.393</w:t>
            </w:r>
          </w:p>
        </w:tc>
        <w:tc>
          <w:tcPr>
            <w:tcW w:w="1404" w:type="dxa"/>
            <w:shd w:val="clear" w:color="auto" w:fill="auto"/>
            <w:vAlign w:val="center"/>
          </w:tcPr>
          <w:p w14:paraId="24EE1764" w14:textId="77777777" w:rsidR="00903709" w:rsidRDefault="00000000">
            <w:pPr>
              <w:jc w:val="center"/>
              <w:rPr>
                <w:sz w:val="18"/>
                <w:szCs w:val="18"/>
              </w:rPr>
            </w:pPr>
            <w:r>
              <w:rPr>
                <w:sz w:val="18"/>
                <w:szCs w:val="18"/>
              </w:rPr>
              <w:t>1.10</w:t>
            </w:r>
          </w:p>
        </w:tc>
        <w:tc>
          <w:tcPr>
            <w:tcW w:w="1408" w:type="dxa"/>
            <w:shd w:val="clear" w:color="auto" w:fill="auto"/>
            <w:vAlign w:val="center"/>
          </w:tcPr>
          <w:p w14:paraId="5D042C5F" w14:textId="77777777" w:rsidR="00903709" w:rsidRDefault="00000000">
            <w:pPr>
              <w:jc w:val="center"/>
              <w:rPr>
                <w:sz w:val="18"/>
                <w:szCs w:val="18"/>
              </w:rPr>
            </w:pPr>
            <w:r>
              <w:rPr>
                <w:sz w:val="18"/>
                <w:szCs w:val="18"/>
              </w:rPr>
              <w:t>1.17</w:t>
            </w:r>
          </w:p>
        </w:tc>
        <w:tc>
          <w:tcPr>
            <w:tcW w:w="1506" w:type="dxa"/>
            <w:shd w:val="clear" w:color="auto" w:fill="auto"/>
            <w:vAlign w:val="center"/>
          </w:tcPr>
          <w:p w14:paraId="04271893" w14:textId="77777777" w:rsidR="00903709" w:rsidRDefault="00000000">
            <w:pPr>
              <w:jc w:val="center"/>
              <w:rPr>
                <w:sz w:val="18"/>
                <w:szCs w:val="18"/>
              </w:rPr>
            </w:pPr>
            <w:r>
              <w:rPr>
                <w:sz w:val="18"/>
                <w:szCs w:val="18"/>
              </w:rPr>
              <w:t>48.6</w:t>
            </w:r>
          </w:p>
        </w:tc>
      </w:tr>
      <w:tr w:rsidR="00903709" w14:paraId="1FBBE5F4" w14:textId="77777777">
        <w:trPr>
          <w:trHeight w:val="141"/>
        </w:trPr>
        <w:tc>
          <w:tcPr>
            <w:tcW w:w="704" w:type="dxa"/>
            <w:shd w:val="clear" w:color="auto" w:fill="auto"/>
            <w:vAlign w:val="center"/>
          </w:tcPr>
          <w:p w14:paraId="2508BC77" w14:textId="77777777" w:rsidR="00903709" w:rsidRDefault="00000000">
            <w:pPr>
              <w:jc w:val="center"/>
              <w:rPr>
                <w:sz w:val="18"/>
                <w:szCs w:val="18"/>
              </w:rPr>
            </w:pPr>
            <w:r>
              <w:rPr>
                <w:sz w:val="18"/>
                <w:szCs w:val="18"/>
              </w:rPr>
              <w:t>123</w:t>
            </w:r>
          </w:p>
        </w:tc>
        <w:tc>
          <w:tcPr>
            <w:tcW w:w="1335" w:type="dxa"/>
            <w:shd w:val="clear" w:color="auto" w:fill="auto"/>
            <w:vAlign w:val="center"/>
          </w:tcPr>
          <w:p w14:paraId="5B32E830" w14:textId="77777777" w:rsidR="00903709" w:rsidRDefault="00000000">
            <w:pPr>
              <w:jc w:val="center"/>
              <w:rPr>
                <w:sz w:val="18"/>
                <w:szCs w:val="18"/>
              </w:rPr>
            </w:pPr>
            <w:r>
              <w:rPr>
                <w:sz w:val="18"/>
                <w:szCs w:val="18"/>
              </w:rPr>
              <w:t>0.10×55</w:t>
            </w:r>
          </w:p>
        </w:tc>
        <w:tc>
          <w:tcPr>
            <w:tcW w:w="1150" w:type="dxa"/>
            <w:shd w:val="clear" w:color="auto" w:fill="auto"/>
            <w:vAlign w:val="center"/>
          </w:tcPr>
          <w:p w14:paraId="4B0253CD" w14:textId="77777777" w:rsidR="00903709" w:rsidRDefault="00000000">
            <w:pPr>
              <w:jc w:val="center"/>
              <w:rPr>
                <w:sz w:val="18"/>
                <w:szCs w:val="18"/>
              </w:rPr>
            </w:pPr>
            <w:r>
              <w:rPr>
                <w:rFonts w:hint="eastAsia"/>
                <w:sz w:val="18"/>
                <w:szCs w:val="18"/>
              </w:rPr>
              <w:t>±</w:t>
            </w:r>
            <w:r>
              <w:rPr>
                <w:sz w:val="18"/>
                <w:szCs w:val="18"/>
              </w:rPr>
              <w:t>0.005</w:t>
            </w:r>
          </w:p>
        </w:tc>
        <w:tc>
          <w:tcPr>
            <w:tcW w:w="1150" w:type="dxa"/>
            <w:shd w:val="clear" w:color="auto" w:fill="auto"/>
            <w:vAlign w:val="center"/>
          </w:tcPr>
          <w:p w14:paraId="3355BB90" w14:textId="77777777" w:rsidR="00903709" w:rsidRDefault="00000000">
            <w:pPr>
              <w:jc w:val="center"/>
              <w:rPr>
                <w:sz w:val="18"/>
                <w:szCs w:val="18"/>
              </w:rPr>
            </w:pPr>
            <w:r>
              <w:rPr>
                <w:sz w:val="18"/>
                <w:szCs w:val="18"/>
              </w:rPr>
              <w:t>0.432</w:t>
            </w:r>
          </w:p>
        </w:tc>
        <w:tc>
          <w:tcPr>
            <w:tcW w:w="1404" w:type="dxa"/>
            <w:shd w:val="clear" w:color="auto" w:fill="auto"/>
            <w:vAlign w:val="center"/>
          </w:tcPr>
          <w:p w14:paraId="7B093FDA" w14:textId="77777777" w:rsidR="00903709" w:rsidRDefault="00000000">
            <w:pPr>
              <w:jc w:val="center"/>
              <w:rPr>
                <w:sz w:val="18"/>
                <w:szCs w:val="18"/>
              </w:rPr>
            </w:pPr>
            <w:r>
              <w:rPr>
                <w:sz w:val="18"/>
                <w:szCs w:val="18"/>
              </w:rPr>
              <w:t>1.15</w:t>
            </w:r>
          </w:p>
        </w:tc>
        <w:tc>
          <w:tcPr>
            <w:tcW w:w="1408" w:type="dxa"/>
            <w:shd w:val="clear" w:color="auto" w:fill="auto"/>
            <w:vAlign w:val="center"/>
          </w:tcPr>
          <w:p w14:paraId="2CE38568" w14:textId="77777777" w:rsidR="00903709" w:rsidRDefault="00000000">
            <w:pPr>
              <w:jc w:val="center"/>
              <w:rPr>
                <w:sz w:val="18"/>
                <w:szCs w:val="18"/>
              </w:rPr>
            </w:pPr>
            <w:r>
              <w:rPr>
                <w:sz w:val="18"/>
                <w:szCs w:val="18"/>
              </w:rPr>
              <w:t>1.22</w:t>
            </w:r>
          </w:p>
        </w:tc>
        <w:tc>
          <w:tcPr>
            <w:tcW w:w="1506" w:type="dxa"/>
            <w:shd w:val="clear" w:color="auto" w:fill="auto"/>
            <w:vAlign w:val="center"/>
          </w:tcPr>
          <w:p w14:paraId="2F81C052" w14:textId="77777777" w:rsidR="00903709" w:rsidRDefault="00000000">
            <w:pPr>
              <w:jc w:val="center"/>
              <w:rPr>
                <w:sz w:val="18"/>
                <w:szCs w:val="18"/>
              </w:rPr>
            </w:pPr>
            <w:r>
              <w:rPr>
                <w:sz w:val="18"/>
                <w:szCs w:val="18"/>
              </w:rPr>
              <w:t>44.2</w:t>
            </w:r>
          </w:p>
        </w:tc>
      </w:tr>
      <w:tr w:rsidR="00903709" w14:paraId="007D986A" w14:textId="77777777">
        <w:trPr>
          <w:trHeight w:val="141"/>
        </w:trPr>
        <w:tc>
          <w:tcPr>
            <w:tcW w:w="704" w:type="dxa"/>
            <w:shd w:val="clear" w:color="auto" w:fill="auto"/>
            <w:vAlign w:val="center"/>
          </w:tcPr>
          <w:p w14:paraId="06718528" w14:textId="77777777" w:rsidR="00903709" w:rsidRDefault="00000000">
            <w:pPr>
              <w:jc w:val="center"/>
              <w:rPr>
                <w:sz w:val="18"/>
                <w:szCs w:val="18"/>
              </w:rPr>
            </w:pPr>
            <w:r>
              <w:rPr>
                <w:sz w:val="18"/>
                <w:szCs w:val="18"/>
              </w:rPr>
              <w:t>124</w:t>
            </w:r>
          </w:p>
        </w:tc>
        <w:tc>
          <w:tcPr>
            <w:tcW w:w="1335" w:type="dxa"/>
            <w:shd w:val="clear" w:color="auto" w:fill="auto"/>
            <w:vAlign w:val="center"/>
          </w:tcPr>
          <w:p w14:paraId="4C0DF5E5" w14:textId="77777777" w:rsidR="00903709" w:rsidRDefault="00000000">
            <w:pPr>
              <w:jc w:val="center"/>
              <w:rPr>
                <w:sz w:val="18"/>
                <w:szCs w:val="18"/>
              </w:rPr>
            </w:pPr>
            <w:r>
              <w:rPr>
                <w:sz w:val="18"/>
                <w:szCs w:val="18"/>
              </w:rPr>
              <w:t>0.10×58</w:t>
            </w:r>
          </w:p>
        </w:tc>
        <w:tc>
          <w:tcPr>
            <w:tcW w:w="1150" w:type="dxa"/>
            <w:shd w:val="clear" w:color="auto" w:fill="auto"/>
            <w:vAlign w:val="center"/>
          </w:tcPr>
          <w:p w14:paraId="4E9F2C08" w14:textId="77777777" w:rsidR="00903709" w:rsidRDefault="00000000">
            <w:pPr>
              <w:jc w:val="center"/>
              <w:rPr>
                <w:sz w:val="18"/>
                <w:szCs w:val="18"/>
              </w:rPr>
            </w:pPr>
            <w:r>
              <w:rPr>
                <w:rFonts w:hint="eastAsia"/>
                <w:sz w:val="18"/>
                <w:szCs w:val="18"/>
              </w:rPr>
              <w:t>±</w:t>
            </w:r>
            <w:r>
              <w:rPr>
                <w:sz w:val="18"/>
                <w:szCs w:val="18"/>
              </w:rPr>
              <w:t>0.005</w:t>
            </w:r>
          </w:p>
        </w:tc>
        <w:tc>
          <w:tcPr>
            <w:tcW w:w="1150" w:type="dxa"/>
            <w:shd w:val="clear" w:color="auto" w:fill="auto"/>
            <w:vAlign w:val="center"/>
          </w:tcPr>
          <w:p w14:paraId="4B690094" w14:textId="77777777" w:rsidR="00903709" w:rsidRDefault="00000000">
            <w:pPr>
              <w:jc w:val="center"/>
              <w:rPr>
                <w:sz w:val="18"/>
                <w:szCs w:val="18"/>
              </w:rPr>
            </w:pPr>
            <w:r>
              <w:rPr>
                <w:sz w:val="18"/>
                <w:szCs w:val="18"/>
              </w:rPr>
              <w:t>0.456</w:t>
            </w:r>
          </w:p>
        </w:tc>
        <w:tc>
          <w:tcPr>
            <w:tcW w:w="1404" w:type="dxa"/>
            <w:shd w:val="clear" w:color="auto" w:fill="auto"/>
            <w:vAlign w:val="center"/>
          </w:tcPr>
          <w:p w14:paraId="16480728" w14:textId="77777777" w:rsidR="00903709" w:rsidRDefault="00000000">
            <w:pPr>
              <w:jc w:val="center"/>
              <w:rPr>
                <w:sz w:val="18"/>
                <w:szCs w:val="18"/>
              </w:rPr>
            </w:pPr>
            <w:r>
              <w:rPr>
                <w:sz w:val="18"/>
                <w:szCs w:val="18"/>
              </w:rPr>
              <w:t>1.17</w:t>
            </w:r>
          </w:p>
        </w:tc>
        <w:tc>
          <w:tcPr>
            <w:tcW w:w="1408" w:type="dxa"/>
            <w:shd w:val="clear" w:color="auto" w:fill="auto"/>
            <w:vAlign w:val="center"/>
          </w:tcPr>
          <w:p w14:paraId="644757C1" w14:textId="77777777" w:rsidR="00903709" w:rsidRDefault="00000000">
            <w:pPr>
              <w:jc w:val="center"/>
              <w:rPr>
                <w:sz w:val="18"/>
                <w:szCs w:val="18"/>
              </w:rPr>
            </w:pPr>
            <w:r>
              <w:rPr>
                <w:sz w:val="18"/>
                <w:szCs w:val="18"/>
              </w:rPr>
              <w:t>1.25</w:t>
            </w:r>
          </w:p>
        </w:tc>
        <w:tc>
          <w:tcPr>
            <w:tcW w:w="1506" w:type="dxa"/>
            <w:shd w:val="clear" w:color="auto" w:fill="auto"/>
            <w:vAlign w:val="center"/>
          </w:tcPr>
          <w:p w14:paraId="1FFE793B" w14:textId="77777777" w:rsidR="00903709" w:rsidRDefault="00000000">
            <w:pPr>
              <w:jc w:val="center"/>
              <w:rPr>
                <w:sz w:val="18"/>
                <w:szCs w:val="18"/>
              </w:rPr>
            </w:pPr>
            <w:r>
              <w:rPr>
                <w:sz w:val="18"/>
                <w:szCs w:val="18"/>
              </w:rPr>
              <w:t>41.9</w:t>
            </w:r>
          </w:p>
        </w:tc>
      </w:tr>
      <w:tr w:rsidR="00903709" w14:paraId="7C139570" w14:textId="77777777">
        <w:trPr>
          <w:trHeight w:val="141"/>
        </w:trPr>
        <w:tc>
          <w:tcPr>
            <w:tcW w:w="704" w:type="dxa"/>
            <w:shd w:val="clear" w:color="auto" w:fill="auto"/>
            <w:vAlign w:val="center"/>
          </w:tcPr>
          <w:p w14:paraId="6D4CD506" w14:textId="77777777" w:rsidR="00903709" w:rsidRDefault="00000000">
            <w:pPr>
              <w:jc w:val="center"/>
              <w:rPr>
                <w:sz w:val="18"/>
                <w:szCs w:val="18"/>
              </w:rPr>
            </w:pPr>
            <w:r>
              <w:rPr>
                <w:sz w:val="18"/>
                <w:szCs w:val="18"/>
              </w:rPr>
              <w:t>125</w:t>
            </w:r>
          </w:p>
        </w:tc>
        <w:tc>
          <w:tcPr>
            <w:tcW w:w="1335" w:type="dxa"/>
            <w:shd w:val="clear" w:color="auto" w:fill="auto"/>
            <w:vAlign w:val="center"/>
          </w:tcPr>
          <w:p w14:paraId="37954210" w14:textId="77777777" w:rsidR="00903709" w:rsidRDefault="00000000">
            <w:pPr>
              <w:jc w:val="center"/>
              <w:rPr>
                <w:sz w:val="18"/>
                <w:szCs w:val="18"/>
              </w:rPr>
            </w:pPr>
            <w:r>
              <w:rPr>
                <w:sz w:val="18"/>
                <w:szCs w:val="18"/>
              </w:rPr>
              <w:t>0.10×60</w:t>
            </w:r>
          </w:p>
        </w:tc>
        <w:tc>
          <w:tcPr>
            <w:tcW w:w="1150" w:type="dxa"/>
            <w:shd w:val="clear" w:color="auto" w:fill="auto"/>
            <w:vAlign w:val="center"/>
          </w:tcPr>
          <w:p w14:paraId="741440FE" w14:textId="77777777" w:rsidR="00903709" w:rsidRDefault="00000000">
            <w:pPr>
              <w:jc w:val="center"/>
              <w:rPr>
                <w:sz w:val="18"/>
                <w:szCs w:val="18"/>
              </w:rPr>
            </w:pPr>
            <w:r>
              <w:rPr>
                <w:rFonts w:hint="eastAsia"/>
                <w:sz w:val="18"/>
                <w:szCs w:val="18"/>
              </w:rPr>
              <w:t>±</w:t>
            </w:r>
            <w:r>
              <w:rPr>
                <w:sz w:val="18"/>
                <w:szCs w:val="18"/>
              </w:rPr>
              <w:t>0.005</w:t>
            </w:r>
          </w:p>
        </w:tc>
        <w:tc>
          <w:tcPr>
            <w:tcW w:w="1150" w:type="dxa"/>
            <w:shd w:val="clear" w:color="auto" w:fill="auto"/>
            <w:vAlign w:val="center"/>
          </w:tcPr>
          <w:p w14:paraId="480E40AA" w14:textId="77777777" w:rsidR="00903709" w:rsidRDefault="00000000">
            <w:pPr>
              <w:jc w:val="center"/>
              <w:rPr>
                <w:sz w:val="18"/>
                <w:szCs w:val="18"/>
              </w:rPr>
            </w:pPr>
            <w:r>
              <w:rPr>
                <w:sz w:val="18"/>
                <w:szCs w:val="18"/>
              </w:rPr>
              <w:t>0.471</w:t>
            </w:r>
          </w:p>
        </w:tc>
        <w:tc>
          <w:tcPr>
            <w:tcW w:w="1404" w:type="dxa"/>
            <w:shd w:val="clear" w:color="auto" w:fill="auto"/>
            <w:vAlign w:val="center"/>
          </w:tcPr>
          <w:p w14:paraId="65D3A547" w14:textId="77777777" w:rsidR="00903709" w:rsidRDefault="00000000">
            <w:pPr>
              <w:jc w:val="center"/>
              <w:rPr>
                <w:sz w:val="18"/>
                <w:szCs w:val="18"/>
              </w:rPr>
            </w:pPr>
            <w:r>
              <w:rPr>
                <w:sz w:val="18"/>
                <w:szCs w:val="18"/>
              </w:rPr>
              <w:t>1.19</w:t>
            </w:r>
          </w:p>
        </w:tc>
        <w:tc>
          <w:tcPr>
            <w:tcW w:w="1408" w:type="dxa"/>
            <w:shd w:val="clear" w:color="auto" w:fill="auto"/>
            <w:vAlign w:val="center"/>
          </w:tcPr>
          <w:p w14:paraId="037887BD" w14:textId="77777777" w:rsidR="00903709" w:rsidRDefault="00000000">
            <w:pPr>
              <w:jc w:val="center"/>
              <w:rPr>
                <w:sz w:val="18"/>
                <w:szCs w:val="18"/>
              </w:rPr>
            </w:pPr>
            <w:r>
              <w:rPr>
                <w:sz w:val="18"/>
                <w:szCs w:val="18"/>
              </w:rPr>
              <w:t>1.26</w:t>
            </w:r>
          </w:p>
        </w:tc>
        <w:tc>
          <w:tcPr>
            <w:tcW w:w="1506" w:type="dxa"/>
            <w:shd w:val="clear" w:color="auto" w:fill="auto"/>
            <w:vAlign w:val="center"/>
          </w:tcPr>
          <w:p w14:paraId="41FC0333" w14:textId="77777777" w:rsidR="00903709" w:rsidRDefault="00000000">
            <w:pPr>
              <w:jc w:val="center"/>
              <w:rPr>
                <w:sz w:val="18"/>
                <w:szCs w:val="18"/>
              </w:rPr>
            </w:pPr>
            <w:r>
              <w:rPr>
                <w:sz w:val="18"/>
                <w:szCs w:val="18"/>
              </w:rPr>
              <w:t>40.5</w:t>
            </w:r>
          </w:p>
        </w:tc>
      </w:tr>
      <w:tr w:rsidR="00903709" w14:paraId="49512D03" w14:textId="77777777">
        <w:trPr>
          <w:trHeight w:val="141"/>
        </w:trPr>
        <w:tc>
          <w:tcPr>
            <w:tcW w:w="704" w:type="dxa"/>
            <w:shd w:val="clear" w:color="auto" w:fill="auto"/>
            <w:vAlign w:val="center"/>
          </w:tcPr>
          <w:p w14:paraId="1658E8B2" w14:textId="77777777" w:rsidR="00903709" w:rsidRDefault="00000000">
            <w:pPr>
              <w:jc w:val="center"/>
              <w:rPr>
                <w:sz w:val="18"/>
                <w:szCs w:val="18"/>
              </w:rPr>
            </w:pPr>
            <w:r>
              <w:rPr>
                <w:sz w:val="18"/>
                <w:szCs w:val="18"/>
              </w:rPr>
              <w:t>126</w:t>
            </w:r>
          </w:p>
        </w:tc>
        <w:tc>
          <w:tcPr>
            <w:tcW w:w="1335" w:type="dxa"/>
            <w:shd w:val="clear" w:color="auto" w:fill="auto"/>
            <w:vAlign w:val="center"/>
          </w:tcPr>
          <w:p w14:paraId="6BE3A3A4" w14:textId="77777777" w:rsidR="00903709" w:rsidRDefault="00000000">
            <w:pPr>
              <w:jc w:val="center"/>
              <w:rPr>
                <w:sz w:val="18"/>
                <w:szCs w:val="18"/>
              </w:rPr>
            </w:pPr>
            <w:r>
              <w:rPr>
                <w:sz w:val="18"/>
                <w:szCs w:val="18"/>
              </w:rPr>
              <w:t>0.10×65</w:t>
            </w:r>
          </w:p>
        </w:tc>
        <w:tc>
          <w:tcPr>
            <w:tcW w:w="1150" w:type="dxa"/>
            <w:shd w:val="clear" w:color="auto" w:fill="auto"/>
            <w:vAlign w:val="center"/>
          </w:tcPr>
          <w:p w14:paraId="1709C683" w14:textId="77777777" w:rsidR="00903709" w:rsidRDefault="00000000">
            <w:pPr>
              <w:jc w:val="center"/>
              <w:rPr>
                <w:sz w:val="18"/>
                <w:szCs w:val="18"/>
              </w:rPr>
            </w:pPr>
            <w:r>
              <w:rPr>
                <w:rFonts w:hint="eastAsia"/>
                <w:sz w:val="18"/>
                <w:szCs w:val="18"/>
              </w:rPr>
              <w:t>±</w:t>
            </w:r>
            <w:r>
              <w:rPr>
                <w:sz w:val="18"/>
                <w:szCs w:val="18"/>
              </w:rPr>
              <w:t>0.005</w:t>
            </w:r>
          </w:p>
        </w:tc>
        <w:tc>
          <w:tcPr>
            <w:tcW w:w="1150" w:type="dxa"/>
            <w:shd w:val="clear" w:color="auto" w:fill="auto"/>
            <w:vAlign w:val="center"/>
          </w:tcPr>
          <w:p w14:paraId="6D1153D9" w14:textId="77777777" w:rsidR="00903709" w:rsidRDefault="00000000">
            <w:pPr>
              <w:jc w:val="center"/>
              <w:rPr>
                <w:sz w:val="18"/>
                <w:szCs w:val="18"/>
              </w:rPr>
            </w:pPr>
            <w:r>
              <w:rPr>
                <w:sz w:val="18"/>
                <w:szCs w:val="18"/>
              </w:rPr>
              <w:t>0.511</w:t>
            </w:r>
          </w:p>
        </w:tc>
        <w:tc>
          <w:tcPr>
            <w:tcW w:w="1404" w:type="dxa"/>
            <w:shd w:val="clear" w:color="auto" w:fill="auto"/>
            <w:vAlign w:val="center"/>
          </w:tcPr>
          <w:p w14:paraId="4CCA97E1" w14:textId="77777777" w:rsidR="00903709" w:rsidRDefault="00000000">
            <w:pPr>
              <w:jc w:val="center"/>
              <w:rPr>
                <w:sz w:val="18"/>
                <w:szCs w:val="18"/>
              </w:rPr>
            </w:pPr>
            <w:r>
              <w:rPr>
                <w:sz w:val="18"/>
                <w:szCs w:val="18"/>
              </w:rPr>
              <w:t>1.23</w:t>
            </w:r>
          </w:p>
        </w:tc>
        <w:tc>
          <w:tcPr>
            <w:tcW w:w="1408" w:type="dxa"/>
            <w:shd w:val="clear" w:color="auto" w:fill="auto"/>
            <w:vAlign w:val="center"/>
          </w:tcPr>
          <w:p w14:paraId="133169E2" w14:textId="77777777" w:rsidR="00903709" w:rsidRDefault="00000000">
            <w:pPr>
              <w:jc w:val="center"/>
              <w:rPr>
                <w:sz w:val="18"/>
                <w:szCs w:val="18"/>
              </w:rPr>
            </w:pPr>
            <w:r>
              <w:rPr>
                <w:sz w:val="18"/>
                <w:szCs w:val="18"/>
              </w:rPr>
              <w:t>1.31</w:t>
            </w:r>
          </w:p>
        </w:tc>
        <w:tc>
          <w:tcPr>
            <w:tcW w:w="1506" w:type="dxa"/>
            <w:shd w:val="clear" w:color="auto" w:fill="auto"/>
            <w:vAlign w:val="center"/>
          </w:tcPr>
          <w:p w14:paraId="69B7C017" w14:textId="77777777" w:rsidR="00903709" w:rsidRDefault="00000000">
            <w:pPr>
              <w:jc w:val="center"/>
              <w:rPr>
                <w:sz w:val="18"/>
                <w:szCs w:val="18"/>
              </w:rPr>
            </w:pPr>
            <w:r>
              <w:rPr>
                <w:sz w:val="18"/>
                <w:szCs w:val="18"/>
              </w:rPr>
              <w:t>37.4</w:t>
            </w:r>
          </w:p>
        </w:tc>
      </w:tr>
      <w:tr w:rsidR="00903709" w14:paraId="73E27A0E" w14:textId="77777777">
        <w:trPr>
          <w:trHeight w:val="141"/>
        </w:trPr>
        <w:tc>
          <w:tcPr>
            <w:tcW w:w="704" w:type="dxa"/>
            <w:shd w:val="clear" w:color="auto" w:fill="auto"/>
            <w:vAlign w:val="center"/>
          </w:tcPr>
          <w:p w14:paraId="4A38B331" w14:textId="77777777" w:rsidR="00903709" w:rsidRDefault="00000000">
            <w:pPr>
              <w:jc w:val="center"/>
              <w:rPr>
                <w:sz w:val="18"/>
                <w:szCs w:val="18"/>
              </w:rPr>
            </w:pPr>
            <w:r>
              <w:rPr>
                <w:sz w:val="18"/>
                <w:szCs w:val="18"/>
              </w:rPr>
              <w:t>127</w:t>
            </w:r>
          </w:p>
        </w:tc>
        <w:tc>
          <w:tcPr>
            <w:tcW w:w="1335" w:type="dxa"/>
            <w:shd w:val="clear" w:color="auto" w:fill="auto"/>
            <w:vAlign w:val="center"/>
          </w:tcPr>
          <w:p w14:paraId="7C3F363D" w14:textId="77777777" w:rsidR="00903709" w:rsidRDefault="00000000">
            <w:pPr>
              <w:jc w:val="center"/>
              <w:rPr>
                <w:sz w:val="18"/>
                <w:szCs w:val="18"/>
              </w:rPr>
            </w:pPr>
            <w:r>
              <w:rPr>
                <w:sz w:val="18"/>
                <w:szCs w:val="18"/>
              </w:rPr>
              <w:t>0.10×70</w:t>
            </w:r>
          </w:p>
        </w:tc>
        <w:tc>
          <w:tcPr>
            <w:tcW w:w="1150" w:type="dxa"/>
            <w:shd w:val="clear" w:color="auto" w:fill="auto"/>
            <w:vAlign w:val="center"/>
          </w:tcPr>
          <w:p w14:paraId="2010C164" w14:textId="77777777" w:rsidR="00903709" w:rsidRDefault="00000000">
            <w:pPr>
              <w:jc w:val="center"/>
              <w:rPr>
                <w:sz w:val="18"/>
                <w:szCs w:val="18"/>
              </w:rPr>
            </w:pPr>
            <w:r>
              <w:rPr>
                <w:rFonts w:hint="eastAsia"/>
                <w:sz w:val="18"/>
                <w:szCs w:val="18"/>
              </w:rPr>
              <w:t>±</w:t>
            </w:r>
            <w:r>
              <w:rPr>
                <w:sz w:val="18"/>
                <w:szCs w:val="18"/>
              </w:rPr>
              <w:t>0.005</w:t>
            </w:r>
          </w:p>
        </w:tc>
        <w:tc>
          <w:tcPr>
            <w:tcW w:w="1150" w:type="dxa"/>
            <w:shd w:val="clear" w:color="auto" w:fill="auto"/>
            <w:vAlign w:val="center"/>
          </w:tcPr>
          <w:p w14:paraId="3DD7DD4A" w14:textId="77777777" w:rsidR="00903709" w:rsidRDefault="00000000">
            <w:pPr>
              <w:jc w:val="center"/>
              <w:rPr>
                <w:sz w:val="18"/>
                <w:szCs w:val="18"/>
              </w:rPr>
            </w:pPr>
            <w:r>
              <w:rPr>
                <w:sz w:val="18"/>
                <w:szCs w:val="18"/>
              </w:rPr>
              <w:t>0.550</w:t>
            </w:r>
          </w:p>
        </w:tc>
        <w:tc>
          <w:tcPr>
            <w:tcW w:w="1404" w:type="dxa"/>
            <w:shd w:val="clear" w:color="auto" w:fill="auto"/>
            <w:vAlign w:val="center"/>
          </w:tcPr>
          <w:p w14:paraId="1D51300F" w14:textId="77777777" w:rsidR="00903709" w:rsidRDefault="00000000">
            <w:pPr>
              <w:jc w:val="center"/>
              <w:rPr>
                <w:sz w:val="18"/>
                <w:szCs w:val="18"/>
              </w:rPr>
            </w:pPr>
            <w:r>
              <w:rPr>
                <w:sz w:val="18"/>
                <w:szCs w:val="18"/>
              </w:rPr>
              <w:t>1.26</w:t>
            </w:r>
          </w:p>
        </w:tc>
        <w:tc>
          <w:tcPr>
            <w:tcW w:w="1408" w:type="dxa"/>
            <w:shd w:val="clear" w:color="auto" w:fill="auto"/>
            <w:vAlign w:val="center"/>
          </w:tcPr>
          <w:p w14:paraId="4EAD7090" w14:textId="77777777" w:rsidR="00903709" w:rsidRDefault="00000000">
            <w:pPr>
              <w:jc w:val="center"/>
              <w:rPr>
                <w:sz w:val="18"/>
                <w:szCs w:val="18"/>
              </w:rPr>
            </w:pPr>
            <w:r>
              <w:rPr>
                <w:sz w:val="18"/>
                <w:szCs w:val="18"/>
              </w:rPr>
              <w:t>1.35</w:t>
            </w:r>
          </w:p>
        </w:tc>
        <w:tc>
          <w:tcPr>
            <w:tcW w:w="1506" w:type="dxa"/>
            <w:shd w:val="clear" w:color="auto" w:fill="auto"/>
            <w:vAlign w:val="center"/>
          </w:tcPr>
          <w:p w14:paraId="6EC4183B" w14:textId="77777777" w:rsidR="00903709" w:rsidRDefault="00000000">
            <w:pPr>
              <w:jc w:val="center"/>
              <w:rPr>
                <w:sz w:val="18"/>
                <w:szCs w:val="18"/>
              </w:rPr>
            </w:pPr>
            <w:r>
              <w:rPr>
                <w:sz w:val="18"/>
                <w:szCs w:val="18"/>
              </w:rPr>
              <w:t>34.7</w:t>
            </w:r>
          </w:p>
        </w:tc>
      </w:tr>
      <w:tr w:rsidR="00903709" w14:paraId="03058965" w14:textId="77777777">
        <w:trPr>
          <w:trHeight w:val="141"/>
        </w:trPr>
        <w:tc>
          <w:tcPr>
            <w:tcW w:w="704" w:type="dxa"/>
            <w:shd w:val="clear" w:color="auto" w:fill="auto"/>
            <w:vAlign w:val="center"/>
          </w:tcPr>
          <w:p w14:paraId="52715735" w14:textId="77777777" w:rsidR="00903709" w:rsidRDefault="00000000">
            <w:pPr>
              <w:jc w:val="center"/>
              <w:rPr>
                <w:sz w:val="18"/>
                <w:szCs w:val="18"/>
              </w:rPr>
            </w:pPr>
            <w:r>
              <w:rPr>
                <w:sz w:val="18"/>
                <w:szCs w:val="18"/>
              </w:rPr>
              <w:t>128</w:t>
            </w:r>
          </w:p>
        </w:tc>
        <w:tc>
          <w:tcPr>
            <w:tcW w:w="1335" w:type="dxa"/>
            <w:shd w:val="clear" w:color="auto" w:fill="auto"/>
            <w:vAlign w:val="center"/>
          </w:tcPr>
          <w:p w14:paraId="612B6A4A" w14:textId="77777777" w:rsidR="00903709" w:rsidRDefault="00000000">
            <w:pPr>
              <w:jc w:val="center"/>
              <w:rPr>
                <w:sz w:val="18"/>
                <w:szCs w:val="18"/>
              </w:rPr>
            </w:pPr>
            <w:r>
              <w:rPr>
                <w:sz w:val="18"/>
                <w:szCs w:val="18"/>
              </w:rPr>
              <w:t>0.10×73</w:t>
            </w:r>
          </w:p>
        </w:tc>
        <w:tc>
          <w:tcPr>
            <w:tcW w:w="1150" w:type="dxa"/>
            <w:shd w:val="clear" w:color="auto" w:fill="auto"/>
            <w:vAlign w:val="center"/>
          </w:tcPr>
          <w:p w14:paraId="59997126" w14:textId="77777777" w:rsidR="00903709" w:rsidRDefault="00000000">
            <w:pPr>
              <w:jc w:val="center"/>
              <w:rPr>
                <w:sz w:val="18"/>
                <w:szCs w:val="18"/>
              </w:rPr>
            </w:pPr>
            <w:r>
              <w:rPr>
                <w:rFonts w:hint="eastAsia"/>
                <w:sz w:val="18"/>
                <w:szCs w:val="18"/>
              </w:rPr>
              <w:t>±</w:t>
            </w:r>
            <w:r>
              <w:rPr>
                <w:sz w:val="18"/>
                <w:szCs w:val="18"/>
              </w:rPr>
              <w:t>0.005</w:t>
            </w:r>
          </w:p>
        </w:tc>
        <w:tc>
          <w:tcPr>
            <w:tcW w:w="1150" w:type="dxa"/>
            <w:shd w:val="clear" w:color="auto" w:fill="auto"/>
            <w:vAlign w:val="center"/>
          </w:tcPr>
          <w:p w14:paraId="6E969798" w14:textId="77777777" w:rsidR="00903709" w:rsidRDefault="00000000">
            <w:pPr>
              <w:jc w:val="center"/>
              <w:rPr>
                <w:sz w:val="18"/>
                <w:szCs w:val="18"/>
              </w:rPr>
            </w:pPr>
            <w:r>
              <w:rPr>
                <w:sz w:val="18"/>
                <w:szCs w:val="18"/>
              </w:rPr>
              <w:t>0.573</w:t>
            </w:r>
          </w:p>
        </w:tc>
        <w:tc>
          <w:tcPr>
            <w:tcW w:w="1404" w:type="dxa"/>
            <w:shd w:val="clear" w:color="auto" w:fill="auto"/>
            <w:vAlign w:val="center"/>
          </w:tcPr>
          <w:p w14:paraId="2242856D" w14:textId="77777777" w:rsidR="00903709" w:rsidRDefault="00000000">
            <w:pPr>
              <w:jc w:val="center"/>
              <w:rPr>
                <w:sz w:val="18"/>
                <w:szCs w:val="18"/>
              </w:rPr>
            </w:pPr>
            <w:r>
              <w:rPr>
                <w:sz w:val="18"/>
                <w:szCs w:val="18"/>
              </w:rPr>
              <w:t>1.29</w:t>
            </w:r>
          </w:p>
        </w:tc>
        <w:tc>
          <w:tcPr>
            <w:tcW w:w="1408" w:type="dxa"/>
            <w:shd w:val="clear" w:color="auto" w:fill="auto"/>
            <w:vAlign w:val="center"/>
          </w:tcPr>
          <w:p w14:paraId="6D056CF4" w14:textId="77777777" w:rsidR="00903709" w:rsidRDefault="00000000">
            <w:pPr>
              <w:jc w:val="center"/>
              <w:rPr>
                <w:sz w:val="18"/>
                <w:szCs w:val="18"/>
              </w:rPr>
            </w:pPr>
            <w:r>
              <w:rPr>
                <w:sz w:val="18"/>
                <w:szCs w:val="18"/>
              </w:rPr>
              <w:t>1.37</w:t>
            </w:r>
          </w:p>
        </w:tc>
        <w:tc>
          <w:tcPr>
            <w:tcW w:w="1506" w:type="dxa"/>
            <w:shd w:val="clear" w:color="auto" w:fill="auto"/>
            <w:vAlign w:val="center"/>
          </w:tcPr>
          <w:p w14:paraId="0431BBFD" w14:textId="77777777" w:rsidR="00903709" w:rsidRDefault="00000000">
            <w:pPr>
              <w:jc w:val="center"/>
              <w:rPr>
                <w:sz w:val="18"/>
                <w:szCs w:val="18"/>
              </w:rPr>
            </w:pPr>
            <w:r>
              <w:rPr>
                <w:sz w:val="18"/>
                <w:szCs w:val="18"/>
              </w:rPr>
              <w:t>33.3</w:t>
            </w:r>
          </w:p>
        </w:tc>
      </w:tr>
      <w:tr w:rsidR="00903709" w14:paraId="06FBD1ED" w14:textId="77777777">
        <w:trPr>
          <w:trHeight w:val="141"/>
        </w:trPr>
        <w:tc>
          <w:tcPr>
            <w:tcW w:w="704" w:type="dxa"/>
            <w:shd w:val="clear" w:color="auto" w:fill="auto"/>
            <w:vAlign w:val="center"/>
          </w:tcPr>
          <w:p w14:paraId="067488D0" w14:textId="77777777" w:rsidR="00903709" w:rsidRDefault="00000000">
            <w:pPr>
              <w:jc w:val="center"/>
              <w:rPr>
                <w:sz w:val="18"/>
                <w:szCs w:val="18"/>
              </w:rPr>
            </w:pPr>
            <w:r>
              <w:rPr>
                <w:sz w:val="18"/>
                <w:szCs w:val="18"/>
              </w:rPr>
              <w:t>129</w:t>
            </w:r>
          </w:p>
        </w:tc>
        <w:tc>
          <w:tcPr>
            <w:tcW w:w="1335" w:type="dxa"/>
            <w:shd w:val="clear" w:color="auto" w:fill="auto"/>
            <w:vAlign w:val="center"/>
          </w:tcPr>
          <w:p w14:paraId="3FB151FB" w14:textId="77777777" w:rsidR="00903709" w:rsidRDefault="00000000">
            <w:pPr>
              <w:jc w:val="center"/>
              <w:rPr>
                <w:sz w:val="18"/>
                <w:szCs w:val="18"/>
              </w:rPr>
            </w:pPr>
            <w:r>
              <w:rPr>
                <w:sz w:val="18"/>
                <w:szCs w:val="18"/>
              </w:rPr>
              <w:t>0.10×75</w:t>
            </w:r>
          </w:p>
        </w:tc>
        <w:tc>
          <w:tcPr>
            <w:tcW w:w="1150" w:type="dxa"/>
            <w:shd w:val="clear" w:color="auto" w:fill="auto"/>
            <w:vAlign w:val="center"/>
          </w:tcPr>
          <w:p w14:paraId="10A2E06B" w14:textId="77777777" w:rsidR="00903709" w:rsidRDefault="00000000">
            <w:pPr>
              <w:jc w:val="center"/>
              <w:rPr>
                <w:sz w:val="18"/>
                <w:szCs w:val="18"/>
              </w:rPr>
            </w:pPr>
            <w:r>
              <w:rPr>
                <w:rFonts w:hint="eastAsia"/>
                <w:sz w:val="18"/>
                <w:szCs w:val="18"/>
              </w:rPr>
              <w:t>±</w:t>
            </w:r>
            <w:r>
              <w:rPr>
                <w:sz w:val="18"/>
                <w:szCs w:val="18"/>
              </w:rPr>
              <w:t>0.005</w:t>
            </w:r>
          </w:p>
        </w:tc>
        <w:tc>
          <w:tcPr>
            <w:tcW w:w="1150" w:type="dxa"/>
            <w:shd w:val="clear" w:color="auto" w:fill="auto"/>
            <w:vAlign w:val="center"/>
          </w:tcPr>
          <w:p w14:paraId="5388360C" w14:textId="77777777" w:rsidR="00903709" w:rsidRDefault="00000000">
            <w:pPr>
              <w:jc w:val="center"/>
              <w:rPr>
                <w:sz w:val="18"/>
                <w:szCs w:val="18"/>
              </w:rPr>
            </w:pPr>
            <w:r>
              <w:rPr>
                <w:sz w:val="18"/>
                <w:szCs w:val="18"/>
              </w:rPr>
              <w:t>0.589</w:t>
            </w:r>
          </w:p>
        </w:tc>
        <w:tc>
          <w:tcPr>
            <w:tcW w:w="1404" w:type="dxa"/>
            <w:shd w:val="clear" w:color="auto" w:fill="auto"/>
            <w:vAlign w:val="center"/>
          </w:tcPr>
          <w:p w14:paraId="2B8E47A6" w14:textId="77777777" w:rsidR="00903709" w:rsidRDefault="00000000">
            <w:pPr>
              <w:jc w:val="center"/>
              <w:rPr>
                <w:sz w:val="18"/>
                <w:szCs w:val="18"/>
              </w:rPr>
            </w:pPr>
            <w:r>
              <w:rPr>
                <w:sz w:val="18"/>
                <w:szCs w:val="18"/>
              </w:rPr>
              <w:t>1.30</w:t>
            </w:r>
          </w:p>
        </w:tc>
        <w:tc>
          <w:tcPr>
            <w:tcW w:w="1408" w:type="dxa"/>
            <w:shd w:val="clear" w:color="auto" w:fill="auto"/>
            <w:vAlign w:val="center"/>
          </w:tcPr>
          <w:p w14:paraId="0C5F6441" w14:textId="77777777" w:rsidR="00903709" w:rsidRDefault="00000000">
            <w:pPr>
              <w:jc w:val="center"/>
              <w:rPr>
                <w:sz w:val="18"/>
                <w:szCs w:val="18"/>
              </w:rPr>
            </w:pPr>
            <w:r>
              <w:rPr>
                <w:sz w:val="18"/>
                <w:szCs w:val="18"/>
              </w:rPr>
              <w:t>1.39</w:t>
            </w:r>
          </w:p>
        </w:tc>
        <w:tc>
          <w:tcPr>
            <w:tcW w:w="1506" w:type="dxa"/>
            <w:shd w:val="clear" w:color="auto" w:fill="auto"/>
            <w:vAlign w:val="center"/>
          </w:tcPr>
          <w:p w14:paraId="4295C6E3" w14:textId="77777777" w:rsidR="00903709" w:rsidRDefault="00000000">
            <w:pPr>
              <w:jc w:val="center"/>
              <w:rPr>
                <w:sz w:val="18"/>
                <w:szCs w:val="18"/>
              </w:rPr>
            </w:pPr>
            <w:r>
              <w:rPr>
                <w:sz w:val="18"/>
                <w:szCs w:val="18"/>
              </w:rPr>
              <w:t>32.4</w:t>
            </w:r>
          </w:p>
        </w:tc>
      </w:tr>
      <w:tr w:rsidR="00903709" w14:paraId="69BE3BAF" w14:textId="77777777">
        <w:trPr>
          <w:trHeight w:val="141"/>
        </w:trPr>
        <w:tc>
          <w:tcPr>
            <w:tcW w:w="704" w:type="dxa"/>
            <w:shd w:val="clear" w:color="auto" w:fill="auto"/>
            <w:vAlign w:val="center"/>
          </w:tcPr>
          <w:p w14:paraId="05B13450" w14:textId="77777777" w:rsidR="00903709" w:rsidRDefault="00000000">
            <w:pPr>
              <w:jc w:val="center"/>
              <w:rPr>
                <w:sz w:val="18"/>
                <w:szCs w:val="18"/>
              </w:rPr>
            </w:pPr>
            <w:r>
              <w:rPr>
                <w:sz w:val="18"/>
                <w:szCs w:val="18"/>
              </w:rPr>
              <w:t>130</w:t>
            </w:r>
          </w:p>
        </w:tc>
        <w:tc>
          <w:tcPr>
            <w:tcW w:w="1335" w:type="dxa"/>
            <w:shd w:val="clear" w:color="auto" w:fill="auto"/>
            <w:vAlign w:val="center"/>
          </w:tcPr>
          <w:p w14:paraId="7A3091EA" w14:textId="77777777" w:rsidR="00903709" w:rsidRDefault="00000000">
            <w:pPr>
              <w:jc w:val="center"/>
              <w:rPr>
                <w:sz w:val="18"/>
                <w:szCs w:val="18"/>
              </w:rPr>
            </w:pPr>
            <w:r>
              <w:rPr>
                <w:sz w:val="18"/>
                <w:szCs w:val="18"/>
              </w:rPr>
              <w:t>0.10×77</w:t>
            </w:r>
          </w:p>
        </w:tc>
        <w:tc>
          <w:tcPr>
            <w:tcW w:w="1150" w:type="dxa"/>
            <w:shd w:val="clear" w:color="auto" w:fill="auto"/>
            <w:vAlign w:val="center"/>
          </w:tcPr>
          <w:p w14:paraId="345AA855" w14:textId="77777777" w:rsidR="00903709" w:rsidRDefault="00000000">
            <w:pPr>
              <w:jc w:val="center"/>
              <w:rPr>
                <w:sz w:val="18"/>
                <w:szCs w:val="18"/>
              </w:rPr>
            </w:pPr>
            <w:r>
              <w:rPr>
                <w:rFonts w:hint="eastAsia"/>
                <w:sz w:val="18"/>
                <w:szCs w:val="18"/>
              </w:rPr>
              <w:t>±</w:t>
            </w:r>
            <w:r>
              <w:rPr>
                <w:sz w:val="18"/>
                <w:szCs w:val="18"/>
              </w:rPr>
              <w:t>0.005</w:t>
            </w:r>
          </w:p>
        </w:tc>
        <w:tc>
          <w:tcPr>
            <w:tcW w:w="1150" w:type="dxa"/>
            <w:shd w:val="clear" w:color="auto" w:fill="auto"/>
            <w:vAlign w:val="center"/>
          </w:tcPr>
          <w:p w14:paraId="14F89521" w14:textId="77777777" w:rsidR="00903709" w:rsidRDefault="00000000">
            <w:pPr>
              <w:jc w:val="center"/>
              <w:rPr>
                <w:sz w:val="18"/>
                <w:szCs w:val="18"/>
              </w:rPr>
            </w:pPr>
            <w:r>
              <w:rPr>
                <w:sz w:val="18"/>
                <w:szCs w:val="18"/>
              </w:rPr>
              <w:t>0.605</w:t>
            </w:r>
          </w:p>
        </w:tc>
        <w:tc>
          <w:tcPr>
            <w:tcW w:w="1404" w:type="dxa"/>
            <w:shd w:val="clear" w:color="auto" w:fill="auto"/>
            <w:vAlign w:val="center"/>
          </w:tcPr>
          <w:p w14:paraId="1F7DDB12" w14:textId="77777777" w:rsidR="00903709" w:rsidRDefault="00000000">
            <w:pPr>
              <w:jc w:val="center"/>
              <w:rPr>
                <w:sz w:val="18"/>
                <w:szCs w:val="18"/>
              </w:rPr>
            </w:pPr>
            <w:r>
              <w:rPr>
                <w:sz w:val="18"/>
                <w:szCs w:val="18"/>
              </w:rPr>
              <w:t>1.31</w:t>
            </w:r>
          </w:p>
        </w:tc>
        <w:tc>
          <w:tcPr>
            <w:tcW w:w="1408" w:type="dxa"/>
            <w:shd w:val="clear" w:color="auto" w:fill="auto"/>
            <w:vAlign w:val="center"/>
          </w:tcPr>
          <w:p w14:paraId="3A4A1157" w14:textId="77777777" w:rsidR="00903709" w:rsidRDefault="00000000">
            <w:pPr>
              <w:jc w:val="center"/>
              <w:rPr>
                <w:sz w:val="18"/>
                <w:szCs w:val="18"/>
              </w:rPr>
            </w:pPr>
            <w:r>
              <w:rPr>
                <w:sz w:val="18"/>
                <w:szCs w:val="18"/>
              </w:rPr>
              <w:t>1.40</w:t>
            </w:r>
          </w:p>
        </w:tc>
        <w:tc>
          <w:tcPr>
            <w:tcW w:w="1506" w:type="dxa"/>
            <w:shd w:val="clear" w:color="auto" w:fill="auto"/>
            <w:vAlign w:val="center"/>
          </w:tcPr>
          <w:p w14:paraId="4687FB3D" w14:textId="77777777" w:rsidR="00903709" w:rsidRDefault="00000000">
            <w:pPr>
              <w:jc w:val="center"/>
              <w:rPr>
                <w:sz w:val="18"/>
                <w:szCs w:val="18"/>
              </w:rPr>
            </w:pPr>
            <w:r>
              <w:rPr>
                <w:sz w:val="18"/>
                <w:szCs w:val="18"/>
              </w:rPr>
              <w:t>31.5</w:t>
            </w:r>
          </w:p>
        </w:tc>
      </w:tr>
      <w:tr w:rsidR="00903709" w14:paraId="30BFE1AC" w14:textId="77777777">
        <w:trPr>
          <w:trHeight w:val="141"/>
        </w:trPr>
        <w:tc>
          <w:tcPr>
            <w:tcW w:w="704" w:type="dxa"/>
            <w:shd w:val="clear" w:color="auto" w:fill="auto"/>
            <w:vAlign w:val="center"/>
          </w:tcPr>
          <w:p w14:paraId="42049153" w14:textId="77777777" w:rsidR="00903709" w:rsidRDefault="00000000">
            <w:pPr>
              <w:jc w:val="center"/>
              <w:rPr>
                <w:sz w:val="18"/>
                <w:szCs w:val="18"/>
              </w:rPr>
            </w:pPr>
            <w:r>
              <w:rPr>
                <w:sz w:val="18"/>
                <w:szCs w:val="18"/>
              </w:rPr>
              <w:t>131</w:t>
            </w:r>
          </w:p>
        </w:tc>
        <w:tc>
          <w:tcPr>
            <w:tcW w:w="1335" w:type="dxa"/>
            <w:shd w:val="clear" w:color="auto" w:fill="auto"/>
            <w:vAlign w:val="center"/>
          </w:tcPr>
          <w:p w14:paraId="4447F472" w14:textId="77777777" w:rsidR="00903709" w:rsidRDefault="00000000">
            <w:pPr>
              <w:jc w:val="center"/>
              <w:rPr>
                <w:sz w:val="18"/>
                <w:szCs w:val="18"/>
              </w:rPr>
            </w:pPr>
            <w:r>
              <w:rPr>
                <w:sz w:val="18"/>
                <w:szCs w:val="18"/>
              </w:rPr>
              <w:t>0.10×80</w:t>
            </w:r>
          </w:p>
        </w:tc>
        <w:tc>
          <w:tcPr>
            <w:tcW w:w="1150" w:type="dxa"/>
            <w:shd w:val="clear" w:color="auto" w:fill="auto"/>
            <w:vAlign w:val="center"/>
          </w:tcPr>
          <w:p w14:paraId="17798458" w14:textId="77777777" w:rsidR="00903709" w:rsidRDefault="00000000">
            <w:pPr>
              <w:jc w:val="center"/>
              <w:rPr>
                <w:sz w:val="18"/>
                <w:szCs w:val="18"/>
              </w:rPr>
            </w:pPr>
            <w:r>
              <w:rPr>
                <w:rFonts w:hint="eastAsia"/>
                <w:sz w:val="18"/>
                <w:szCs w:val="18"/>
              </w:rPr>
              <w:t>±</w:t>
            </w:r>
            <w:r>
              <w:rPr>
                <w:sz w:val="18"/>
                <w:szCs w:val="18"/>
              </w:rPr>
              <w:t>0.005</w:t>
            </w:r>
          </w:p>
        </w:tc>
        <w:tc>
          <w:tcPr>
            <w:tcW w:w="1150" w:type="dxa"/>
            <w:shd w:val="clear" w:color="auto" w:fill="auto"/>
            <w:vAlign w:val="center"/>
          </w:tcPr>
          <w:p w14:paraId="2BD6F006" w14:textId="77777777" w:rsidR="00903709" w:rsidRDefault="00000000">
            <w:pPr>
              <w:jc w:val="center"/>
              <w:rPr>
                <w:sz w:val="18"/>
                <w:szCs w:val="18"/>
              </w:rPr>
            </w:pPr>
            <w:r>
              <w:rPr>
                <w:sz w:val="18"/>
                <w:szCs w:val="18"/>
              </w:rPr>
              <w:t>0.628</w:t>
            </w:r>
          </w:p>
        </w:tc>
        <w:tc>
          <w:tcPr>
            <w:tcW w:w="1404" w:type="dxa"/>
            <w:shd w:val="clear" w:color="auto" w:fill="auto"/>
            <w:vAlign w:val="center"/>
          </w:tcPr>
          <w:p w14:paraId="6FC2D7AA" w14:textId="77777777" w:rsidR="00903709" w:rsidRDefault="00000000">
            <w:pPr>
              <w:jc w:val="center"/>
              <w:rPr>
                <w:sz w:val="18"/>
                <w:szCs w:val="18"/>
              </w:rPr>
            </w:pPr>
            <w:r>
              <w:rPr>
                <w:sz w:val="18"/>
                <w:szCs w:val="18"/>
              </w:rPr>
              <w:t>1.34</w:t>
            </w:r>
          </w:p>
        </w:tc>
        <w:tc>
          <w:tcPr>
            <w:tcW w:w="1408" w:type="dxa"/>
            <w:shd w:val="clear" w:color="auto" w:fill="auto"/>
            <w:vAlign w:val="center"/>
          </w:tcPr>
          <w:p w14:paraId="20D88B85" w14:textId="77777777" w:rsidR="00903709" w:rsidRDefault="00000000">
            <w:pPr>
              <w:jc w:val="center"/>
              <w:rPr>
                <w:sz w:val="18"/>
                <w:szCs w:val="18"/>
              </w:rPr>
            </w:pPr>
            <w:r>
              <w:rPr>
                <w:sz w:val="18"/>
                <w:szCs w:val="18"/>
              </w:rPr>
              <w:t>1.42</w:t>
            </w:r>
          </w:p>
        </w:tc>
        <w:tc>
          <w:tcPr>
            <w:tcW w:w="1506" w:type="dxa"/>
            <w:shd w:val="clear" w:color="auto" w:fill="auto"/>
            <w:vAlign w:val="center"/>
          </w:tcPr>
          <w:p w14:paraId="2E6D4369" w14:textId="77777777" w:rsidR="00903709" w:rsidRDefault="00000000">
            <w:pPr>
              <w:jc w:val="center"/>
              <w:rPr>
                <w:sz w:val="18"/>
                <w:szCs w:val="18"/>
              </w:rPr>
            </w:pPr>
            <w:r>
              <w:rPr>
                <w:sz w:val="18"/>
                <w:szCs w:val="18"/>
              </w:rPr>
              <w:t>30.4</w:t>
            </w:r>
          </w:p>
        </w:tc>
      </w:tr>
      <w:tr w:rsidR="00903709" w14:paraId="07B774E7" w14:textId="77777777">
        <w:trPr>
          <w:trHeight w:val="141"/>
        </w:trPr>
        <w:tc>
          <w:tcPr>
            <w:tcW w:w="704" w:type="dxa"/>
            <w:shd w:val="clear" w:color="auto" w:fill="auto"/>
            <w:vAlign w:val="center"/>
          </w:tcPr>
          <w:p w14:paraId="4C4144BF" w14:textId="77777777" w:rsidR="00903709" w:rsidRDefault="00000000">
            <w:pPr>
              <w:jc w:val="center"/>
              <w:rPr>
                <w:sz w:val="18"/>
                <w:szCs w:val="18"/>
              </w:rPr>
            </w:pPr>
            <w:r>
              <w:rPr>
                <w:sz w:val="18"/>
                <w:szCs w:val="18"/>
              </w:rPr>
              <w:t>132</w:t>
            </w:r>
          </w:p>
        </w:tc>
        <w:tc>
          <w:tcPr>
            <w:tcW w:w="1335" w:type="dxa"/>
            <w:shd w:val="clear" w:color="auto" w:fill="auto"/>
            <w:vAlign w:val="center"/>
          </w:tcPr>
          <w:p w14:paraId="7EF7353D" w14:textId="77777777" w:rsidR="00903709" w:rsidRDefault="00000000">
            <w:pPr>
              <w:jc w:val="center"/>
              <w:rPr>
                <w:sz w:val="18"/>
                <w:szCs w:val="18"/>
              </w:rPr>
            </w:pPr>
            <w:r>
              <w:rPr>
                <w:sz w:val="18"/>
                <w:szCs w:val="18"/>
              </w:rPr>
              <w:t>0.10×84</w:t>
            </w:r>
          </w:p>
        </w:tc>
        <w:tc>
          <w:tcPr>
            <w:tcW w:w="1150" w:type="dxa"/>
            <w:shd w:val="clear" w:color="auto" w:fill="auto"/>
            <w:vAlign w:val="center"/>
          </w:tcPr>
          <w:p w14:paraId="6CC26DE7" w14:textId="77777777" w:rsidR="00903709" w:rsidRDefault="00000000">
            <w:pPr>
              <w:jc w:val="center"/>
              <w:rPr>
                <w:sz w:val="18"/>
                <w:szCs w:val="18"/>
              </w:rPr>
            </w:pPr>
            <w:r>
              <w:rPr>
                <w:rFonts w:hint="eastAsia"/>
                <w:sz w:val="18"/>
                <w:szCs w:val="18"/>
              </w:rPr>
              <w:t>±</w:t>
            </w:r>
            <w:r>
              <w:rPr>
                <w:sz w:val="18"/>
                <w:szCs w:val="18"/>
              </w:rPr>
              <w:t>0.005</w:t>
            </w:r>
          </w:p>
        </w:tc>
        <w:tc>
          <w:tcPr>
            <w:tcW w:w="1150" w:type="dxa"/>
            <w:shd w:val="clear" w:color="auto" w:fill="auto"/>
            <w:vAlign w:val="center"/>
          </w:tcPr>
          <w:p w14:paraId="79FF23C9" w14:textId="77777777" w:rsidR="00903709" w:rsidRDefault="00000000">
            <w:pPr>
              <w:jc w:val="center"/>
              <w:rPr>
                <w:sz w:val="18"/>
                <w:szCs w:val="18"/>
              </w:rPr>
            </w:pPr>
            <w:r>
              <w:rPr>
                <w:sz w:val="18"/>
                <w:szCs w:val="18"/>
              </w:rPr>
              <w:t>0.660</w:t>
            </w:r>
          </w:p>
        </w:tc>
        <w:tc>
          <w:tcPr>
            <w:tcW w:w="1404" w:type="dxa"/>
            <w:shd w:val="clear" w:color="auto" w:fill="auto"/>
            <w:vAlign w:val="center"/>
          </w:tcPr>
          <w:p w14:paraId="4C0CD360" w14:textId="77777777" w:rsidR="00903709" w:rsidRDefault="00000000">
            <w:pPr>
              <w:jc w:val="center"/>
              <w:rPr>
                <w:sz w:val="18"/>
                <w:szCs w:val="18"/>
              </w:rPr>
            </w:pPr>
            <w:r>
              <w:rPr>
                <w:sz w:val="18"/>
                <w:szCs w:val="18"/>
              </w:rPr>
              <w:t>1.36</w:t>
            </w:r>
          </w:p>
        </w:tc>
        <w:tc>
          <w:tcPr>
            <w:tcW w:w="1408" w:type="dxa"/>
            <w:shd w:val="clear" w:color="auto" w:fill="auto"/>
            <w:vAlign w:val="center"/>
          </w:tcPr>
          <w:p w14:paraId="2315DF5F" w14:textId="77777777" w:rsidR="00903709" w:rsidRDefault="00000000">
            <w:pPr>
              <w:jc w:val="center"/>
              <w:rPr>
                <w:sz w:val="18"/>
                <w:szCs w:val="18"/>
              </w:rPr>
            </w:pPr>
            <w:r>
              <w:rPr>
                <w:sz w:val="18"/>
                <w:szCs w:val="18"/>
              </w:rPr>
              <w:t>1.45</w:t>
            </w:r>
          </w:p>
        </w:tc>
        <w:tc>
          <w:tcPr>
            <w:tcW w:w="1506" w:type="dxa"/>
            <w:shd w:val="clear" w:color="auto" w:fill="auto"/>
            <w:vAlign w:val="center"/>
          </w:tcPr>
          <w:p w14:paraId="1926FCA8" w14:textId="77777777" w:rsidR="00903709" w:rsidRDefault="00000000">
            <w:pPr>
              <w:jc w:val="center"/>
              <w:rPr>
                <w:sz w:val="18"/>
                <w:szCs w:val="18"/>
              </w:rPr>
            </w:pPr>
            <w:r>
              <w:rPr>
                <w:sz w:val="18"/>
                <w:szCs w:val="18"/>
              </w:rPr>
              <w:t>28.9</w:t>
            </w:r>
          </w:p>
        </w:tc>
      </w:tr>
      <w:tr w:rsidR="00903709" w14:paraId="2BCA3B8A" w14:textId="77777777">
        <w:trPr>
          <w:trHeight w:val="141"/>
        </w:trPr>
        <w:tc>
          <w:tcPr>
            <w:tcW w:w="704" w:type="dxa"/>
            <w:shd w:val="clear" w:color="auto" w:fill="auto"/>
            <w:vAlign w:val="center"/>
          </w:tcPr>
          <w:p w14:paraId="240C7A6A" w14:textId="77777777" w:rsidR="00903709" w:rsidRDefault="00000000">
            <w:pPr>
              <w:jc w:val="center"/>
              <w:rPr>
                <w:sz w:val="18"/>
                <w:szCs w:val="18"/>
              </w:rPr>
            </w:pPr>
            <w:r>
              <w:rPr>
                <w:sz w:val="18"/>
                <w:szCs w:val="18"/>
              </w:rPr>
              <w:t>133</w:t>
            </w:r>
          </w:p>
        </w:tc>
        <w:tc>
          <w:tcPr>
            <w:tcW w:w="1335" w:type="dxa"/>
            <w:shd w:val="clear" w:color="auto" w:fill="auto"/>
            <w:vAlign w:val="center"/>
          </w:tcPr>
          <w:p w14:paraId="0DC10CB4" w14:textId="77777777" w:rsidR="00903709" w:rsidRDefault="00000000">
            <w:pPr>
              <w:jc w:val="center"/>
              <w:rPr>
                <w:sz w:val="18"/>
                <w:szCs w:val="18"/>
              </w:rPr>
            </w:pPr>
            <w:r>
              <w:rPr>
                <w:sz w:val="18"/>
                <w:szCs w:val="18"/>
              </w:rPr>
              <w:t>0.10×85</w:t>
            </w:r>
          </w:p>
        </w:tc>
        <w:tc>
          <w:tcPr>
            <w:tcW w:w="1150" w:type="dxa"/>
            <w:shd w:val="clear" w:color="auto" w:fill="auto"/>
            <w:vAlign w:val="center"/>
          </w:tcPr>
          <w:p w14:paraId="421100D9" w14:textId="77777777" w:rsidR="00903709" w:rsidRDefault="00000000">
            <w:pPr>
              <w:jc w:val="center"/>
              <w:rPr>
                <w:sz w:val="18"/>
                <w:szCs w:val="18"/>
              </w:rPr>
            </w:pPr>
            <w:r>
              <w:rPr>
                <w:rFonts w:hint="eastAsia"/>
                <w:sz w:val="18"/>
                <w:szCs w:val="18"/>
              </w:rPr>
              <w:t>±</w:t>
            </w:r>
            <w:r>
              <w:rPr>
                <w:sz w:val="18"/>
                <w:szCs w:val="18"/>
              </w:rPr>
              <w:t>0.005</w:t>
            </w:r>
          </w:p>
        </w:tc>
        <w:tc>
          <w:tcPr>
            <w:tcW w:w="1150" w:type="dxa"/>
            <w:shd w:val="clear" w:color="auto" w:fill="auto"/>
            <w:vAlign w:val="center"/>
          </w:tcPr>
          <w:p w14:paraId="215A6C29" w14:textId="77777777" w:rsidR="00903709" w:rsidRDefault="00000000">
            <w:pPr>
              <w:jc w:val="center"/>
              <w:rPr>
                <w:sz w:val="18"/>
                <w:szCs w:val="18"/>
              </w:rPr>
            </w:pPr>
            <w:r>
              <w:rPr>
                <w:sz w:val="18"/>
                <w:szCs w:val="18"/>
              </w:rPr>
              <w:t>0.668</w:t>
            </w:r>
          </w:p>
        </w:tc>
        <w:tc>
          <w:tcPr>
            <w:tcW w:w="1404" w:type="dxa"/>
            <w:shd w:val="clear" w:color="auto" w:fill="auto"/>
            <w:vAlign w:val="center"/>
          </w:tcPr>
          <w:p w14:paraId="24F426E1" w14:textId="77777777" w:rsidR="00903709" w:rsidRDefault="00000000">
            <w:pPr>
              <w:jc w:val="center"/>
              <w:rPr>
                <w:sz w:val="18"/>
                <w:szCs w:val="18"/>
              </w:rPr>
            </w:pPr>
            <w:r>
              <w:rPr>
                <w:sz w:val="18"/>
                <w:szCs w:val="18"/>
              </w:rPr>
              <w:t>1.37</w:t>
            </w:r>
          </w:p>
        </w:tc>
        <w:tc>
          <w:tcPr>
            <w:tcW w:w="1408" w:type="dxa"/>
            <w:shd w:val="clear" w:color="auto" w:fill="auto"/>
            <w:vAlign w:val="center"/>
          </w:tcPr>
          <w:p w14:paraId="4584523D" w14:textId="77777777" w:rsidR="00903709" w:rsidRDefault="00000000">
            <w:pPr>
              <w:jc w:val="center"/>
              <w:rPr>
                <w:sz w:val="18"/>
                <w:szCs w:val="18"/>
              </w:rPr>
            </w:pPr>
            <w:r>
              <w:rPr>
                <w:sz w:val="18"/>
                <w:szCs w:val="18"/>
              </w:rPr>
              <w:t>1.46</w:t>
            </w:r>
          </w:p>
        </w:tc>
        <w:tc>
          <w:tcPr>
            <w:tcW w:w="1506" w:type="dxa"/>
            <w:shd w:val="clear" w:color="auto" w:fill="auto"/>
            <w:vAlign w:val="center"/>
          </w:tcPr>
          <w:p w14:paraId="0053D976" w14:textId="77777777" w:rsidR="00903709" w:rsidRDefault="00000000">
            <w:pPr>
              <w:jc w:val="center"/>
              <w:rPr>
                <w:sz w:val="18"/>
                <w:szCs w:val="18"/>
              </w:rPr>
            </w:pPr>
            <w:r>
              <w:rPr>
                <w:sz w:val="18"/>
                <w:szCs w:val="18"/>
              </w:rPr>
              <w:t>28.6</w:t>
            </w:r>
          </w:p>
        </w:tc>
      </w:tr>
      <w:tr w:rsidR="00903709" w14:paraId="2064351B" w14:textId="77777777">
        <w:trPr>
          <w:trHeight w:val="141"/>
        </w:trPr>
        <w:tc>
          <w:tcPr>
            <w:tcW w:w="704" w:type="dxa"/>
            <w:shd w:val="clear" w:color="auto" w:fill="auto"/>
            <w:vAlign w:val="center"/>
          </w:tcPr>
          <w:p w14:paraId="085AF567" w14:textId="77777777" w:rsidR="00903709" w:rsidRDefault="00000000">
            <w:pPr>
              <w:jc w:val="center"/>
              <w:rPr>
                <w:sz w:val="18"/>
                <w:szCs w:val="18"/>
              </w:rPr>
            </w:pPr>
            <w:r>
              <w:rPr>
                <w:sz w:val="18"/>
                <w:szCs w:val="18"/>
              </w:rPr>
              <w:t>134</w:t>
            </w:r>
          </w:p>
        </w:tc>
        <w:tc>
          <w:tcPr>
            <w:tcW w:w="1335" w:type="dxa"/>
            <w:shd w:val="clear" w:color="auto" w:fill="auto"/>
            <w:vAlign w:val="center"/>
          </w:tcPr>
          <w:p w14:paraId="2485313C" w14:textId="77777777" w:rsidR="00903709" w:rsidRDefault="00000000">
            <w:pPr>
              <w:jc w:val="center"/>
              <w:rPr>
                <w:sz w:val="18"/>
                <w:szCs w:val="18"/>
              </w:rPr>
            </w:pPr>
            <w:r>
              <w:rPr>
                <w:sz w:val="18"/>
                <w:szCs w:val="18"/>
              </w:rPr>
              <w:t>0.10×90</w:t>
            </w:r>
          </w:p>
        </w:tc>
        <w:tc>
          <w:tcPr>
            <w:tcW w:w="1150" w:type="dxa"/>
            <w:shd w:val="clear" w:color="auto" w:fill="auto"/>
            <w:vAlign w:val="center"/>
          </w:tcPr>
          <w:p w14:paraId="24BE82D8" w14:textId="77777777" w:rsidR="00903709" w:rsidRDefault="00000000">
            <w:pPr>
              <w:jc w:val="center"/>
              <w:rPr>
                <w:sz w:val="18"/>
                <w:szCs w:val="18"/>
              </w:rPr>
            </w:pPr>
            <w:r>
              <w:rPr>
                <w:rFonts w:hint="eastAsia"/>
                <w:sz w:val="18"/>
                <w:szCs w:val="18"/>
              </w:rPr>
              <w:t>±</w:t>
            </w:r>
            <w:r>
              <w:rPr>
                <w:sz w:val="18"/>
                <w:szCs w:val="18"/>
              </w:rPr>
              <w:t>0.005</w:t>
            </w:r>
          </w:p>
        </w:tc>
        <w:tc>
          <w:tcPr>
            <w:tcW w:w="1150" w:type="dxa"/>
            <w:shd w:val="clear" w:color="auto" w:fill="auto"/>
            <w:vAlign w:val="center"/>
          </w:tcPr>
          <w:p w14:paraId="3BAE6D37" w14:textId="77777777" w:rsidR="00903709" w:rsidRDefault="00000000">
            <w:pPr>
              <w:jc w:val="center"/>
              <w:rPr>
                <w:sz w:val="18"/>
                <w:szCs w:val="18"/>
              </w:rPr>
            </w:pPr>
            <w:r>
              <w:rPr>
                <w:sz w:val="18"/>
                <w:szCs w:val="18"/>
              </w:rPr>
              <w:t>0.707</w:t>
            </w:r>
          </w:p>
        </w:tc>
        <w:tc>
          <w:tcPr>
            <w:tcW w:w="1404" w:type="dxa"/>
            <w:shd w:val="clear" w:color="auto" w:fill="auto"/>
            <w:vAlign w:val="center"/>
          </w:tcPr>
          <w:p w14:paraId="2DA09B2B" w14:textId="77777777" w:rsidR="00903709" w:rsidRDefault="00000000">
            <w:pPr>
              <w:jc w:val="center"/>
              <w:rPr>
                <w:sz w:val="18"/>
                <w:szCs w:val="18"/>
              </w:rPr>
            </w:pPr>
            <w:r>
              <w:rPr>
                <w:sz w:val="18"/>
                <w:szCs w:val="18"/>
              </w:rPr>
              <w:t>1.40</w:t>
            </w:r>
          </w:p>
        </w:tc>
        <w:tc>
          <w:tcPr>
            <w:tcW w:w="1408" w:type="dxa"/>
            <w:shd w:val="clear" w:color="auto" w:fill="auto"/>
            <w:vAlign w:val="center"/>
          </w:tcPr>
          <w:p w14:paraId="056D7F57" w14:textId="77777777" w:rsidR="00903709" w:rsidRDefault="00000000">
            <w:pPr>
              <w:jc w:val="center"/>
              <w:rPr>
                <w:sz w:val="18"/>
                <w:szCs w:val="18"/>
              </w:rPr>
            </w:pPr>
            <w:r>
              <w:rPr>
                <w:sz w:val="18"/>
                <w:szCs w:val="18"/>
              </w:rPr>
              <w:t>1.50</w:t>
            </w:r>
          </w:p>
        </w:tc>
        <w:tc>
          <w:tcPr>
            <w:tcW w:w="1506" w:type="dxa"/>
            <w:shd w:val="clear" w:color="auto" w:fill="auto"/>
            <w:vAlign w:val="center"/>
          </w:tcPr>
          <w:p w14:paraId="54BAE15B" w14:textId="77777777" w:rsidR="00903709" w:rsidRDefault="00000000">
            <w:pPr>
              <w:jc w:val="center"/>
              <w:rPr>
                <w:sz w:val="18"/>
                <w:szCs w:val="18"/>
              </w:rPr>
            </w:pPr>
            <w:r>
              <w:rPr>
                <w:sz w:val="18"/>
                <w:szCs w:val="18"/>
              </w:rPr>
              <w:t>27.0</w:t>
            </w:r>
          </w:p>
        </w:tc>
      </w:tr>
      <w:tr w:rsidR="00903709" w14:paraId="333C851B" w14:textId="77777777">
        <w:trPr>
          <w:trHeight w:val="141"/>
        </w:trPr>
        <w:tc>
          <w:tcPr>
            <w:tcW w:w="704" w:type="dxa"/>
            <w:shd w:val="clear" w:color="auto" w:fill="auto"/>
            <w:vAlign w:val="center"/>
          </w:tcPr>
          <w:p w14:paraId="3F560681" w14:textId="77777777" w:rsidR="00903709" w:rsidRDefault="00000000">
            <w:pPr>
              <w:jc w:val="center"/>
              <w:rPr>
                <w:sz w:val="18"/>
                <w:szCs w:val="18"/>
              </w:rPr>
            </w:pPr>
            <w:r>
              <w:rPr>
                <w:sz w:val="18"/>
                <w:szCs w:val="18"/>
              </w:rPr>
              <w:t>135</w:t>
            </w:r>
          </w:p>
        </w:tc>
        <w:tc>
          <w:tcPr>
            <w:tcW w:w="1335" w:type="dxa"/>
            <w:shd w:val="clear" w:color="auto" w:fill="auto"/>
            <w:vAlign w:val="center"/>
          </w:tcPr>
          <w:p w14:paraId="62445775" w14:textId="77777777" w:rsidR="00903709" w:rsidRDefault="00000000">
            <w:pPr>
              <w:jc w:val="center"/>
              <w:rPr>
                <w:sz w:val="18"/>
                <w:szCs w:val="18"/>
              </w:rPr>
            </w:pPr>
            <w:r>
              <w:rPr>
                <w:sz w:val="18"/>
                <w:szCs w:val="18"/>
              </w:rPr>
              <w:t>0.10×95</w:t>
            </w:r>
          </w:p>
        </w:tc>
        <w:tc>
          <w:tcPr>
            <w:tcW w:w="1150" w:type="dxa"/>
            <w:shd w:val="clear" w:color="auto" w:fill="auto"/>
            <w:vAlign w:val="center"/>
          </w:tcPr>
          <w:p w14:paraId="72DC001D" w14:textId="77777777" w:rsidR="00903709" w:rsidRDefault="00000000">
            <w:pPr>
              <w:jc w:val="center"/>
              <w:rPr>
                <w:sz w:val="18"/>
                <w:szCs w:val="18"/>
              </w:rPr>
            </w:pPr>
            <w:r>
              <w:rPr>
                <w:rFonts w:hint="eastAsia"/>
                <w:sz w:val="18"/>
                <w:szCs w:val="18"/>
              </w:rPr>
              <w:t>±</w:t>
            </w:r>
            <w:r>
              <w:rPr>
                <w:sz w:val="18"/>
                <w:szCs w:val="18"/>
              </w:rPr>
              <w:t>0.005</w:t>
            </w:r>
          </w:p>
        </w:tc>
        <w:tc>
          <w:tcPr>
            <w:tcW w:w="1150" w:type="dxa"/>
            <w:shd w:val="clear" w:color="auto" w:fill="auto"/>
            <w:vAlign w:val="center"/>
          </w:tcPr>
          <w:p w14:paraId="7CFD45DA" w14:textId="77777777" w:rsidR="00903709" w:rsidRDefault="00000000">
            <w:pPr>
              <w:jc w:val="center"/>
              <w:rPr>
                <w:sz w:val="18"/>
                <w:szCs w:val="18"/>
              </w:rPr>
            </w:pPr>
            <w:r>
              <w:rPr>
                <w:sz w:val="18"/>
                <w:szCs w:val="18"/>
              </w:rPr>
              <w:t>0.746</w:t>
            </w:r>
          </w:p>
        </w:tc>
        <w:tc>
          <w:tcPr>
            <w:tcW w:w="1404" w:type="dxa"/>
            <w:shd w:val="clear" w:color="auto" w:fill="auto"/>
            <w:vAlign w:val="center"/>
          </w:tcPr>
          <w:p w14:paraId="1B6DBD00" w14:textId="77777777" w:rsidR="00903709" w:rsidRDefault="00000000">
            <w:pPr>
              <w:jc w:val="center"/>
              <w:rPr>
                <w:sz w:val="18"/>
                <w:szCs w:val="18"/>
              </w:rPr>
            </w:pPr>
            <w:r>
              <w:rPr>
                <w:sz w:val="18"/>
                <w:szCs w:val="18"/>
              </w:rPr>
              <w:t>1.44</w:t>
            </w:r>
          </w:p>
        </w:tc>
        <w:tc>
          <w:tcPr>
            <w:tcW w:w="1408" w:type="dxa"/>
            <w:shd w:val="clear" w:color="auto" w:fill="auto"/>
            <w:vAlign w:val="center"/>
          </w:tcPr>
          <w:p w14:paraId="5BF865C4" w14:textId="77777777" w:rsidR="00903709" w:rsidRDefault="00000000">
            <w:pPr>
              <w:jc w:val="center"/>
              <w:rPr>
                <w:sz w:val="18"/>
                <w:szCs w:val="18"/>
              </w:rPr>
            </w:pPr>
            <w:r>
              <w:rPr>
                <w:sz w:val="18"/>
                <w:szCs w:val="18"/>
              </w:rPr>
              <w:t>1.53</w:t>
            </w:r>
          </w:p>
        </w:tc>
        <w:tc>
          <w:tcPr>
            <w:tcW w:w="1506" w:type="dxa"/>
            <w:shd w:val="clear" w:color="auto" w:fill="auto"/>
            <w:vAlign w:val="center"/>
          </w:tcPr>
          <w:p w14:paraId="6364F5F4" w14:textId="77777777" w:rsidR="00903709" w:rsidRDefault="00000000">
            <w:pPr>
              <w:jc w:val="center"/>
              <w:rPr>
                <w:sz w:val="18"/>
                <w:szCs w:val="18"/>
              </w:rPr>
            </w:pPr>
            <w:r>
              <w:rPr>
                <w:sz w:val="18"/>
                <w:szCs w:val="18"/>
              </w:rPr>
              <w:t>25.6</w:t>
            </w:r>
          </w:p>
        </w:tc>
      </w:tr>
      <w:tr w:rsidR="00903709" w14:paraId="709823A2" w14:textId="77777777">
        <w:trPr>
          <w:trHeight w:val="141"/>
        </w:trPr>
        <w:tc>
          <w:tcPr>
            <w:tcW w:w="704" w:type="dxa"/>
            <w:shd w:val="clear" w:color="auto" w:fill="auto"/>
            <w:vAlign w:val="center"/>
          </w:tcPr>
          <w:p w14:paraId="33CB3321" w14:textId="77777777" w:rsidR="00903709" w:rsidRDefault="00000000">
            <w:pPr>
              <w:jc w:val="center"/>
              <w:rPr>
                <w:sz w:val="18"/>
                <w:szCs w:val="18"/>
              </w:rPr>
            </w:pPr>
            <w:r>
              <w:rPr>
                <w:sz w:val="18"/>
                <w:szCs w:val="18"/>
              </w:rPr>
              <w:t>136</w:t>
            </w:r>
          </w:p>
        </w:tc>
        <w:tc>
          <w:tcPr>
            <w:tcW w:w="1335" w:type="dxa"/>
            <w:shd w:val="clear" w:color="auto" w:fill="auto"/>
            <w:vAlign w:val="center"/>
          </w:tcPr>
          <w:p w14:paraId="1575360F" w14:textId="77777777" w:rsidR="00903709" w:rsidRDefault="00000000">
            <w:pPr>
              <w:jc w:val="center"/>
              <w:rPr>
                <w:sz w:val="18"/>
                <w:szCs w:val="18"/>
              </w:rPr>
            </w:pPr>
            <w:r>
              <w:rPr>
                <w:sz w:val="18"/>
                <w:szCs w:val="18"/>
              </w:rPr>
              <w:t>0.10×98</w:t>
            </w:r>
          </w:p>
        </w:tc>
        <w:tc>
          <w:tcPr>
            <w:tcW w:w="1150" w:type="dxa"/>
            <w:shd w:val="clear" w:color="auto" w:fill="auto"/>
            <w:vAlign w:val="center"/>
          </w:tcPr>
          <w:p w14:paraId="4CA79259" w14:textId="77777777" w:rsidR="00903709" w:rsidRDefault="00000000">
            <w:pPr>
              <w:jc w:val="center"/>
              <w:rPr>
                <w:sz w:val="18"/>
                <w:szCs w:val="18"/>
              </w:rPr>
            </w:pPr>
            <w:r>
              <w:rPr>
                <w:rFonts w:hint="eastAsia"/>
                <w:sz w:val="18"/>
                <w:szCs w:val="18"/>
              </w:rPr>
              <w:t>±</w:t>
            </w:r>
            <w:r>
              <w:rPr>
                <w:sz w:val="18"/>
                <w:szCs w:val="18"/>
              </w:rPr>
              <w:t>0.005</w:t>
            </w:r>
          </w:p>
        </w:tc>
        <w:tc>
          <w:tcPr>
            <w:tcW w:w="1150" w:type="dxa"/>
            <w:shd w:val="clear" w:color="auto" w:fill="auto"/>
            <w:vAlign w:val="center"/>
          </w:tcPr>
          <w:p w14:paraId="53A64350" w14:textId="77777777" w:rsidR="00903709" w:rsidRDefault="00000000">
            <w:pPr>
              <w:jc w:val="center"/>
              <w:rPr>
                <w:sz w:val="18"/>
                <w:szCs w:val="18"/>
              </w:rPr>
            </w:pPr>
            <w:r>
              <w:rPr>
                <w:sz w:val="18"/>
                <w:szCs w:val="18"/>
              </w:rPr>
              <w:t>0.770</w:t>
            </w:r>
          </w:p>
        </w:tc>
        <w:tc>
          <w:tcPr>
            <w:tcW w:w="1404" w:type="dxa"/>
            <w:shd w:val="clear" w:color="auto" w:fill="auto"/>
            <w:vAlign w:val="center"/>
          </w:tcPr>
          <w:p w14:paraId="2C712BE1" w14:textId="77777777" w:rsidR="00903709" w:rsidRDefault="00000000">
            <w:pPr>
              <w:jc w:val="center"/>
              <w:rPr>
                <w:sz w:val="18"/>
                <w:szCs w:val="18"/>
              </w:rPr>
            </w:pPr>
            <w:r>
              <w:rPr>
                <w:sz w:val="18"/>
                <w:szCs w:val="18"/>
              </w:rPr>
              <w:t>1.45</w:t>
            </w:r>
          </w:p>
        </w:tc>
        <w:tc>
          <w:tcPr>
            <w:tcW w:w="1408" w:type="dxa"/>
            <w:shd w:val="clear" w:color="auto" w:fill="auto"/>
            <w:vAlign w:val="center"/>
          </w:tcPr>
          <w:p w14:paraId="0CAD2C16" w14:textId="77777777" w:rsidR="00903709" w:rsidRDefault="00000000">
            <w:pPr>
              <w:jc w:val="center"/>
              <w:rPr>
                <w:sz w:val="18"/>
                <w:szCs w:val="18"/>
              </w:rPr>
            </w:pPr>
            <w:r>
              <w:rPr>
                <w:sz w:val="18"/>
                <w:szCs w:val="18"/>
              </w:rPr>
              <w:t>1.55</w:t>
            </w:r>
          </w:p>
        </w:tc>
        <w:tc>
          <w:tcPr>
            <w:tcW w:w="1506" w:type="dxa"/>
            <w:shd w:val="clear" w:color="auto" w:fill="auto"/>
            <w:vAlign w:val="center"/>
          </w:tcPr>
          <w:p w14:paraId="6A80F732" w14:textId="77777777" w:rsidR="00903709" w:rsidRDefault="00000000">
            <w:pPr>
              <w:jc w:val="center"/>
              <w:rPr>
                <w:sz w:val="18"/>
                <w:szCs w:val="18"/>
              </w:rPr>
            </w:pPr>
            <w:r>
              <w:rPr>
                <w:sz w:val="18"/>
                <w:szCs w:val="18"/>
              </w:rPr>
              <w:t>24.8</w:t>
            </w:r>
          </w:p>
        </w:tc>
      </w:tr>
      <w:tr w:rsidR="00903709" w14:paraId="689FD72B" w14:textId="77777777">
        <w:trPr>
          <w:trHeight w:val="141"/>
        </w:trPr>
        <w:tc>
          <w:tcPr>
            <w:tcW w:w="704" w:type="dxa"/>
            <w:shd w:val="clear" w:color="auto" w:fill="auto"/>
            <w:vAlign w:val="center"/>
          </w:tcPr>
          <w:p w14:paraId="179C0254" w14:textId="77777777" w:rsidR="00903709" w:rsidRDefault="00000000">
            <w:pPr>
              <w:jc w:val="center"/>
              <w:rPr>
                <w:sz w:val="18"/>
                <w:szCs w:val="18"/>
              </w:rPr>
            </w:pPr>
            <w:r>
              <w:rPr>
                <w:sz w:val="18"/>
                <w:szCs w:val="18"/>
              </w:rPr>
              <w:t>137</w:t>
            </w:r>
          </w:p>
        </w:tc>
        <w:tc>
          <w:tcPr>
            <w:tcW w:w="1335" w:type="dxa"/>
            <w:shd w:val="clear" w:color="auto" w:fill="auto"/>
            <w:vAlign w:val="center"/>
          </w:tcPr>
          <w:p w14:paraId="57120963" w14:textId="77777777" w:rsidR="00903709" w:rsidRDefault="00000000">
            <w:pPr>
              <w:jc w:val="center"/>
              <w:rPr>
                <w:sz w:val="18"/>
                <w:szCs w:val="18"/>
              </w:rPr>
            </w:pPr>
            <w:r>
              <w:rPr>
                <w:sz w:val="18"/>
                <w:szCs w:val="18"/>
              </w:rPr>
              <w:t>0.10×100</w:t>
            </w:r>
          </w:p>
        </w:tc>
        <w:tc>
          <w:tcPr>
            <w:tcW w:w="1150" w:type="dxa"/>
            <w:shd w:val="clear" w:color="auto" w:fill="auto"/>
            <w:vAlign w:val="center"/>
          </w:tcPr>
          <w:p w14:paraId="69FEEFA2" w14:textId="77777777" w:rsidR="00903709" w:rsidRDefault="00000000">
            <w:pPr>
              <w:jc w:val="center"/>
              <w:rPr>
                <w:sz w:val="18"/>
                <w:szCs w:val="18"/>
              </w:rPr>
            </w:pPr>
            <w:r>
              <w:rPr>
                <w:rFonts w:hint="eastAsia"/>
                <w:sz w:val="18"/>
                <w:szCs w:val="18"/>
              </w:rPr>
              <w:t>±</w:t>
            </w:r>
            <w:r>
              <w:rPr>
                <w:sz w:val="18"/>
                <w:szCs w:val="18"/>
              </w:rPr>
              <w:t>0.005</w:t>
            </w:r>
          </w:p>
        </w:tc>
        <w:tc>
          <w:tcPr>
            <w:tcW w:w="1150" w:type="dxa"/>
            <w:shd w:val="clear" w:color="auto" w:fill="auto"/>
            <w:vAlign w:val="center"/>
          </w:tcPr>
          <w:p w14:paraId="743BFD6E" w14:textId="77777777" w:rsidR="00903709" w:rsidRDefault="00000000">
            <w:pPr>
              <w:jc w:val="center"/>
              <w:rPr>
                <w:sz w:val="18"/>
                <w:szCs w:val="18"/>
              </w:rPr>
            </w:pPr>
            <w:r>
              <w:rPr>
                <w:sz w:val="18"/>
                <w:szCs w:val="18"/>
              </w:rPr>
              <w:t>0.785</w:t>
            </w:r>
          </w:p>
        </w:tc>
        <w:tc>
          <w:tcPr>
            <w:tcW w:w="1404" w:type="dxa"/>
            <w:shd w:val="clear" w:color="auto" w:fill="auto"/>
            <w:vAlign w:val="center"/>
          </w:tcPr>
          <w:p w14:paraId="3C764E29" w14:textId="77777777" w:rsidR="00903709" w:rsidRDefault="00000000">
            <w:pPr>
              <w:jc w:val="center"/>
              <w:rPr>
                <w:sz w:val="18"/>
                <w:szCs w:val="18"/>
              </w:rPr>
            </w:pPr>
            <w:r>
              <w:rPr>
                <w:sz w:val="18"/>
                <w:szCs w:val="18"/>
              </w:rPr>
              <w:t>1.47</w:t>
            </w:r>
          </w:p>
        </w:tc>
        <w:tc>
          <w:tcPr>
            <w:tcW w:w="1408" w:type="dxa"/>
            <w:shd w:val="clear" w:color="auto" w:fill="auto"/>
            <w:vAlign w:val="center"/>
          </w:tcPr>
          <w:p w14:paraId="21A155A3" w14:textId="77777777" w:rsidR="00903709" w:rsidRDefault="00000000">
            <w:pPr>
              <w:jc w:val="center"/>
              <w:rPr>
                <w:sz w:val="18"/>
                <w:szCs w:val="18"/>
              </w:rPr>
            </w:pPr>
            <w:r>
              <w:rPr>
                <w:sz w:val="18"/>
                <w:szCs w:val="18"/>
              </w:rPr>
              <w:t>1.57</w:t>
            </w:r>
          </w:p>
        </w:tc>
        <w:tc>
          <w:tcPr>
            <w:tcW w:w="1506" w:type="dxa"/>
            <w:shd w:val="clear" w:color="auto" w:fill="auto"/>
            <w:vAlign w:val="center"/>
          </w:tcPr>
          <w:p w14:paraId="455F006B" w14:textId="77777777" w:rsidR="00903709" w:rsidRDefault="00000000">
            <w:pPr>
              <w:jc w:val="center"/>
              <w:rPr>
                <w:sz w:val="18"/>
                <w:szCs w:val="18"/>
              </w:rPr>
            </w:pPr>
            <w:r>
              <w:rPr>
                <w:sz w:val="18"/>
                <w:szCs w:val="18"/>
              </w:rPr>
              <w:t>24.3</w:t>
            </w:r>
          </w:p>
        </w:tc>
      </w:tr>
      <w:tr w:rsidR="00903709" w14:paraId="5545AC05" w14:textId="77777777">
        <w:trPr>
          <w:trHeight w:val="141"/>
        </w:trPr>
        <w:tc>
          <w:tcPr>
            <w:tcW w:w="704" w:type="dxa"/>
            <w:shd w:val="clear" w:color="auto" w:fill="auto"/>
            <w:vAlign w:val="center"/>
          </w:tcPr>
          <w:p w14:paraId="570E85B4" w14:textId="77777777" w:rsidR="00903709" w:rsidRDefault="00000000">
            <w:pPr>
              <w:jc w:val="center"/>
              <w:rPr>
                <w:sz w:val="18"/>
                <w:szCs w:val="18"/>
              </w:rPr>
            </w:pPr>
            <w:r>
              <w:rPr>
                <w:sz w:val="18"/>
                <w:szCs w:val="18"/>
              </w:rPr>
              <w:t>138</w:t>
            </w:r>
          </w:p>
        </w:tc>
        <w:tc>
          <w:tcPr>
            <w:tcW w:w="1335" w:type="dxa"/>
            <w:shd w:val="clear" w:color="auto" w:fill="auto"/>
            <w:vAlign w:val="center"/>
          </w:tcPr>
          <w:p w14:paraId="632C389C" w14:textId="77777777" w:rsidR="00903709" w:rsidRDefault="00000000">
            <w:pPr>
              <w:jc w:val="center"/>
              <w:rPr>
                <w:sz w:val="18"/>
                <w:szCs w:val="18"/>
              </w:rPr>
            </w:pPr>
            <w:r>
              <w:rPr>
                <w:sz w:val="18"/>
                <w:szCs w:val="18"/>
              </w:rPr>
              <w:t>0.10×105</w:t>
            </w:r>
          </w:p>
        </w:tc>
        <w:tc>
          <w:tcPr>
            <w:tcW w:w="1150" w:type="dxa"/>
            <w:shd w:val="clear" w:color="auto" w:fill="auto"/>
            <w:vAlign w:val="center"/>
          </w:tcPr>
          <w:p w14:paraId="328499EE" w14:textId="77777777" w:rsidR="00903709" w:rsidRDefault="00000000">
            <w:pPr>
              <w:jc w:val="center"/>
              <w:rPr>
                <w:sz w:val="18"/>
                <w:szCs w:val="18"/>
              </w:rPr>
            </w:pPr>
            <w:r>
              <w:rPr>
                <w:rFonts w:hint="eastAsia"/>
                <w:sz w:val="18"/>
                <w:szCs w:val="18"/>
              </w:rPr>
              <w:t>±</w:t>
            </w:r>
            <w:r>
              <w:rPr>
                <w:sz w:val="18"/>
                <w:szCs w:val="18"/>
              </w:rPr>
              <w:t>0.005</w:t>
            </w:r>
          </w:p>
        </w:tc>
        <w:tc>
          <w:tcPr>
            <w:tcW w:w="1150" w:type="dxa"/>
            <w:shd w:val="clear" w:color="auto" w:fill="auto"/>
            <w:vAlign w:val="center"/>
          </w:tcPr>
          <w:p w14:paraId="24121076" w14:textId="77777777" w:rsidR="00903709" w:rsidRDefault="00000000">
            <w:pPr>
              <w:jc w:val="center"/>
              <w:rPr>
                <w:sz w:val="18"/>
                <w:szCs w:val="18"/>
              </w:rPr>
            </w:pPr>
            <w:r>
              <w:rPr>
                <w:sz w:val="18"/>
                <w:szCs w:val="18"/>
              </w:rPr>
              <w:t>0.825</w:t>
            </w:r>
          </w:p>
        </w:tc>
        <w:tc>
          <w:tcPr>
            <w:tcW w:w="1404" w:type="dxa"/>
            <w:shd w:val="clear" w:color="auto" w:fill="auto"/>
            <w:vAlign w:val="center"/>
          </w:tcPr>
          <w:p w14:paraId="640E3FE7" w14:textId="77777777" w:rsidR="00903709" w:rsidRDefault="00000000">
            <w:pPr>
              <w:jc w:val="center"/>
              <w:rPr>
                <w:sz w:val="18"/>
                <w:szCs w:val="18"/>
              </w:rPr>
            </w:pPr>
            <w:r>
              <w:rPr>
                <w:sz w:val="18"/>
                <w:szCs w:val="18"/>
              </w:rPr>
              <w:t>1.50</w:t>
            </w:r>
          </w:p>
        </w:tc>
        <w:tc>
          <w:tcPr>
            <w:tcW w:w="1408" w:type="dxa"/>
            <w:shd w:val="clear" w:color="auto" w:fill="auto"/>
            <w:vAlign w:val="center"/>
          </w:tcPr>
          <w:p w14:paraId="11B6743C" w14:textId="77777777" w:rsidR="00903709" w:rsidRDefault="00000000">
            <w:pPr>
              <w:jc w:val="center"/>
              <w:rPr>
                <w:sz w:val="18"/>
                <w:szCs w:val="18"/>
              </w:rPr>
            </w:pPr>
            <w:r>
              <w:rPr>
                <w:sz w:val="18"/>
                <w:szCs w:val="18"/>
              </w:rPr>
              <w:t>1.60</w:t>
            </w:r>
          </w:p>
        </w:tc>
        <w:tc>
          <w:tcPr>
            <w:tcW w:w="1506" w:type="dxa"/>
            <w:shd w:val="clear" w:color="auto" w:fill="auto"/>
            <w:vAlign w:val="center"/>
          </w:tcPr>
          <w:p w14:paraId="1F95EA2E" w14:textId="77777777" w:rsidR="00903709" w:rsidRDefault="00000000">
            <w:pPr>
              <w:jc w:val="center"/>
              <w:rPr>
                <w:sz w:val="18"/>
                <w:szCs w:val="18"/>
              </w:rPr>
            </w:pPr>
            <w:r>
              <w:rPr>
                <w:sz w:val="18"/>
                <w:szCs w:val="18"/>
              </w:rPr>
              <w:t>23.1</w:t>
            </w:r>
          </w:p>
        </w:tc>
      </w:tr>
      <w:tr w:rsidR="00903709" w14:paraId="225D2367" w14:textId="77777777">
        <w:trPr>
          <w:trHeight w:val="141"/>
        </w:trPr>
        <w:tc>
          <w:tcPr>
            <w:tcW w:w="704" w:type="dxa"/>
            <w:shd w:val="clear" w:color="auto" w:fill="auto"/>
            <w:vAlign w:val="center"/>
          </w:tcPr>
          <w:p w14:paraId="6CE51654" w14:textId="77777777" w:rsidR="00903709" w:rsidRDefault="00000000">
            <w:pPr>
              <w:jc w:val="center"/>
              <w:rPr>
                <w:sz w:val="18"/>
                <w:szCs w:val="18"/>
              </w:rPr>
            </w:pPr>
            <w:r>
              <w:rPr>
                <w:sz w:val="18"/>
                <w:szCs w:val="18"/>
              </w:rPr>
              <w:t>139</w:t>
            </w:r>
          </w:p>
        </w:tc>
        <w:tc>
          <w:tcPr>
            <w:tcW w:w="1335" w:type="dxa"/>
            <w:shd w:val="clear" w:color="auto" w:fill="auto"/>
            <w:vAlign w:val="center"/>
          </w:tcPr>
          <w:p w14:paraId="2B967E8A" w14:textId="77777777" w:rsidR="00903709" w:rsidRDefault="00000000">
            <w:pPr>
              <w:jc w:val="center"/>
              <w:rPr>
                <w:sz w:val="18"/>
                <w:szCs w:val="18"/>
              </w:rPr>
            </w:pPr>
            <w:r>
              <w:rPr>
                <w:sz w:val="18"/>
                <w:szCs w:val="18"/>
              </w:rPr>
              <w:t>0.10×110</w:t>
            </w:r>
          </w:p>
        </w:tc>
        <w:tc>
          <w:tcPr>
            <w:tcW w:w="1150" w:type="dxa"/>
            <w:shd w:val="clear" w:color="auto" w:fill="auto"/>
            <w:vAlign w:val="center"/>
          </w:tcPr>
          <w:p w14:paraId="47814EDF" w14:textId="77777777" w:rsidR="00903709" w:rsidRDefault="00000000">
            <w:pPr>
              <w:jc w:val="center"/>
              <w:rPr>
                <w:sz w:val="18"/>
                <w:szCs w:val="18"/>
              </w:rPr>
            </w:pPr>
            <w:r>
              <w:rPr>
                <w:rFonts w:hint="eastAsia"/>
                <w:sz w:val="18"/>
                <w:szCs w:val="18"/>
              </w:rPr>
              <w:t>±</w:t>
            </w:r>
            <w:r>
              <w:rPr>
                <w:sz w:val="18"/>
                <w:szCs w:val="18"/>
              </w:rPr>
              <w:t>0.005</w:t>
            </w:r>
          </w:p>
        </w:tc>
        <w:tc>
          <w:tcPr>
            <w:tcW w:w="1150" w:type="dxa"/>
            <w:shd w:val="clear" w:color="auto" w:fill="auto"/>
            <w:vAlign w:val="center"/>
          </w:tcPr>
          <w:p w14:paraId="46BB9994" w14:textId="77777777" w:rsidR="00903709" w:rsidRDefault="00000000">
            <w:pPr>
              <w:jc w:val="center"/>
              <w:rPr>
                <w:sz w:val="18"/>
                <w:szCs w:val="18"/>
              </w:rPr>
            </w:pPr>
            <w:r>
              <w:rPr>
                <w:sz w:val="18"/>
                <w:szCs w:val="18"/>
              </w:rPr>
              <w:t>0.864</w:t>
            </w:r>
          </w:p>
        </w:tc>
        <w:tc>
          <w:tcPr>
            <w:tcW w:w="1404" w:type="dxa"/>
            <w:shd w:val="clear" w:color="auto" w:fill="auto"/>
            <w:vAlign w:val="center"/>
          </w:tcPr>
          <w:p w14:paraId="25FF9111" w14:textId="77777777" w:rsidR="00903709" w:rsidRDefault="00000000">
            <w:pPr>
              <w:jc w:val="center"/>
              <w:rPr>
                <w:sz w:val="18"/>
                <w:szCs w:val="18"/>
              </w:rPr>
            </w:pPr>
            <w:r>
              <w:rPr>
                <w:sz w:val="18"/>
                <w:szCs w:val="18"/>
              </w:rPr>
              <w:t>1.53</w:t>
            </w:r>
          </w:p>
        </w:tc>
        <w:tc>
          <w:tcPr>
            <w:tcW w:w="1408" w:type="dxa"/>
            <w:shd w:val="clear" w:color="auto" w:fill="auto"/>
            <w:vAlign w:val="center"/>
          </w:tcPr>
          <w:p w14:paraId="586D0BE5" w14:textId="77777777" w:rsidR="00903709" w:rsidRDefault="00000000">
            <w:pPr>
              <w:jc w:val="center"/>
              <w:rPr>
                <w:sz w:val="18"/>
                <w:szCs w:val="18"/>
              </w:rPr>
            </w:pPr>
            <w:r>
              <w:rPr>
                <w:sz w:val="18"/>
                <w:szCs w:val="18"/>
              </w:rPr>
              <w:t>1.63</w:t>
            </w:r>
          </w:p>
        </w:tc>
        <w:tc>
          <w:tcPr>
            <w:tcW w:w="1506" w:type="dxa"/>
            <w:shd w:val="clear" w:color="auto" w:fill="auto"/>
            <w:vAlign w:val="center"/>
          </w:tcPr>
          <w:p w14:paraId="6A6E3E69" w14:textId="77777777" w:rsidR="00903709" w:rsidRDefault="00000000">
            <w:pPr>
              <w:jc w:val="center"/>
              <w:rPr>
                <w:sz w:val="18"/>
                <w:szCs w:val="18"/>
              </w:rPr>
            </w:pPr>
            <w:r>
              <w:rPr>
                <w:sz w:val="18"/>
                <w:szCs w:val="18"/>
              </w:rPr>
              <w:t>22.1</w:t>
            </w:r>
          </w:p>
        </w:tc>
      </w:tr>
      <w:tr w:rsidR="00903709" w14:paraId="3D5ACAEB" w14:textId="77777777">
        <w:trPr>
          <w:trHeight w:val="141"/>
        </w:trPr>
        <w:tc>
          <w:tcPr>
            <w:tcW w:w="704" w:type="dxa"/>
            <w:shd w:val="clear" w:color="auto" w:fill="auto"/>
            <w:vAlign w:val="center"/>
          </w:tcPr>
          <w:p w14:paraId="6A23F76A" w14:textId="77777777" w:rsidR="00903709" w:rsidRDefault="00000000">
            <w:pPr>
              <w:jc w:val="center"/>
              <w:rPr>
                <w:sz w:val="18"/>
                <w:szCs w:val="18"/>
              </w:rPr>
            </w:pPr>
            <w:r>
              <w:rPr>
                <w:sz w:val="18"/>
                <w:szCs w:val="18"/>
              </w:rPr>
              <w:t>140</w:t>
            </w:r>
          </w:p>
        </w:tc>
        <w:tc>
          <w:tcPr>
            <w:tcW w:w="1335" w:type="dxa"/>
            <w:shd w:val="clear" w:color="auto" w:fill="auto"/>
            <w:vAlign w:val="center"/>
          </w:tcPr>
          <w:p w14:paraId="00D784EA" w14:textId="77777777" w:rsidR="00903709" w:rsidRDefault="00000000">
            <w:pPr>
              <w:jc w:val="center"/>
              <w:rPr>
                <w:sz w:val="18"/>
                <w:szCs w:val="18"/>
              </w:rPr>
            </w:pPr>
            <w:r>
              <w:rPr>
                <w:sz w:val="18"/>
                <w:szCs w:val="18"/>
              </w:rPr>
              <w:t>0.10×115</w:t>
            </w:r>
          </w:p>
        </w:tc>
        <w:tc>
          <w:tcPr>
            <w:tcW w:w="1150" w:type="dxa"/>
            <w:shd w:val="clear" w:color="auto" w:fill="auto"/>
            <w:vAlign w:val="center"/>
          </w:tcPr>
          <w:p w14:paraId="6712AB98" w14:textId="77777777" w:rsidR="00903709" w:rsidRDefault="00000000">
            <w:pPr>
              <w:jc w:val="center"/>
              <w:rPr>
                <w:sz w:val="18"/>
                <w:szCs w:val="18"/>
              </w:rPr>
            </w:pPr>
            <w:r>
              <w:rPr>
                <w:rFonts w:hint="eastAsia"/>
                <w:sz w:val="18"/>
                <w:szCs w:val="18"/>
              </w:rPr>
              <w:t>±</w:t>
            </w:r>
            <w:r>
              <w:rPr>
                <w:sz w:val="18"/>
                <w:szCs w:val="18"/>
              </w:rPr>
              <w:t>0.005</w:t>
            </w:r>
          </w:p>
        </w:tc>
        <w:tc>
          <w:tcPr>
            <w:tcW w:w="1150" w:type="dxa"/>
            <w:shd w:val="clear" w:color="auto" w:fill="auto"/>
            <w:vAlign w:val="center"/>
          </w:tcPr>
          <w:p w14:paraId="524DD4F7" w14:textId="77777777" w:rsidR="00903709" w:rsidRDefault="00000000">
            <w:pPr>
              <w:jc w:val="center"/>
              <w:rPr>
                <w:sz w:val="18"/>
                <w:szCs w:val="18"/>
              </w:rPr>
            </w:pPr>
            <w:r>
              <w:rPr>
                <w:sz w:val="18"/>
                <w:szCs w:val="18"/>
              </w:rPr>
              <w:t>0.903</w:t>
            </w:r>
          </w:p>
        </w:tc>
        <w:tc>
          <w:tcPr>
            <w:tcW w:w="1404" w:type="dxa"/>
            <w:shd w:val="clear" w:color="auto" w:fill="auto"/>
            <w:vAlign w:val="center"/>
          </w:tcPr>
          <w:p w14:paraId="0EEFD882" w14:textId="77777777" w:rsidR="00903709" w:rsidRDefault="00000000">
            <w:pPr>
              <w:jc w:val="center"/>
              <w:rPr>
                <w:sz w:val="18"/>
                <w:szCs w:val="18"/>
              </w:rPr>
            </w:pPr>
            <w:r>
              <w:rPr>
                <w:sz w:val="18"/>
                <w:szCs w:val="18"/>
              </w:rPr>
              <w:t>1.56</w:t>
            </w:r>
          </w:p>
        </w:tc>
        <w:tc>
          <w:tcPr>
            <w:tcW w:w="1408" w:type="dxa"/>
            <w:shd w:val="clear" w:color="auto" w:fill="auto"/>
            <w:vAlign w:val="center"/>
          </w:tcPr>
          <w:p w14:paraId="22519F5D" w14:textId="77777777" w:rsidR="00903709" w:rsidRDefault="00000000">
            <w:pPr>
              <w:jc w:val="center"/>
              <w:rPr>
                <w:sz w:val="18"/>
                <w:szCs w:val="18"/>
              </w:rPr>
            </w:pPr>
            <w:r>
              <w:rPr>
                <w:sz w:val="18"/>
                <w:szCs w:val="18"/>
              </w:rPr>
              <w:t>1.66</w:t>
            </w:r>
          </w:p>
        </w:tc>
        <w:tc>
          <w:tcPr>
            <w:tcW w:w="1506" w:type="dxa"/>
            <w:shd w:val="clear" w:color="auto" w:fill="auto"/>
            <w:vAlign w:val="center"/>
          </w:tcPr>
          <w:p w14:paraId="305B65BD" w14:textId="77777777" w:rsidR="00903709" w:rsidRDefault="00000000">
            <w:pPr>
              <w:jc w:val="center"/>
              <w:rPr>
                <w:sz w:val="18"/>
                <w:szCs w:val="18"/>
              </w:rPr>
            </w:pPr>
            <w:r>
              <w:rPr>
                <w:sz w:val="18"/>
                <w:szCs w:val="18"/>
              </w:rPr>
              <w:t>21.1</w:t>
            </w:r>
          </w:p>
        </w:tc>
      </w:tr>
      <w:tr w:rsidR="00903709" w14:paraId="16957411" w14:textId="77777777">
        <w:trPr>
          <w:trHeight w:val="141"/>
        </w:trPr>
        <w:tc>
          <w:tcPr>
            <w:tcW w:w="704" w:type="dxa"/>
            <w:shd w:val="clear" w:color="auto" w:fill="auto"/>
            <w:vAlign w:val="center"/>
          </w:tcPr>
          <w:p w14:paraId="5F27693E" w14:textId="77777777" w:rsidR="00903709" w:rsidRDefault="00000000">
            <w:pPr>
              <w:jc w:val="center"/>
              <w:rPr>
                <w:sz w:val="18"/>
                <w:szCs w:val="18"/>
              </w:rPr>
            </w:pPr>
            <w:r>
              <w:rPr>
                <w:sz w:val="18"/>
                <w:szCs w:val="18"/>
              </w:rPr>
              <w:t>141</w:t>
            </w:r>
          </w:p>
        </w:tc>
        <w:tc>
          <w:tcPr>
            <w:tcW w:w="1335" w:type="dxa"/>
            <w:shd w:val="clear" w:color="auto" w:fill="auto"/>
            <w:vAlign w:val="center"/>
          </w:tcPr>
          <w:p w14:paraId="05FD617E" w14:textId="77777777" w:rsidR="00903709" w:rsidRDefault="00000000">
            <w:pPr>
              <w:jc w:val="center"/>
              <w:rPr>
                <w:sz w:val="18"/>
                <w:szCs w:val="18"/>
              </w:rPr>
            </w:pPr>
            <w:r>
              <w:rPr>
                <w:sz w:val="18"/>
                <w:szCs w:val="18"/>
              </w:rPr>
              <w:t>0.10×120</w:t>
            </w:r>
          </w:p>
        </w:tc>
        <w:tc>
          <w:tcPr>
            <w:tcW w:w="1150" w:type="dxa"/>
            <w:shd w:val="clear" w:color="auto" w:fill="auto"/>
            <w:vAlign w:val="center"/>
          </w:tcPr>
          <w:p w14:paraId="6491DCD0" w14:textId="77777777" w:rsidR="00903709" w:rsidRDefault="00000000">
            <w:pPr>
              <w:jc w:val="center"/>
              <w:rPr>
                <w:sz w:val="18"/>
                <w:szCs w:val="18"/>
              </w:rPr>
            </w:pPr>
            <w:r>
              <w:rPr>
                <w:rFonts w:hint="eastAsia"/>
                <w:sz w:val="18"/>
                <w:szCs w:val="18"/>
              </w:rPr>
              <w:t>±</w:t>
            </w:r>
            <w:r>
              <w:rPr>
                <w:sz w:val="18"/>
                <w:szCs w:val="18"/>
              </w:rPr>
              <w:t>0.005</w:t>
            </w:r>
          </w:p>
        </w:tc>
        <w:tc>
          <w:tcPr>
            <w:tcW w:w="1150" w:type="dxa"/>
            <w:shd w:val="clear" w:color="auto" w:fill="auto"/>
            <w:vAlign w:val="center"/>
          </w:tcPr>
          <w:p w14:paraId="4AD100B0" w14:textId="77777777" w:rsidR="00903709" w:rsidRDefault="00000000">
            <w:pPr>
              <w:jc w:val="center"/>
              <w:rPr>
                <w:sz w:val="18"/>
                <w:szCs w:val="18"/>
              </w:rPr>
            </w:pPr>
            <w:r>
              <w:rPr>
                <w:sz w:val="18"/>
                <w:szCs w:val="18"/>
              </w:rPr>
              <w:t>0.942</w:t>
            </w:r>
          </w:p>
        </w:tc>
        <w:tc>
          <w:tcPr>
            <w:tcW w:w="1404" w:type="dxa"/>
            <w:shd w:val="clear" w:color="auto" w:fill="auto"/>
            <w:vAlign w:val="center"/>
          </w:tcPr>
          <w:p w14:paraId="4F1433B5" w14:textId="77777777" w:rsidR="00903709" w:rsidRDefault="00000000">
            <w:pPr>
              <w:jc w:val="center"/>
              <w:rPr>
                <w:sz w:val="18"/>
                <w:szCs w:val="18"/>
              </w:rPr>
            </w:pPr>
            <w:r>
              <w:rPr>
                <w:sz w:val="18"/>
                <w:szCs w:val="18"/>
              </w:rPr>
              <w:t>1.59</w:t>
            </w:r>
          </w:p>
        </w:tc>
        <w:tc>
          <w:tcPr>
            <w:tcW w:w="1408" w:type="dxa"/>
            <w:shd w:val="clear" w:color="auto" w:fill="auto"/>
            <w:vAlign w:val="center"/>
          </w:tcPr>
          <w:p w14:paraId="55108370" w14:textId="77777777" w:rsidR="00903709" w:rsidRDefault="00000000">
            <w:pPr>
              <w:jc w:val="center"/>
              <w:rPr>
                <w:sz w:val="18"/>
                <w:szCs w:val="18"/>
              </w:rPr>
            </w:pPr>
            <w:r>
              <w:rPr>
                <w:sz w:val="18"/>
                <w:szCs w:val="18"/>
              </w:rPr>
              <w:t>1.70</w:t>
            </w:r>
          </w:p>
        </w:tc>
        <w:tc>
          <w:tcPr>
            <w:tcW w:w="1506" w:type="dxa"/>
            <w:shd w:val="clear" w:color="auto" w:fill="auto"/>
            <w:vAlign w:val="center"/>
          </w:tcPr>
          <w:p w14:paraId="758F53F9" w14:textId="77777777" w:rsidR="00903709" w:rsidRDefault="00000000">
            <w:pPr>
              <w:jc w:val="center"/>
              <w:rPr>
                <w:sz w:val="18"/>
                <w:szCs w:val="18"/>
              </w:rPr>
            </w:pPr>
            <w:r>
              <w:rPr>
                <w:sz w:val="18"/>
                <w:szCs w:val="18"/>
              </w:rPr>
              <w:t>20.2</w:t>
            </w:r>
          </w:p>
        </w:tc>
      </w:tr>
      <w:tr w:rsidR="00903709" w14:paraId="1A33BA27" w14:textId="77777777">
        <w:trPr>
          <w:trHeight w:val="141"/>
        </w:trPr>
        <w:tc>
          <w:tcPr>
            <w:tcW w:w="704" w:type="dxa"/>
            <w:shd w:val="clear" w:color="auto" w:fill="auto"/>
            <w:vAlign w:val="center"/>
          </w:tcPr>
          <w:p w14:paraId="7E926658" w14:textId="77777777" w:rsidR="00903709" w:rsidRDefault="00000000">
            <w:pPr>
              <w:jc w:val="center"/>
              <w:rPr>
                <w:sz w:val="18"/>
                <w:szCs w:val="18"/>
              </w:rPr>
            </w:pPr>
            <w:r>
              <w:rPr>
                <w:sz w:val="18"/>
                <w:szCs w:val="18"/>
              </w:rPr>
              <w:lastRenderedPageBreak/>
              <w:t>142</w:t>
            </w:r>
          </w:p>
        </w:tc>
        <w:tc>
          <w:tcPr>
            <w:tcW w:w="1335" w:type="dxa"/>
            <w:shd w:val="clear" w:color="auto" w:fill="auto"/>
            <w:vAlign w:val="center"/>
          </w:tcPr>
          <w:p w14:paraId="516D4AAF" w14:textId="77777777" w:rsidR="00903709" w:rsidRDefault="00000000">
            <w:pPr>
              <w:jc w:val="center"/>
              <w:rPr>
                <w:sz w:val="18"/>
                <w:szCs w:val="18"/>
              </w:rPr>
            </w:pPr>
            <w:r>
              <w:rPr>
                <w:sz w:val="18"/>
                <w:szCs w:val="18"/>
              </w:rPr>
              <w:t>0.10×130</w:t>
            </w:r>
          </w:p>
        </w:tc>
        <w:tc>
          <w:tcPr>
            <w:tcW w:w="1150" w:type="dxa"/>
            <w:shd w:val="clear" w:color="auto" w:fill="auto"/>
            <w:vAlign w:val="center"/>
          </w:tcPr>
          <w:p w14:paraId="68D6FA35" w14:textId="77777777" w:rsidR="00903709" w:rsidRDefault="00000000">
            <w:pPr>
              <w:jc w:val="center"/>
              <w:rPr>
                <w:sz w:val="18"/>
                <w:szCs w:val="18"/>
              </w:rPr>
            </w:pPr>
            <w:r>
              <w:rPr>
                <w:rFonts w:hint="eastAsia"/>
                <w:sz w:val="18"/>
                <w:szCs w:val="18"/>
              </w:rPr>
              <w:t>±</w:t>
            </w:r>
            <w:r>
              <w:rPr>
                <w:sz w:val="18"/>
                <w:szCs w:val="18"/>
              </w:rPr>
              <w:t>0.005</w:t>
            </w:r>
          </w:p>
        </w:tc>
        <w:tc>
          <w:tcPr>
            <w:tcW w:w="1150" w:type="dxa"/>
            <w:shd w:val="clear" w:color="auto" w:fill="auto"/>
            <w:vAlign w:val="center"/>
          </w:tcPr>
          <w:p w14:paraId="1A49ACE8" w14:textId="77777777" w:rsidR="00903709" w:rsidRDefault="00000000">
            <w:pPr>
              <w:jc w:val="center"/>
              <w:rPr>
                <w:sz w:val="18"/>
                <w:szCs w:val="18"/>
              </w:rPr>
            </w:pPr>
            <w:r>
              <w:rPr>
                <w:sz w:val="18"/>
                <w:szCs w:val="18"/>
              </w:rPr>
              <w:t>1.021</w:t>
            </w:r>
          </w:p>
        </w:tc>
        <w:tc>
          <w:tcPr>
            <w:tcW w:w="1404" w:type="dxa"/>
            <w:shd w:val="clear" w:color="auto" w:fill="auto"/>
            <w:vAlign w:val="center"/>
          </w:tcPr>
          <w:p w14:paraId="177AF81B" w14:textId="77777777" w:rsidR="00903709" w:rsidRDefault="00000000">
            <w:pPr>
              <w:jc w:val="center"/>
              <w:rPr>
                <w:sz w:val="18"/>
                <w:szCs w:val="18"/>
              </w:rPr>
            </w:pPr>
            <w:r>
              <w:rPr>
                <w:sz w:val="18"/>
                <w:szCs w:val="18"/>
              </w:rPr>
              <w:t>1.64</w:t>
            </w:r>
          </w:p>
        </w:tc>
        <w:tc>
          <w:tcPr>
            <w:tcW w:w="1408" w:type="dxa"/>
            <w:shd w:val="clear" w:color="auto" w:fill="auto"/>
            <w:vAlign w:val="center"/>
          </w:tcPr>
          <w:p w14:paraId="638CE3A5" w14:textId="77777777" w:rsidR="00903709" w:rsidRDefault="00000000">
            <w:pPr>
              <w:jc w:val="center"/>
              <w:rPr>
                <w:sz w:val="18"/>
                <w:szCs w:val="18"/>
              </w:rPr>
            </w:pPr>
            <w:r>
              <w:rPr>
                <w:sz w:val="18"/>
                <w:szCs w:val="18"/>
              </w:rPr>
              <w:t>1.76</w:t>
            </w:r>
          </w:p>
        </w:tc>
        <w:tc>
          <w:tcPr>
            <w:tcW w:w="1506" w:type="dxa"/>
            <w:shd w:val="clear" w:color="auto" w:fill="auto"/>
            <w:vAlign w:val="center"/>
          </w:tcPr>
          <w:p w14:paraId="2F0627DB" w14:textId="77777777" w:rsidR="00903709" w:rsidRDefault="00000000">
            <w:pPr>
              <w:jc w:val="center"/>
              <w:rPr>
                <w:sz w:val="18"/>
                <w:szCs w:val="18"/>
              </w:rPr>
            </w:pPr>
            <w:r>
              <w:rPr>
                <w:sz w:val="18"/>
                <w:szCs w:val="18"/>
              </w:rPr>
              <w:t>18.7</w:t>
            </w:r>
          </w:p>
        </w:tc>
      </w:tr>
    </w:tbl>
    <w:p w14:paraId="4D79297B" w14:textId="77777777" w:rsidR="00903709" w:rsidRDefault="00000000">
      <w:pPr>
        <w:pStyle w:val="affffffff"/>
        <w:tabs>
          <w:tab w:val="clear" w:pos="0"/>
        </w:tabs>
        <w:spacing w:before="156" w:after="156"/>
        <w:rPr>
          <w:rFonts w:ascii="Times New Roman"/>
        </w:rPr>
      </w:pPr>
      <w:r>
        <w:rPr>
          <w:rFonts w:ascii="Times New Roman"/>
        </w:rPr>
        <w:t>表</w:t>
      </w:r>
      <w:r>
        <w:rPr>
          <w:rFonts w:ascii="Times New Roman"/>
        </w:rPr>
        <w:t>A.4</w:t>
      </w:r>
      <w:r>
        <w:rPr>
          <w:rFonts w:ascii="Times New Roman" w:hint="eastAsia"/>
        </w:rPr>
        <w:t xml:space="preserve"> </w:t>
      </w:r>
      <w:r>
        <w:rPr>
          <w:rFonts w:ascii="Times New Roman" w:hint="eastAsia"/>
        </w:rPr>
        <w:t>多股</w:t>
      </w:r>
      <w:proofErr w:type="gramStart"/>
      <w:r>
        <w:rPr>
          <w:rFonts w:ascii="Times New Roman" w:hint="eastAsia"/>
        </w:rPr>
        <w:t>铁氟龙</w:t>
      </w:r>
      <w:proofErr w:type="gramEnd"/>
      <w:r>
        <w:rPr>
          <w:rFonts w:ascii="Times New Roman" w:hint="eastAsia"/>
        </w:rPr>
        <w:t>型三层绝缘线线径规格（续）</w:t>
      </w:r>
    </w:p>
    <w:tbl>
      <w:tblPr>
        <w:tblpPr w:leftFromText="180" w:rightFromText="180" w:vertAnchor="text" w:horzAnchor="margin" w:tblpXSpec="center" w:tblpY="27"/>
        <w:tblOverlap w:val="never"/>
        <w:tblW w:w="8657"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704"/>
        <w:gridCol w:w="1335"/>
        <w:gridCol w:w="1150"/>
        <w:gridCol w:w="1150"/>
        <w:gridCol w:w="1404"/>
        <w:gridCol w:w="1408"/>
        <w:gridCol w:w="1506"/>
      </w:tblGrid>
      <w:tr w:rsidR="00903709" w14:paraId="2ECAE133" w14:textId="77777777">
        <w:trPr>
          <w:trHeight w:val="141"/>
        </w:trPr>
        <w:tc>
          <w:tcPr>
            <w:tcW w:w="704" w:type="dxa"/>
            <w:vMerge w:val="restart"/>
            <w:tcBorders>
              <w:top w:val="single" w:sz="4" w:space="0" w:color="auto"/>
            </w:tcBorders>
            <w:shd w:val="clear" w:color="auto" w:fill="auto"/>
            <w:vAlign w:val="center"/>
          </w:tcPr>
          <w:p w14:paraId="3C39402E" w14:textId="77777777" w:rsidR="00903709" w:rsidRDefault="00000000">
            <w:pPr>
              <w:jc w:val="center"/>
              <w:rPr>
                <w:sz w:val="18"/>
                <w:szCs w:val="18"/>
              </w:rPr>
            </w:pPr>
            <w:r>
              <w:rPr>
                <w:sz w:val="18"/>
                <w:szCs w:val="18"/>
              </w:rPr>
              <w:t>序号</w:t>
            </w:r>
          </w:p>
        </w:tc>
        <w:tc>
          <w:tcPr>
            <w:tcW w:w="3635" w:type="dxa"/>
            <w:gridSpan w:val="3"/>
            <w:tcBorders>
              <w:top w:val="single" w:sz="4" w:space="0" w:color="auto"/>
              <w:bottom w:val="single" w:sz="4" w:space="0" w:color="auto"/>
            </w:tcBorders>
            <w:shd w:val="clear" w:color="auto" w:fill="auto"/>
            <w:vAlign w:val="center"/>
          </w:tcPr>
          <w:p w14:paraId="7B5FFF25" w14:textId="77777777" w:rsidR="00903709" w:rsidRDefault="00000000">
            <w:pPr>
              <w:jc w:val="center"/>
              <w:rPr>
                <w:sz w:val="18"/>
                <w:szCs w:val="18"/>
              </w:rPr>
            </w:pPr>
            <w:r>
              <w:rPr>
                <w:rFonts w:hint="eastAsia"/>
                <w:bCs/>
                <w:sz w:val="18"/>
                <w:szCs w:val="18"/>
              </w:rPr>
              <w:t>导体</w:t>
            </w:r>
          </w:p>
        </w:tc>
        <w:tc>
          <w:tcPr>
            <w:tcW w:w="2812" w:type="dxa"/>
            <w:gridSpan w:val="2"/>
            <w:tcBorders>
              <w:top w:val="single" w:sz="4" w:space="0" w:color="auto"/>
              <w:bottom w:val="single" w:sz="4" w:space="0" w:color="auto"/>
            </w:tcBorders>
            <w:shd w:val="clear" w:color="auto" w:fill="auto"/>
            <w:vAlign w:val="center"/>
          </w:tcPr>
          <w:p w14:paraId="2CCC37DD" w14:textId="77777777" w:rsidR="00903709" w:rsidRDefault="00000000">
            <w:pPr>
              <w:jc w:val="center"/>
              <w:rPr>
                <w:sz w:val="18"/>
                <w:szCs w:val="18"/>
              </w:rPr>
            </w:pPr>
            <w:r>
              <w:rPr>
                <w:rFonts w:hint="eastAsia"/>
                <w:bCs/>
                <w:sz w:val="18"/>
                <w:szCs w:val="18"/>
              </w:rPr>
              <w:t>成品</w:t>
            </w:r>
          </w:p>
        </w:tc>
        <w:tc>
          <w:tcPr>
            <w:tcW w:w="1506" w:type="dxa"/>
            <w:vMerge w:val="restart"/>
            <w:tcBorders>
              <w:top w:val="single" w:sz="4" w:space="0" w:color="auto"/>
            </w:tcBorders>
            <w:shd w:val="clear" w:color="auto" w:fill="auto"/>
            <w:vAlign w:val="center"/>
          </w:tcPr>
          <w:p w14:paraId="3187D1DB" w14:textId="77777777" w:rsidR="00903709" w:rsidRDefault="00000000">
            <w:pPr>
              <w:widowControl/>
              <w:spacing w:line="240" w:lineRule="exact"/>
              <w:jc w:val="center"/>
              <w:rPr>
                <w:bCs/>
                <w:kern w:val="0"/>
                <w:sz w:val="18"/>
                <w:szCs w:val="18"/>
              </w:rPr>
            </w:pPr>
            <w:r>
              <w:rPr>
                <w:rFonts w:hint="eastAsia"/>
                <w:bCs/>
                <w:kern w:val="0"/>
                <w:sz w:val="18"/>
                <w:szCs w:val="18"/>
              </w:rPr>
              <w:t>最大导体电阻</w:t>
            </w:r>
          </w:p>
          <w:p w14:paraId="428A9DB8" w14:textId="77777777" w:rsidR="00903709" w:rsidRDefault="00000000">
            <w:pPr>
              <w:tabs>
                <w:tab w:val="left" w:pos="6967"/>
              </w:tabs>
              <w:spacing w:line="240" w:lineRule="exact"/>
              <w:jc w:val="center"/>
              <w:rPr>
                <w:bCs/>
                <w:kern w:val="0"/>
                <w:sz w:val="18"/>
                <w:szCs w:val="18"/>
              </w:rPr>
            </w:pPr>
            <w:r>
              <w:rPr>
                <w:rFonts w:hint="eastAsia"/>
                <w:bCs/>
                <w:kern w:val="0"/>
                <w:sz w:val="18"/>
                <w:szCs w:val="18"/>
              </w:rPr>
              <w:t>（</w:t>
            </w:r>
            <w:r>
              <w:rPr>
                <w:rFonts w:hint="eastAsia"/>
                <w:bCs/>
                <w:kern w:val="0"/>
                <w:sz w:val="18"/>
                <w:szCs w:val="18"/>
              </w:rPr>
              <w:t>20</w:t>
            </w:r>
            <w:r>
              <w:rPr>
                <w:rFonts w:hint="eastAsia"/>
                <w:bCs/>
                <w:kern w:val="0"/>
                <w:sz w:val="18"/>
                <w:szCs w:val="18"/>
              </w:rPr>
              <w:t>℃下）</w:t>
            </w:r>
          </w:p>
          <w:p w14:paraId="5AD1698B" w14:textId="77777777" w:rsidR="00903709" w:rsidRDefault="00000000">
            <w:pPr>
              <w:jc w:val="center"/>
              <w:rPr>
                <w:sz w:val="18"/>
                <w:szCs w:val="18"/>
              </w:rPr>
            </w:pPr>
            <w:r>
              <w:rPr>
                <w:rFonts w:hint="eastAsia"/>
                <w:bCs/>
                <w:kern w:val="0"/>
                <w:sz w:val="18"/>
                <w:szCs w:val="18"/>
              </w:rPr>
              <w:t>Ω</w:t>
            </w:r>
            <w:r>
              <w:rPr>
                <w:rFonts w:hint="eastAsia"/>
                <w:bCs/>
                <w:kern w:val="0"/>
                <w:sz w:val="18"/>
                <w:szCs w:val="18"/>
              </w:rPr>
              <w:t>/km</w:t>
            </w:r>
          </w:p>
        </w:tc>
      </w:tr>
      <w:tr w:rsidR="00903709" w14:paraId="6225A77D" w14:textId="77777777">
        <w:trPr>
          <w:trHeight w:val="141"/>
        </w:trPr>
        <w:tc>
          <w:tcPr>
            <w:tcW w:w="704" w:type="dxa"/>
            <w:vMerge/>
            <w:tcBorders>
              <w:bottom w:val="single" w:sz="12" w:space="0" w:color="auto"/>
            </w:tcBorders>
            <w:shd w:val="clear" w:color="auto" w:fill="auto"/>
          </w:tcPr>
          <w:p w14:paraId="382E23FD" w14:textId="77777777" w:rsidR="00903709" w:rsidRDefault="00903709">
            <w:pPr>
              <w:jc w:val="center"/>
              <w:rPr>
                <w:sz w:val="18"/>
                <w:szCs w:val="18"/>
              </w:rPr>
            </w:pPr>
          </w:p>
        </w:tc>
        <w:tc>
          <w:tcPr>
            <w:tcW w:w="1335" w:type="dxa"/>
            <w:tcBorders>
              <w:top w:val="single" w:sz="4" w:space="0" w:color="auto"/>
              <w:bottom w:val="single" w:sz="12" w:space="0" w:color="auto"/>
            </w:tcBorders>
            <w:shd w:val="clear" w:color="auto" w:fill="auto"/>
            <w:vAlign w:val="center"/>
          </w:tcPr>
          <w:p w14:paraId="5D277F2B" w14:textId="77777777" w:rsidR="00903709" w:rsidRDefault="00000000">
            <w:pPr>
              <w:jc w:val="center"/>
              <w:rPr>
                <w:sz w:val="18"/>
                <w:szCs w:val="18"/>
              </w:rPr>
            </w:pPr>
            <w:r>
              <w:rPr>
                <w:rFonts w:hint="eastAsia"/>
                <w:sz w:val="18"/>
                <w:szCs w:val="18"/>
              </w:rPr>
              <w:t>规格</w:t>
            </w:r>
            <w:r>
              <w:rPr>
                <w:rFonts w:hint="eastAsia"/>
                <w:sz w:val="18"/>
                <w:szCs w:val="18"/>
              </w:rPr>
              <w:t xml:space="preserve"> </w:t>
            </w:r>
            <w:r>
              <w:rPr>
                <w:sz w:val="18"/>
                <w:szCs w:val="18"/>
              </w:rPr>
              <w:t xml:space="preserve"> </w:t>
            </w:r>
          </w:p>
          <w:p w14:paraId="4F4681CA" w14:textId="77777777" w:rsidR="00903709" w:rsidRDefault="00000000">
            <w:pPr>
              <w:jc w:val="center"/>
              <w:rPr>
                <w:sz w:val="18"/>
                <w:szCs w:val="18"/>
              </w:rPr>
            </w:pPr>
            <w:r>
              <w:rPr>
                <w:bCs/>
                <w:sz w:val="18"/>
                <w:szCs w:val="18"/>
              </w:rPr>
              <w:t>mm</w:t>
            </w:r>
          </w:p>
        </w:tc>
        <w:tc>
          <w:tcPr>
            <w:tcW w:w="1150" w:type="dxa"/>
            <w:tcBorders>
              <w:top w:val="single" w:sz="4" w:space="0" w:color="auto"/>
              <w:bottom w:val="single" w:sz="12" w:space="0" w:color="auto"/>
            </w:tcBorders>
            <w:shd w:val="clear" w:color="auto" w:fill="auto"/>
          </w:tcPr>
          <w:p w14:paraId="5EEE152C" w14:textId="77777777" w:rsidR="00903709" w:rsidRDefault="00000000">
            <w:pPr>
              <w:autoSpaceDE w:val="0"/>
              <w:autoSpaceDN w:val="0"/>
              <w:adjustRightInd w:val="0"/>
              <w:jc w:val="center"/>
              <w:rPr>
                <w:sz w:val="18"/>
                <w:szCs w:val="18"/>
              </w:rPr>
            </w:pPr>
            <w:r>
              <w:rPr>
                <w:rFonts w:hint="eastAsia"/>
                <w:sz w:val="18"/>
                <w:szCs w:val="18"/>
              </w:rPr>
              <w:t>单丝</w:t>
            </w:r>
          </w:p>
          <w:p w14:paraId="6EAF1D50" w14:textId="77777777" w:rsidR="00903709" w:rsidRDefault="00000000">
            <w:pPr>
              <w:jc w:val="center"/>
              <w:rPr>
                <w:sz w:val="18"/>
                <w:szCs w:val="18"/>
              </w:rPr>
            </w:pPr>
            <w:r>
              <w:rPr>
                <w:rFonts w:hint="eastAsia"/>
                <w:sz w:val="18"/>
                <w:szCs w:val="18"/>
              </w:rPr>
              <w:t>导体公差</w:t>
            </w:r>
          </w:p>
          <w:p w14:paraId="4F046838" w14:textId="77777777" w:rsidR="00903709" w:rsidRDefault="00000000">
            <w:pPr>
              <w:jc w:val="center"/>
              <w:rPr>
                <w:sz w:val="18"/>
                <w:szCs w:val="18"/>
              </w:rPr>
            </w:pPr>
            <w:r>
              <w:rPr>
                <w:bCs/>
                <w:sz w:val="18"/>
                <w:szCs w:val="18"/>
              </w:rPr>
              <w:t>mm</w:t>
            </w:r>
          </w:p>
        </w:tc>
        <w:tc>
          <w:tcPr>
            <w:tcW w:w="1150" w:type="dxa"/>
            <w:tcBorders>
              <w:top w:val="single" w:sz="4" w:space="0" w:color="auto"/>
              <w:bottom w:val="single" w:sz="12" w:space="0" w:color="auto"/>
            </w:tcBorders>
            <w:shd w:val="clear" w:color="auto" w:fill="auto"/>
            <w:vAlign w:val="center"/>
          </w:tcPr>
          <w:p w14:paraId="771F0462" w14:textId="77777777" w:rsidR="00903709" w:rsidRDefault="00000000">
            <w:pPr>
              <w:jc w:val="center"/>
              <w:rPr>
                <w:sz w:val="18"/>
                <w:szCs w:val="18"/>
              </w:rPr>
            </w:pPr>
            <w:r>
              <w:rPr>
                <w:rFonts w:hint="eastAsia"/>
                <w:sz w:val="18"/>
                <w:szCs w:val="18"/>
              </w:rPr>
              <w:t>截面积</w:t>
            </w:r>
          </w:p>
          <w:p w14:paraId="7BF80DD9" w14:textId="77777777" w:rsidR="00903709" w:rsidRDefault="00000000">
            <w:pPr>
              <w:jc w:val="center"/>
              <w:rPr>
                <w:sz w:val="18"/>
                <w:szCs w:val="18"/>
              </w:rPr>
            </w:pPr>
            <w:r>
              <w:rPr>
                <w:sz w:val="18"/>
                <w:szCs w:val="18"/>
              </w:rPr>
              <w:t>m²</w:t>
            </w:r>
          </w:p>
        </w:tc>
        <w:tc>
          <w:tcPr>
            <w:tcW w:w="1404" w:type="dxa"/>
            <w:tcBorders>
              <w:top w:val="single" w:sz="4" w:space="0" w:color="auto"/>
              <w:bottom w:val="single" w:sz="12" w:space="0" w:color="auto"/>
            </w:tcBorders>
            <w:shd w:val="clear" w:color="auto" w:fill="auto"/>
            <w:vAlign w:val="center"/>
          </w:tcPr>
          <w:p w14:paraId="76382D8C" w14:textId="77777777" w:rsidR="00903709" w:rsidRDefault="00000000">
            <w:pPr>
              <w:jc w:val="center"/>
              <w:rPr>
                <w:sz w:val="18"/>
                <w:szCs w:val="18"/>
              </w:rPr>
            </w:pPr>
            <w:r>
              <w:rPr>
                <w:rFonts w:hint="eastAsia"/>
                <w:sz w:val="18"/>
                <w:szCs w:val="18"/>
              </w:rPr>
              <w:t>目标外径</w:t>
            </w:r>
          </w:p>
          <w:p w14:paraId="64384D77" w14:textId="77777777" w:rsidR="00903709" w:rsidRDefault="00000000">
            <w:pPr>
              <w:jc w:val="center"/>
              <w:rPr>
                <w:sz w:val="18"/>
                <w:szCs w:val="18"/>
              </w:rPr>
            </w:pPr>
            <w:r>
              <w:rPr>
                <w:bCs/>
                <w:sz w:val="18"/>
                <w:szCs w:val="18"/>
              </w:rPr>
              <w:t>mm</w:t>
            </w:r>
          </w:p>
        </w:tc>
        <w:tc>
          <w:tcPr>
            <w:tcW w:w="1408" w:type="dxa"/>
            <w:tcBorders>
              <w:top w:val="single" w:sz="4" w:space="0" w:color="auto"/>
              <w:bottom w:val="single" w:sz="12" w:space="0" w:color="auto"/>
            </w:tcBorders>
            <w:shd w:val="clear" w:color="auto" w:fill="auto"/>
            <w:vAlign w:val="center"/>
          </w:tcPr>
          <w:p w14:paraId="5F00C6F0" w14:textId="77777777" w:rsidR="00903709" w:rsidRDefault="00000000">
            <w:pPr>
              <w:jc w:val="center"/>
              <w:rPr>
                <w:sz w:val="18"/>
                <w:szCs w:val="18"/>
              </w:rPr>
            </w:pPr>
            <w:r>
              <w:rPr>
                <w:rFonts w:hint="eastAsia"/>
                <w:sz w:val="18"/>
                <w:szCs w:val="18"/>
              </w:rPr>
              <w:t>最大外径</w:t>
            </w:r>
          </w:p>
          <w:p w14:paraId="3BDCD6EE" w14:textId="77777777" w:rsidR="00903709" w:rsidRDefault="00000000">
            <w:pPr>
              <w:jc w:val="center"/>
              <w:rPr>
                <w:sz w:val="18"/>
                <w:szCs w:val="18"/>
              </w:rPr>
            </w:pPr>
            <w:r>
              <w:rPr>
                <w:bCs/>
                <w:sz w:val="18"/>
                <w:szCs w:val="18"/>
              </w:rPr>
              <w:t>mm</w:t>
            </w:r>
          </w:p>
        </w:tc>
        <w:tc>
          <w:tcPr>
            <w:tcW w:w="1506" w:type="dxa"/>
            <w:vMerge/>
            <w:tcBorders>
              <w:bottom w:val="single" w:sz="12" w:space="0" w:color="auto"/>
            </w:tcBorders>
            <w:shd w:val="clear" w:color="auto" w:fill="auto"/>
            <w:vAlign w:val="center"/>
          </w:tcPr>
          <w:p w14:paraId="222E37F6" w14:textId="77777777" w:rsidR="00903709" w:rsidRDefault="00903709">
            <w:pPr>
              <w:jc w:val="center"/>
              <w:rPr>
                <w:sz w:val="18"/>
                <w:szCs w:val="18"/>
              </w:rPr>
            </w:pPr>
          </w:p>
        </w:tc>
      </w:tr>
      <w:tr w:rsidR="00903709" w14:paraId="39A532BE" w14:textId="77777777">
        <w:trPr>
          <w:trHeight w:val="141"/>
        </w:trPr>
        <w:tc>
          <w:tcPr>
            <w:tcW w:w="704" w:type="dxa"/>
            <w:tcBorders>
              <w:top w:val="single" w:sz="12" w:space="0" w:color="auto"/>
            </w:tcBorders>
            <w:shd w:val="clear" w:color="auto" w:fill="auto"/>
            <w:vAlign w:val="center"/>
          </w:tcPr>
          <w:p w14:paraId="59975F6B" w14:textId="77777777" w:rsidR="00903709" w:rsidRDefault="00000000">
            <w:pPr>
              <w:jc w:val="center"/>
              <w:rPr>
                <w:sz w:val="18"/>
                <w:szCs w:val="18"/>
              </w:rPr>
            </w:pPr>
            <w:r>
              <w:rPr>
                <w:sz w:val="18"/>
                <w:szCs w:val="18"/>
              </w:rPr>
              <w:t>143</w:t>
            </w:r>
          </w:p>
        </w:tc>
        <w:tc>
          <w:tcPr>
            <w:tcW w:w="1335" w:type="dxa"/>
            <w:tcBorders>
              <w:top w:val="single" w:sz="12" w:space="0" w:color="auto"/>
            </w:tcBorders>
            <w:shd w:val="clear" w:color="auto" w:fill="auto"/>
            <w:vAlign w:val="center"/>
          </w:tcPr>
          <w:p w14:paraId="1F347320" w14:textId="77777777" w:rsidR="00903709" w:rsidRDefault="00000000">
            <w:pPr>
              <w:jc w:val="center"/>
              <w:rPr>
                <w:sz w:val="18"/>
                <w:szCs w:val="18"/>
              </w:rPr>
            </w:pPr>
            <w:r>
              <w:rPr>
                <w:sz w:val="18"/>
                <w:szCs w:val="18"/>
              </w:rPr>
              <w:t>0.10×133</w:t>
            </w:r>
          </w:p>
        </w:tc>
        <w:tc>
          <w:tcPr>
            <w:tcW w:w="1150" w:type="dxa"/>
            <w:tcBorders>
              <w:top w:val="single" w:sz="12" w:space="0" w:color="auto"/>
            </w:tcBorders>
            <w:shd w:val="clear" w:color="auto" w:fill="auto"/>
            <w:vAlign w:val="center"/>
          </w:tcPr>
          <w:p w14:paraId="3A3151A4" w14:textId="77777777" w:rsidR="00903709" w:rsidRDefault="00000000">
            <w:pPr>
              <w:jc w:val="center"/>
              <w:rPr>
                <w:sz w:val="18"/>
                <w:szCs w:val="18"/>
              </w:rPr>
            </w:pPr>
            <w:r>
              <w:rPr>
                <w:rFonts w:hint="eastAsia"/>
                <w:sz w:val="18"/>
                <w:szCs w:val="18"/>
              </w:rPr>
              <w:t>±</w:t>
            </w:r>
            <w:r>
              <w:rPr>
                <w:sz w:val="18"/>
                <w:szCs w:val="18"/>
              </w:rPr>
              <w:t>0.005</w:t>
            </w:r>
          </w:p>
        </w:tc>
        <w:tc>
          <w:tcPr>
            <w:tcW w:w="1150" w:type="dxa"/>
            <w:tcBorders>
              <w:top w:val="single" w:sz="12" w:space="0" w:color="auto"/>
            </w:tcBorders>
            <w:shd w:val="clear" w:color="auto" w:fill="auto"/>
            <w:vAlign w:val="center"/>
          </w:tcPr>
          <w:p w14:paraId="1115D134" w14:textId="77777777" w:rsidR="00903709" w:rsidRDefault="00000000">
            <w:pPr>
              <w:jc w:val="center"/>
              <w:rPr>
                <w:sz w:val="18"/>
                <w:szCs w:val="18"/>
              </w:rPr>
            </w:pPr>
            <w:r>
              <w:rPr>
                <w:sz w:val="18"/>
                <w:szCs w:val="18"/>
              </w:rPr>
              <w:t>1.045</w:t>
            </w:r>
          </w:p>
        </w:tc>
        <w:tc>
          <w:tcPr>
            <w:tcW w:w="1404" w:type="dxa"/>
            <w:tcBorders>
              <w:top w:val="single" w:sz="12" w:space="0" w:color="auto"/>
            </w:tcBorders>
            <w:shd w:val="clear" w:color="auto" w:fill="auto"/>
            <w:vAlign w:val="center"/>
          </w:tcPr>
          <w:p w14:paraId="0D077C74" w14:textId="77777777" w:rsidR="00903709" w:rsidRDefault="00000000">
            <w:pPr>
              <w:jc w:val="center"/>
              <w:rPr>
                <w:sz w:val="18"/>
                <w:szCs w:val="18"/>
              </w:rPr>
            </w:pPr>
            <w:r>
              <w:rPr>
                <w:sz w:val="18"/>
                <w:szCs w:val="18"/>
              </w:rPr>
              <w:t>1.66</w:t>
            </w:r>
          </w:p>
        </w:tc>
        <w:tc>
          <w:tcPr>
            <w:tcW w:w="1408" w:type="dxa"/>
            <w:tcBorders>
              <w:top w:val="single" w:sz="12" w:space="0" w:color="auto"/>
            </w:tcBorders>
            <w:shd w:val="clear" w:color="auto" w:fill="auto"/>
            <w:vAlign w:val="center"/>
          </w:tcPr>
          <w:p w14:paraId="733E2955" w14:textId="77777777" w:rsidR="00903709" w:rsidRDefault="00000000">
            <w:pPr>
              <w:jc w:val="center"/>
              <w:rPr>
                <w:sz w:val="18"/>
                <w:szCs w:val="18"/>
              </w:rPr>
            </w:pPr>
            <w:r>
              <w:rPr>
                <w:sz w:val="18"/>
                <w:szCs w:val="18"/>
              </w:rPr>
              <w:t>1.77</w:t>
            </w:r>
          </w:p>
        </w:tc>
        <w:tc>
          <w:tcPr>
            <w:tcW w:w="1506" w:type="dxa"/>
            <w:tcBorders>
              <w:top w:val="single" w:sz="12" w:space="0" w:color="auto"/>
            </w:tcBorders>
            <w:shd w:val="clear" w:color="auto" w:fill="auto"/>
            <w:vAlign w:val="center"/>
          </w:tcPr>
          <w:p w14:paraId="32C48EC0" w14:textId="77777777" w:rsidR="00903709" w:rsidRDefault="00000000">
            <w:pPr>
              <w:jc w:val="center"/>
              <w:rPr>
                <w:sz w:val="18"/>
                <w:szCs w:val="18"/>
              </w:rPr>
            </w:pPr>
            <w:r>
              <w:rPr>
                <w:sz w:val="18"/>
                <w:szCs w:val="18"/>
              </w:rPr>
              <w:t>18.3</w:t>
            </w:r>
          </w:p>
        </w:tc>
      </w:tr>
      <w:tr w:rsidR="00903709" w14:paraId="60DDC438" w14:textId="77777777">
        <w:trPr>
          <w:trHeight w:val="141"/>
        </w:trPr>
        <w:tc>
          <w:tcPr>
            <w:tcW w:w="704" w:type="dxa"/>
            <w:shd w:val="clear" w:color="auto" w:fill="auto"/>
            <w:vAlign w:val="center"/>
          </w:tcPr>
          <w:p w14:paraId="11987872" w14:textId="77777777" w:rsidR="00903709" w:rsidRDefault="00000000">
            <w:pPr>
              <w:jc w:val="center"/>
              <w:rPr>
                <w:sz w:val="18"/>
                <w:szCs w:val="18"/>
              </w:rPr>
            </w:pPr>
            <w:r>
              <w:rPr>
                <w:sz w:val="18"/>
                <w:szCs w:val="18"/>
              </w:rPr>
              <w:t>144</w:t>
            </w:r>
          </w:p>
        </w:tc>
        <w:tc>
          <w:tcPr>
            <w:tcW w:w="1335" w:type="dxa"/>
            <w:shd w:val="clear" w:color="auto" w:fill="auto"/>
            <w:vAlign w:val="center"/>
          </w:tcPr>
          <w:p w14:paraId="21516397" w14:textId="77777777" w:rsidR="00903709" w:rsidRDefault="00000000">
            <w:pPr>
              <w:jc w:val="center"/>
              <w:rPr>
                <w:sz w:val="18"/>
                <w:szCs w:val="18"/>
              </w:rPr>
            </w:pPr>
            <w:r>
              <w:rPr>
                <w:sz w:val="18"/>
                <w:szCs w:val="18"/>
              </w:rPr>
              <w:t>0.10×140</w:t>
            </w:r>
          </w:p>
        </w:tc>
        <w:tc>
          <w:tcPr>
            <w:tcW w:w="1150" w:type="dxa"/>
            <w:shd w:val="clear" w:color="auto" w:fill="auto"/>
            <w:vAlign w:val="center"/>
          </w:tcPr>
          <w:p w14:paraId="4A6657D8" w14:textId="77777777" w:rsidR="00903709" w:rsidRDefault="00000000">
            <w:pPr>
              <w:jc w:val="center"/>
              <w:rPr>
                <w:sz w:val="18"/>
                <w:szCs w:val="18"/>
              </w:rPr>
            </w:pPr>
            <w:r>
              <w:rPr>
                <w:rFonts w:hint="eastAsia"/>
                <w:sz w:val="18"/>
                <w:szCs w:val="18"/>
              </w:rPr>
              <w:t>±</w:t>
            </w:r>
            <w:r>
              <w:rPr>
                <w:sz w:val="18"/>
                <w:szCs w:val="18"/>
              </w:rPr>
              <w:t>0.005</w:t>
            </w:r>
          </w:p>
        </w:tc>
        <w:tc>
          <w:tcPr>
            <w:tcW w:w="1150" w:type="dxa"/>
            <w:shd w:val="clear" w:color="auto" w:fill="auto"/>
            <w:vAlign w:val="center"/>
          </w:tcPr>
          <w:p w14:paraId="5344D7F4" w14:textId="77777777" w:rsidR="00903709" w:rsidRDefault="00000000">
            <w:pPr>
              <w:jc w:val="center"/>
              <w:rPr>
                <w:sz w:val="18"/>
                <w:szCs w:val="18"/>
              </w:rPr>
            </w:pPr>
            <w:r>
              <w:rPr>
                <w:sz w:val="18"/>
                <w:szCs w:val="18"/>
              </w:rPr>
              <w:t>1.100</w:t>
            </w:r>
          </w:p>
        </w:tc>
        <w:tc>
          <w:tcPr>
            <w:tcW w:w="1404" w:type="dxa"/>
            <w:shd w:val="clear" w:color="auto" w:fill="auto"/>
            <w:vAlign w:val="center"/>
          </w:tcPr>
          <w:p w14:paraId="131D875B" w14:textId="77777777" w:rsidR="00903709" w:rsidRDefault="00000000">
            <w:pPr>
              <w:jc w:val="center"/>
              <w:rPr>
                <w:sz w:val="18"/>
                <w:szCs w:val="18"/>
              </w:rPr>
            </w:pPr>
            <w:r>
              <w:rPr>
                <w:sz w:val="18"/>
                <w:szCs w:val="18"/>
              </w:rPr>
              <w:t>1.70</w:t>
            </w:r>
          </w:p>
        </w:tc>
        <w:tc>
          <w:tcPr>
            <w:tcW w:w="1408" w:type="dxa"/>
            <w:shd w:val="clear" w:color="auto" w:fill="auto"/>
            <w:vAlign w:val="center"/>
          </w:tcPr>
          <w:p w14:paraId="6EDE6E1F" w14:textId="77777777" w:rsidR="00903709" w:rsidRDefault="00000000">
            <w:pPr>
              <w:jc w:val="center"/>
              <w:rPr>
                <w:sz w:val="18"/>
                <w:szCs w:val="18"/>
              </w:rPr>
            </w:pPr>
            <w:r>
              <w:rPr>
                <w:sz w:val="18"/>
                <w:szCs w:val="18"/>
              </w:rPr>
              <w:t>1.81</w:t>
            </w:r>
          </w:p>
        </w:tc>
        <w:tc>
          <w:tcPr>
            <w:tcW w:w="1506" w:type="dxa"/>
            <w:shd w:val="clear" w:color="auto" w:fill="auto"/>
            <w:vAlign w:val="center"/>
          </w:tcPr>
          <w:p w14:paraId="663380B6" w14:textId="77777777" w:rsidR="00903709" w:rsidRDefault="00000000">
            <w:pPr>
              <w:jc w:val="center"/>
              <w:rPr>
                <w:sz w:val="18"/>
                <w:szCs w:val="18"/>
              </w:rPr>
            </w:pPr>
            <w:r>
              <w:rPr>
                <w:sz w:val="18"/>
                <w:szCs w:val="18"/>
              </w:rPr>
              <w:t>17.3</w:t>
            </w:r>
          </w:p>
        </w:tc>
      </w:tr>
      <w:tr w:rsidR="00903709" w14:paraId="327EDBDC" w14:textId="77777777">
        <w:trPr>
          <w:trHeight w:val="141"/>
        </w:trPr>
        <w:tc>
          <w:tcPr>
            <w:tcW w:w="704" w:type="dxa"/>
            <w:shd w:val="clear" w:color="auto" w:fill="auto"/>
            <w:vAlign w:val="center"/>
          </w:tcPr>
          <w:p w14:paraId="36BD8D15" w14:textId="77777777" w:rsidR="00903709" w:rsidRDefault="00000000">
            <w:pPr>
              <w:jc w:val="center"/>
              <w:rPr>
                <w:sz w:val="18"/>
                <w:szCs w:val="18"/>
              </w:rPr>
            </w:pPr>
            <w:r>
              <w:rPr>
                <w:sz w:val="18"/>
                <w:szCs w:val="18"/>
              </w:rPr>
              <w:t>145</w:t>
            </w:r>
          </w:p>
        </w:tc>
        <w:tc>
          <w:tcPr>
            <w:tcW w:w="1335" w:type="dxa"/>
            <w:shd w:val="clear" w:color="auto" w:fill="auto"/>
            <w:vAlign w:val="center"/>
          </w:tcPr>
          <w:p w14:paraId="20DA3852" w14:textId="77777777" w:rsidR="00903709" w:rsidRDefault="00000000">
            <w:pPr>
              <w:jc w:val="center"/>
              <w:rPr>
                <w:sz w:val="18"/>
                <w:szCs w:val="18"/>
              </w:rPr>
            </w:pPr>
            <w:r>
              <w:rPr>
                <w:sz w:val="18"/>
                <w:szCs w:val="18"/>
              </w:rPr>
              <w:t>0.10×150</w:t>
            </w:r>
          </w:p>
        </w:tc>
        <w:tc>
          <w:tcPr>
            <w:tcW w:w="1150" w:type="dxa"/>
            <w:shd w:val="clear" w:color="auto" w:fill="auto"/>
            <w:vAlign w:val="center"/>
          </w:tcPr>
          <w:p w14:paraId="6EAF6586" w14:textId="77777777" w:rsidR="00903709" w:rsidRDefault="00000000">
            <w:pPr>
              <w:jc w:val="center"/>
              <w:rPr>
                <w:sz w:val="18"/>
                <w:szCs w:val="18"/>
              </w:rPr>
            </w:pPr>
            <w:r>
              <w:rPr>
                <w:rFonts w:hint="eastAsia"/>
                <w:sz w:val="18"/>
                <w:szCs w:val="18"/>
              </w:rPr>
              <w:t>±</w:t>
            </w:r>
            <w:r>
              <w:rPr>
                <w:sz w:val="18"/>
                <w:szCs w:val="18"/>
              </w:rPr>
              <w:t>0.005</w:t>
            </w:r>
          </w:p>
        </w:tc>
        <w:tc>
          <w:tcPr>
            <w:tcW w:w="1150" w:type="dxa"/>
            <w:shd w:val="clear" w:color="auto" w:fill="auto"/>
            <w:vAlign w:val="center"/>
          </w:tcPr>
          <w:p w14:paraId="59D6A74F" w14:textId="77777777" w:rsidR="00903709" w:rsidRDefault="00000000">
            <w:pPr>
              <w:jc w:val="center"/>
              <w:rPr>
                <w:sz w:val="18"/>
                <w:szCs w:val="18"/>
              </w:rPr>
            </w:pPr>
            <w:r>
              <w:rPr>
                <w:sz w:val="18"/>
                <w:szCs w:val="18"/>
              </w:rPr>
              <w:t>1.178</w:t>
            </w:r>
          </w:p>
        </w:tc>
        <w:tc>
          <w:tcPr>
            <w:tcW w:w="1404" w:type="dxa"/>
            <w:shd w:val="clear" w:color="auto" w:fill="auto"/>
            <w:vAlign w:val="center"/>
          </w:tcPr>
          <w:p w14:paraId="1ADD759E" w14:textId="77777777" w:rsidR="00903709" w:rsidRDefault="00000000">
            <w:pPr>
              <w:jc w:val="center"/>
              <w:rPr>
                <w:sz w:val="18"/>
                <w:szCs w:val="18"/>
              </w:rPr>
            </w:pPr>
            <w:r>
              <w:rPr>
                <w:sz w:val="18"/>
                <w:szCs w:val="18"/>
              </w:rPr>
              <w:t>1.77</w:t>
            </w:r>
          </w:p>
        </w:tc>
        <w:tc>
          <w:tcPr>
            <w:tcW w:w="1408" w:type="dxa"/>
            <w:shd w:val="clear" w:color="auto" w:fill="auto"/>
            <w:vAlign w:val="center"/>
          </w:tcPr>
          <w:p w14:paraId="3CF5E1CD" w14:textId="77777777" w:rsidR="00903709" w:rsidRDefault="00000000">
            <w:pPr>
              <w:jc w:val="center"/>
              <w:rPr>
                <w:sz w:val="18"/>
                <w:szCs w:val="18"/>
              </w:rPr>
            </w:pPr>
            <w:r>
              <w:rPr>
                <w:sz w:val="18"/>
                <w:szCs w:val="18"/>
              </w:rPr>
              <w:t>1.89</w:t>
            </w:r>
          </w:p>
        </w:tc>
        <w:tc>
          <w:tcPr>
            <w:tcW w:w="1506" w:type="dxa"/>
            <w:shd w:val="clear" w:color="auto" w:fill="auto"/>
            <w:vAlign w:val="center"/>
          </w:tcPr>
          <w:p w14:paraId="3FE4402D" w14:textId="77777777" w:rsidR="00903709" w:rsidRDefault="00000000">
            <w:pPr>
              <w:jc w:val="center"/>
              <w:rPr>
                <w:sz w:val="18"/>
                <w:szCs w:val="18"/>
              </w:rPr>
            </w:pPr>
            <w:r>
              <w:rPr>
                <w:sz w:val="18"/>
                <w:szCs w:val="18"/>
              </w:rPr>
              <w:t>16.2</w:t>
            </w:r>
          </w:p>
        </w:tc>
      </w:tr>
      <w:tr w:rsidR="00903709" w14:paraId="629E5E46" w14:textId="77777777">
        <w:trPr>
          <w:trHeight w:val="141"/>
        </w:trPr>
        <w:tc>
          <w:tcPr>
            <w:tcW w:w="704" w:type="dxa"/>
            <w:shd w:val="clear" w:color="auto" w:fill="auto"/>
            <w:vAlign w:val="center"/>
          </w:tcPr>
          <w:p w14:paraId="47C554C6" w14:textId="77777777" w:rsidR="00903709" w:rsidRDefault="00000000">
            <w:pPr>
              <w:jc w:val="center"/>
              <w:rPr>
                <w:sz w:val="18"/>
                <w:szCs w:val="18"/>
              </w:rPr>
            </w:pPr>
            <w:r>
              <w:rPr>
                <w:sz w:val="18"/>
                <w:szCs w:val="18"/>
              </w:rPr>
              <w:t>146</w:t>
            </w:r>
          </w:p>
        </w:tc>
        <w:tc>
          <w:tcPr>
            <w:tcW w:w="1335" w:type="dxa"/>
            <w:shd w:val="clear" w:color="auto" w:fill="auto"/>
            <w:vAlign w:val="center"/>
          </w:tcPr>
          <w:p w14:paraId="7851FF33" w14:textId="77777777" w:rsidR="00903709" w:rsidRDefault="00000000">
            <w:pPr>
              <w:jc w:val="center"/>
              <w:rPr>
                <w:sz w:val="18"/>
                <w:szCs w:val="18"/>
              </w:rPr>
            </w:pPr>
            <w:r>
              <w:rPr>
                <w:sz w:val="18"/>
                <w:szCs w:val="18"/>
              </w:rPr>
              <w:t>0.10×160</w:t>
            </w:r>
          </w:p>
        </w:tc>
        <w:tc>
          <w:tcPr>
            <w:tcW w:w="1150" w:type="dxa"/>
            <w:shd w:val="clear" w:color="auto" w:fill="auto"/>
            <w:vAlign w:val="center"/>
          </w:tcPr>
          <w:p w14:paraId="7CB84E78" w14:textId="77777777" w:rsidR="00903709" w:rsidRDefault="00000000">
            <w:pPr>
              <w:jc w:val="center"/>
              <w:rPr>
                <w:sz w:val="18"/>
                <w:szCs w:val="18"/>
              </w:rPr>
            </w:pPr>
            <w:r>
              <w:rPr>
                <w:rFonts w:hint="eastAsia"/>
                <w:sz w:val="18"/>
                <w:szCs w:val="18"/>
              </w:rPr>
              <w:t>±</w:t>
            </w:r>
            <w:r>
              <w:rPr>
                <w:sz w:val="18"/>
                <w:szCs w:val="18"/>
              </w:rPr>
              <w:t>0.005</w:t>
            </w:r>
          </w:p>
        </w:tc>
        <w:tc>
          <w:tcPr>
            <w:tcW w:w="1150" w:type="dxa"/>
            <w:shd w:val="clear" w:color="auto" w:fill="auto"/>
            <w:vAlign w:val="center"/>
          </w:tcPr>
          <w:p w14:paraId="45A7570B" w14:textId="77777777" w:rsidR="00903709" w:rsidRDefault="00000000">
            <w:pPr>
              <w:jc w:val="center"/>
              <w:rPr>
                <w:sz w:val="18"/>
                <w:szCs w:val="18"/>
              </w:rPr>
            </w:pPr>
            <w:r>
              <w:rPr>
                <w:sz w:val="18"/>
                <w:szCs w:val="18"/>
              </w:rPr>
              <w:t>1.257</w:t>
            </w:r>
          </w:p>
        </w:tc>
        <w:tc>
          <w:tcPr>
            <w:tcW w:w="1404" w:type="dxa"/>
            <w:shd w:val="clear" w:color="auto" w:fill="auto"/>
            <w:vAlign w:val="center"/>
          </w:tcPr>
          <w:p w14:paraId="3FC307CE" w14:textId="77777777" w:rsidR="00903709" w:rsidRDefault="00000000">
            <w:pPr>
              <w:jc w:val="center"/>
              <w:rPr>
                <w:sz w:val="18"/>
                <w:szCs w:val="18"/>
              </w:rPr>
            </w:pPr>
            <w:r>
              <w:rPr>
                <w:sz w:val="18"/>
                <w:szCs w:val="18"/>
              </w:rPr>
              <w:t>1.82</w:t>
            </w:r>
          </w:p>
        </w:tc>
        <w:tc>
          <w:tcPr>
            <w:tcW w:w="1408" w:type="dxa"/>
            <w:shd w:val="clear" w:color="auto" w:fill="auto"/>
            <w:vAlign w:val="center"/>
          </w:tcPr>
          <w:p w14:paraId="380F3643" w14:textId="77777777" w:rsidR="00903709" w:rsidRDefault="00000000">
            <w:pPr>
              <w:jc w:val="center"/>
              <w:rPr>
                <w:sz w:val="18"/>
                <w:szCs w:val="18"/>
              </w:rPr>
            </w:pPr>
            <w:r>
              <w:rPr>
                <w:sz w:val="18"/>
                <w:szCs w:val="18"/>
              </w:rPr>
              <w:t>1.94</w:t>
            </w:r>
          </w:p>
        </w:tc>
        <w:tc>
          <w:tcPr>
            <w:tcW w:w="1506" w:type="dxa"/>
            <w:shd w:val="clear" w:color="auto" w:fill="auto"/>
            <w:vAlign w:val="center"/>
          </w:tcPr>
          <w:p w14:paraId="3AA18CAB" w14:textId="77777777" w:rsidR="00903709" w:rsidRDefault="00000000">
            <w:pPr>
              <w:jc w:val="center"/>
              <w:rPr>
                <w:sz w:val="18"/>
                <w:szCs w:val="18"/>
              </w:rPr>
            </w:pPr>
            <w:r>
              <w:rPr>
                <w:sz w:val="18"/>
                <w:szCs w:val="18"/>
              </w:rPr>
              <w:t>15.2</w:t>
            </w:r>
          </w:p>
        </w:tc>
      </w:tr>
      <w:tr w:rsidR="00903709" w14:paraId="4C667FFE" w14:textId="77777777">
        <w:trPr>
          <w:trHeight w:val="141"/>
        </w:trPr>
        <w:tc>
          <w:tcPr>
            <w:tcW w:w="704" w:type="dxa"/>
            <w:shd w:val="clear" w:color="auto" w:fill="auto"/>
            <w:vAlign w:val="center"/>
          </w:tcPr>
          <w:p w14:paraId="7093A1AE" w14:textId="77777777" w:rsidR="00903709" w:rsidRDefault="00000000">
            <w:pPr>
              <w:jc w:val="center"/>
              <w:rPr>
                <w:sz w:val="18"/>
                <w:szCs w:val="18"/>
              </w:rPr>
            </w:pPr>
            <w:r>
              <w:rPr>
                <w:sz w:val="18"/>
                <w:szCs w:val="18"/>
              </w:rPr>
              <w:t>147</w:t>
            </w:r>
          </w:p>
        </w:tc>
        <w:tc>
          <w:tcPr>
            <w:tcW w:w="1335" w:type="dxa"/>
            <w:shd w:val="clear" w:color="auto" w:fill="auto"/>
            <w:vAlign w:val="center"/>
          </w:tcPr>
          <w:p w14:paraId="6AAE92E2" w14:textId="77777777" w:rsidR="00903709" w:rsidRDefault="00000000">
            <w:pPr>
              <w:jc w:val="center"/>
              <w:rPr>
                <w:sz w:val="18"/>
                <w:szCs w:val="18"/>
              </w:rPr>
            </w:pPr>
            <w:r>
              <w:rPr>
                <w:sz w:val="18"/>
                <w:szCs w:val="18"/>
              </w:rPr>
              <w:t>0.10×170</w:t>
            </w:r>
          </w:p>
        </w:tc>
        <w:tc>
          <w:tcPr>
            <w:tcW w:w="1150" w:type="dxa"/>
            <w:shd w:val="clear" w:color="auto" w:fill="auto"/>
            <w:vAlign w:val="center"/>
          </w:tcPr>
          <w:p w14:paraId="4645DFE9" w14:textId="77777777" w:rsidR="00903709" w:rsidRDefault="00000000">
            <w:pPr>
              <w:jc w:val="center"/>
              <w:rPr>
                <w:sz w:val="18"/>
                <w:szCs w:val="18"/>
              </w:rPr>
            </w:pPr>
            <w:r>
              <w:rPr>
                <w:rFonts w:hint="eastAsia"/>
                <w:sz w:val="18"/>
                <w:szCs w:val="18"/>
              </w:rPr>
              <w:t>±</w:t>
            </w:r>
            <w:r>
              <w:rPr>
                <w:sz w:val="18"/>
                <w:szCs w:val="18"/>
              </w:rPr>
              <w:t>0.005</w:t>
            </w:r>
          </w:p>
        </w:tc>
        <w:tc>
          <w:tcPr>
            <w:tcW w:w="1150" w:type="dxa"/>
            <w:shd w:val="clear" w:color="auto" w:fill="auto"/>
            <w:vAlign w:val="center"/>
          </w:tcPr>
          <w:p w14:paraId="01ABD87F" w14:textId="77777777" w:rsidR="00903709" w:rsidRDefault="00000000">
            <w:pPr>
              <w:jc w:val="center"/>
              <w:rPr>
                <w:sz w:val="18"/>
                <w:szCs w:val="18"/>
              </w:rPr>
            </w:pPr>
            <w:r>
              <w:rPr>
                <w:sz w:val="18"/>
                <w:szCs w:val="18"/>
              </w:rPr>
              <w:t>1.335</w:t>
            </w:r>
          </w:p>
        </w:tc>
        <w:tc>
          <w:tcPr>
            <w:tcW w:w="1404" w:type="dxa"/>
            <w:shd w:val="clear" w:color="auto" w:fill="auto"/>
            <w:vAlign w:val="center"/>
          </w:tcPr>
          <w:p w14:paraId="389D345D" w14:textId="77777777" w:rsidR="00903709" w:rsidRDefault="00000000">
            <w:pPr>
              <w:jc w:val="center"/>
              <w:rPr>
                <w:sz w:val="18"/>
                <w:szCs w:val="18"/>
              </w:rPr>
            </w:pPr>
            <w:r>
              <w:rPr>
                <w:sz w:val="18"/>
                <w:szCs w:val="18"/>
              </w:rPr>
              <w:t>1.87</w:t>
            </w:r>
          </w:p>
        </w:tc>
        <w:tc>
          <w:tcPr>
            <w:tcW w:w="1408" w:type="dxa"/>
            <w:shd w:val="clear" w:color="auto" w:fill="auto"/>
            <w:vAlign w:val="center"/>
          </w:tcPr>
          <w:p w14:paraId="01EE9E6C" w14:textId="77777777" w:rsidR="00903709" w:rsidRDefault="00000000">
            <w:pPr>
              <w:jc w:val="center"/>
              <w:rPr>
                <w:sz w:val="18"/>
                <w:szCs w:val="18"/>
              </w:rPr>
            </w:pPr>
            <w:r>
              <w:rPr>
                <w:sz w:val="18"/>
                <w:szCs w:val="18"/>
              </w:rPr>
              <w:t>2.00</w:t>
            </w:r>
          </w:p>
        </w:tc>
        <w:tc>
          <w:tcPr>
            <w:tcW w:w="1506" w:type="dxa"/>
            <w:shd w:val="clear" w:color="auto" w:fill="auto"/>
            <w:vAlign w:val="center"/>
          </w:tcPr>
          <w:p w14:paraId="3A40360E" w14:textId="77777777" w:rsidR="00903709" w:rsidRDefault="00000000">
            <w:pPr>
              <w:jc w:val="center"/>
              <w:rPr>
                <w:sz w:val="18"/>
                <w:szCs w:val="18"/>
              </w:rPr>
            </w:pPr>
            <w:r>
              <w:rPr>
                <w:sz w:val="18"/>
                <w:szCs w:val="18"/>
              </w:rPr>
              <w:t>14.3</w:t>
            </w:r>
          </w:p>
        </w:tc>
      </w:tr>
      <w:tr w:rsidR="00903709" w14:paraId="22A339EE" w14:textId="77777777">
        <w:trPr>
          <w:trHeight w:val="141"/>
        </w:trPr>
        <w:tc>
          <w:tcPr>
            <w:tcW w:w="704" w:type="dxa"/>
            <w:shd w:val="clear" w:color="auto" w:fill="auto"/>
            <w:vAlign w:val="center"/>
          </w:tcPr>
          <w:p w14:paraId="13491A01" w14:textId="77777777" w:rsidR="00903709" w:rsidRDefault="00000000">
            <w:pPr>
              <w:jc w:val="center"/>
              <w:rPr>
                <w:sz w:val="18"/>
                <w:szCs w:val="18"/>
              </w:rPr>
            </w:pPr>
            <w:r>
              <w:rPr>
                <w:sz w:val="18"/>
                <w:szCs w:val="18"/>
              </w:rPr>
              <w:t>148</w:t>
            </w:r>
          </w:p>
        </w:tc>
        <w:tc>
          <w:tcPr>
            <w:tcW w:w="1335" w:type="dxa"/>
            <w:shd w:val="clear" w:color="auto" w:fill="auto"/>
            <w:vAlign w:val="center"/>
          </w:tcPr>
          <w:p w14:paraId="76774CF6" w14:textId="77777777" w:rsidR="00903709" w:rsidRDefault="00000000">
            <w:pPr>
              <w:jc w:val="center"/>
              <w:rPr>
                <w:sz w:val="18"/>
                <w:szCs w:val="18"/>
              </w:rPr>
            </w:pPr>
            <w:r>
              <w:rPr>
                <w:sz w:val="18"/>
                <w:szCs w:val="18"/>
              </w:rPr>
              <w:t>0.10×180</w:t>
            </w:r>
          </w:p>
        </w:tc>
        <w:tc>
          <w:tcPr>
            <w:tcW w:w="1150" w:type="dxa"/>
            <w:shd w:val="clear" w:color="auto" w:fill="auto"/>
            <w:vAlign w:val="center"/>
          </w:tcPr>
          <w:p w14:paraId="59D066D6" w14:textId="77777777" w:rsidR="00903709" w:rsidRDefault="00000000">
            <w:pPr>
              <w:jc w:val="center"/>
              <w:rPr>
                <w:sz w:val="18"/>
                <w:szCs w:val="18"/>
              </w:rPr>
            </w:pPr>
            <w:r>
              <w:rPr>
                <w:rFonts w:hint="eastAsia"/>
                <w:sz w:val="18"/>
                <w:szCs w:val="18"/>
              </w:rPr>
              <w:t>±</w:t>
            </w:r>
            <w:r>
              <w:rPr>
                <w:sz w:val="18"/>
                <w:szCs w:val="18"/>
              </w:rPr>
              <w:t>0.005</w:t>
            </w:r>
          </w:p>
        </w:tc>
        <w:tc>
          <w:tcPr>
            <w:tcW w:w="1150" w:type="dxa"/>
            <w:shd w:val="clear" w:color="auto" w:fill="auto"/>
            <w:vAlign w:val="center"/>
          </w:tcPr>
          <w:p w14:paraId="2B06081E" w14:textId="77777777" w:rsidR="00903709" w:rsidRDefault="00000000">
            <w:pPr>
              <w:jc w:val="center"/>
              <w:rPr>
                <w:sz w:val="18"/>
                <w:szCs w:val="18"/>
              </w:rPr>
            </w:pPr>
            <w:r>
              <w:rPr>
                <w:sz w:val="18"/>
                <w:szCs w:val="18"/>
              </w:rPr>
              <w:t>1.414</w:t>
            </w:r>
          </w:p>
        </w:tc>
        <w:tc>
          <w:tcPr>
            <w:tcW w:w="1404" w:type="dxa"/>
            <w:shd w:val="clear" w:color="auto" w:fill="auto"/>
            <w:vAlign w:val="center"/>
          </w:tcPr>
          <w:p w14:paraId="217241B7" w14:textId="77777777" w:rsidR="00903709" w:rsidRDefault="00000000">
            <w:pPr>
              <w:jc w:val="center"/>
              <w:rPr>
                <w:sz w:val="18"/>
                <w:szCs w:val="18"/>
              </w:rPr>
            </w:pPr>
            <w:r>
              <w:rPr>
                <w:sz w:val="18"/>
                <w:szCs w:val="18"/>
              </w:rPr>
              <w:t>1.91</w:t>
            </w:r>
          </w:p>
        </w:tc>
        <w:tc>
          <w:tcPr>
            <w:tcW w:w="1408" w:type="dxa"/>
            <w:shd w:val="clear" w:color="auto" w:fill="auto"/>
            <w:vAlign w:val="center"/>
          </w:tcPr>
          <w:p w14:paraId="374FC2A7" w14:textId="77777777" w:rsidR="00903709" w:rsidRDefault="00000000">
            <w:pPr>
              <w:jc w:val="center"/>
              <w:rPr>
                <w:sz w:val="18"/>
                <w:szCs w:val="18"/>
              </w:rPr>
            </w:pPr>
            <w:r>
              <w:rPr>
                <w:sz w:val="18"/>
                <w:szCs w:val="18"/>
              </w:rPr>
              <w:t>2.05</w:t>
            </w:r>
          </w:p>
        </w:tc>
        <w:tc>
          <w:tcPr>
            <w:tcW w:w="1506" w:type="dxa"/>
            <w:shd w:val="clear" w:color="auto" w:fill="auto"/>
            <w:vAlign w:val="center"/>
          </w:tcPr>
          <w:p w14:paraId="09EB4ADA" w14:textId="77777777" w:rsidR="00903709" w:rsidRDefault="00000000">
            <w:pPr>
              <w:jc w:val="center"/>
              <w:rPr>
                <w:sz w:val="18"/>
                <w:szCs w:val="18"/>
              </w:rPr>
            </w:pPr>
            <w:r>
              <w:rPr>
                <w:sz w:val="18"/>
                <w:szCs w:val="18"/>
              </w:rPr>
              <w:t>13.5</w:t>
            </w:r>
          </w:p>
        </w:tc>
      </w:tr>
      <w:tr w:rsidR="00903709" w14:paraId="7CD109B2" w14:textId="77777777">
        <w:trPr>
          <w:trHeight w:val="141"/>
        </w:trPr>
        <w:tc>
          <w:tcPr>
            <w:tcW w:w="704" w:type="dxa"/>
            <w:shd w:val="clear" w:color="auto" w:fill="auto"/>
            <w:vAlign w:val="center"/>
          </w:tcPr>
          <w:p w14:paraId="6AF223CB" w14:textId="77777777" w:rsidR="00903709" w:rsidRDefault="00000000">
            <w:pPr>
              <w:jc w:val="center"/>
              <w:rPr>
                <w:sz w:val="18"/>
                <w:szCs w:val="18"/>
              </w:rPr>
            </w:pPr>
            <w:r>
              <w:rPr>
                <w:sz w:val="18"/>
                <w:szCs w:val="18"/>
              </w:rPr>
              <w:t>149</w:t>
            </w:r>
          </w:p>
        </w:tc>
        <w:tc>
          <w:tcPr>
            <w:tcW w:w="1335" w:type="dxa"/>
            <w:shd w:val="clear" w:color="auto" w:fill="auto"/>
            <w:vAlign w:val="center"/>
          </w:tcPr>
          <w:p w14:paraId="665415C2" w14:textId="77777777" w:rsidR="00903709" w:rsidRDefault="00000000">
            <w:pPr>
              <w:jc w:val="center"/>
              <w:rPr>
                <w:sz w:val="18"/>
                <w:szCs w:val="18"/>
              </w:rPr>
            </w:pPr>
            <w:r>
              <w:rPr>
                <w:sz w:val="18"/>
                <w:szCs w:val="18"/>
              </w:rPr>
              <w:t>0.10×190</w:t>
            </w:r>
          </w:p>
        </w:tc>
        <w:tc>
          <w:tcPr>
            <w:tcW w:w="1150" w:type="dxa"/>
            <w:shd w:val="clear" w:color="auto" w:fill="auto"/>
            <w:vAlign w:val="center"/>
          </w:tcPr>
          <w:p w14:paraId="42D3ACC9" w14:textId="77777777" w:rsidR="00903709" w:rsidRDefault="00000000">
            <w:pPr>
              <w:jc w:val="center"/>
              <w:rPr>
                <w:sz w:val="18"/>
                <w:szCs w:val="18"/>
              </w:rPr>
            </w:pPr>
            <w:r>
              <w:rPr>
                <w:rFonts w:hint="eastAsia"/>
                <w:sz w:val="18"/>
                <w:szCs w:val="18"/>
              </w:rPr>
              <w:t>±</w:t>
            </w:r>
            <w:r>
              <w:rPr>
                <w:sz w:val="18"/>
                <w:szCs w:val="18"/>
              </w:rPr>
              <w:t>0.005</w:t>
            </w:r>
          </w:p>
        </w:tc>
        <w:tc>
          <w:tcPr>
            <w:tcW w:w="1150" w:type="dxa"/>
            <w:shd w:val="clear" w:color="auto" w:fill="auto"/>
            <w:vAlign w:val="center"/>
          </w:tcPr>
          <w:p w14:paraId="4D9877C8" w14:textId="77777777" w:rsidR="00903709" w:rsidRDefault="00000000">
            <w:pPr>
              <w:jc w:val="center"/>
              <w:rPr>
                <w:sz w:val="18"/>
                <w:szCs w:val="18"/>
              </w:rPr>
            </w:pPr>
            <w:r>
              <w:rPr>
                <w:sz w:val="18"/>
                <w:szCs w:val="18"/>
              </w:rPr>
              <w:t>1.492</w:t>
            </w:r>
          </w:p>
        </w:tc>
        <w:tc>
          <w:tcPr>
            <w:tcW w:w="1404" w:type="dxa"/>
            <w:shd w:val="clear" w:color="auto" w:fill="auto"/>
            <w:vAlign w:val="center"/>
          </w:tcPr>
          <w:p w14:paraId="6D38088C" w14:textId="77777777" w:rsidR="00903709" w:rsidRDefault="00000000">
            <w:pPr>
              <w:jc w:val="center"/>
              <w:rPr>
                <w:sz w:val="18"/>
                <w:szCs w:val="18"/>
              </w:rPr>
            </w:pPr>
            <w:r>
              <w:rPr>
                <w:sz w:val="18"/>
                <w:szCs w:val="18"/>
              </w:rPr>
              <w:t>1.96</w:t>
            </w:r>
          </w:p>
        </w:tc>
        <w:tc>
          <w:tcPr>
            <w:tcW w:w="1408" w:type="dxa"/>
            <w:shd w:val="clear" w:color="auto" w:fill="auto"/>
            <w:vAlign w:val="center"/>
          </w:tcPr>
          <w:p w14:paraId="19ACDB59" w14:textId="77777777" w:rsidR="00903709" w:rsidRDefault="00000000">
            <w:pPr>
              <w:jc w:val="center"/>
              <w:rPr>
                <w:sz w:val="18"/>
                <w:szCs w:val="18"/>
              </w:rPr>
            </w:pPr>
            <w:r>
              <w:rPr>
                <w:sz w:val="18"/>
                <w:szCs w:val="18"/>
              </w:rPr>
              <w:t>2.10</w:t>
            </w:r>
          </w:p>
        </w:tc>
        <w:tc>
          <w:tcPr>
            <w:tcW w:w="1506" w:type="dxa"/>
            <w:shd w:val="clear" w:color="auto" w:fill="auto"/>
            <w:vAlign w:val="center"/>
          </w:tcPr>
          <w:p w14:paraId="17679BCF" w14:textId="77777777" w:rsidR="00903709" w:rsidRDefault="00000000">
            <w:pPr>
              <w:jc w:val="center"/>
              <w:rPr>
                <w:sz w:val="18"/>
                <w:szCs w:val="18"/>
              </w:rPr>
            </w:pPr>
            <w:r>
              <w:rPr>
                <w:sz w:val="18"/>
                <w:szCs w:val="18"/>
              </w:rPr>
              <w:t>12.8</w:t>
            </w:r>
          </w:p>
        </w:tc>
      </w:tr>
      <w:tr w:rsidR="00903709" w14:paraId="3F66CFD4" w14:textId="77777777">
        <w:trPr>
          <w:trHeight w:val="141"/>
        </w:trPr>
        <w:tc>
          <w:tcPr>
            <w:tcW w:w="704" w:type="dxa"/>
            <w:shd w:val="clear" w:color="auto" w:fill="auto"/>
            <w:vAlign w:val="center"/>
          </w:tcPr>
          <w:p w14:paraId="7A6DE606" w14:textId="77777777" w:rsidR="00903709" w:rsidRDefault="00000000">
            <w:pPr>
              <w:jc w:val="center"/>
              <w:rPr>
                <w:sz w:val="18"/>
                <w:szCs w:val="18"/>
              </w:rPr>
            </w:pPr>
            <w:r>
              <w:rPr>
                <w:sz w:val="18"/>
                <w:szCs w:val="18"/>
              </w:rPr>
              <w:t>150</w:t>
            </w:r>
          </w:p>
        </w:tc>
        <w:tc>
          <w:tcPr>
            <w:tcW w:w="1335" w:type="dxa"/>
            <w:shd w:val="clear" w:color="auto" w:fill="auto"/>
            <w:vAlign w:val="center"/>
          </w:tcPr>
          <w:p w14:paraId="651E77D4" w14:textId="77777777" w:rsidR="00903709" w:rsidRDefault="00000000">
            <w:pPr>
              <w:jc w:val="center"/>
              <w:rPr>
                <w:sz w:val="18"/>
                <w:szCs w:val="18"/>
              </w:rPr>
            </w:pPr>
            <w:r>
              <w:rPr>
                <w:sz w:val="18"/>
                <w:szCs w:val="18"/>
              </w:rPr>
              <w:t>0.10×200</w:t>
            </w:r>
          </w:p>
        </w:tc>
        <w:tc>
          <w:tcPr>
            <w:tcW w:w="1150" w:type="dxa"/>
            <w:shd w:val="clear" w:color="auto" w:fill="auto"/>
            <w:vAlign w:val="center"/>
          </w:tcPr>
          <w:p w14:paraId="5CE7DF66" w14:textId="77777777" w:rsidR="00903709" w:rsidRDefault="00000000">
            <w:pPr>
              <w:jc w:val="center"/>
              <w:rPr>
                <w:sz w:val="18"/>
                <w:szCs w:val="18"/>
              </w:rPr>
            </w:pPr>
            <w:r>
              <w:rPr>
                <w:rFonts w:hint="eastAsia"/>
                <w:sz w:val="18"/>
                <w:szCs w:val="18"/>
              </w:rPr>
              <w:t>±</w:t>
            </w:r>
            <w:r>
              <w:rPr>
                <w:sz w:val="18"/>
                <w:szCs w:val="18"/>
              </w:rPr>
              <w:t>0.005</w:t>
            </w:r>
          </w:p>
        </w:tc>
        <w:tc>
          <w:tcPr>
            <w:tcW w:w="1150" w:type="dxa"/>
            <w:shd w:val="clear" w:color="auto" w:fill="auto"/>
            <w:vAlign w:val="center"/>
          </w:tcPr>
          <w:p w14:paraId="46722EA9" w14:textId="77777777" w:rsidR="00903709" w:rsidRDefault="00000000">
            <w:pPr>
              <w:jc w:val="center"/>
              <w:rPr>
                <w:sz w:val="18"/>
                <w:szCs w:val="18"/>
              </w:rPr>
            </w:pPr>
            <w:r>
              <w:rPr>
                <w:sz w:val="18"/>
                <w:szCs w:val="18"/>
              </w:rPr>
              <w:t>1.571</w:t>
            </w:r>
          </w:p>
        </w:tc>
        <w:tc>
          <w:tcPr>
            <w:tcW w:w="1404" w:type="dxa"/>
            <w:shd w:val="clear" w:color="auto" w:fill="auto"/>
            <w:vAlign w:val="center"/>
          </w:tcPr>
          <w:p w14:paraId="2574E4BC" w14:textId="77777777" w:rsidR="00903709" w:rsidRDefault="00000000">
            <w:pPr>
              <w:jc w:val="center"/>
              <w:rPr>
                <w:sz w:val="18"/>
                <w:szCs w:val="18"/>
              </w:rPr>
            </w:pPr>
            <w:r>
              <w:rPr>
                <w:sz w:val="18"/>
                <w:szCs w:val="18"/>
              </w:rPr>
              <w:t>2.00</w:t>
            </w:r>
          </w:p>
        </w:tc>
        <w:tc>
          <w:tcPr>
            <w:tcW w:w="1408" w:type="dxa"/>
            <w:shd w:val="clear" w:color="auto" w:fill="auto"/>
            <w:vAlign w:val="center"/>
          </w:tcPr>
          <w:p w14:paraId="1077C3E3" w14:textId="77777777" w:rsidR="00903709" w:rsidRDefault="00000000">
            <w:pPr>
              <w:jc w:val="center"/>
              <w:rPr>
                <w:sz w:val="18"/>
                <w:szCs w:val="18"/>
              </w:rPr>
            </w:pPr>
            <w:r>
              <w:rPr>
                <w:sz w:val="18"/>
                <w:szCs w:val="18"/>
              </w:rPr>
              <w:t>2.15</w:t>
            </w:r>
          </w:p>
        </w:tc>
        <w:tc>
          <w:tcPr>
            <w:tcW w:w="1506" w:type="dxa"/>
            <w:shd w:val="clear" w:color="auto" w:fill="auto"/>
            <w:vAlign w:val="center"/>
          </w:tcPr>
          <w:p w14:paraId="5DA288CC" w14:textId="77777777" w:rsidR="00903709" w:rsidRDefault="00000000">
            <w:pPr>
              <w:jc w:val="center"/>
              <w:rPr>
                <w:sz w:val="18"/>
                <w:szCs w:val="18"/>
              </w:rPr>
            </w:pPr>
            <w:r>
              <w:rPr>
                <w:sz w:val="18"/>
                <w:szCs w:val="18"/>
              </w:rPr>
              <w:t>12.1</w:t>
            </w:r>
          </w:p>
        </w:tc>
      </w:tr>
      <w:tr w:rsidR="00903709" w14:paraId="7110B95E" w14:textId="77777777">
        <w:trPr>
          <w:trHeight w:val="141"/>
        </w:trPr>
        <w:tc>
          <w:tcPr>
            <w:tcW w:w="704" w:type="dxa"/>
            <w:shd w:val="clear" w:color="auto" w:fill="auto"/>
            <w:vAlign w:val="center"/>
          </w:tcPr>
          <w:p w14:paraId="663FCA0F" w14:textId="77777777" w:rsidR="00903709" w:rsidRDefault="00000000">
            <w:pPr>
              <w:jc w:val="center"/>
              <w:rPr>
                <w:sz w:val="18"/>
                <w:szCs w:val="18"/>
              </w:rPr>
            </w:pPr>
            <w:r>
              <w:rPr>
                <w:sz w:val="18"/>
                <w:szCs w:val="18"/>
              </w:rPr>
              <w:t>151</w:t>
            </w:r>
          </w:p>
        </w:tc>
        <w:tc>
          <w:tcPr>
            <w:tcW w:w="1335" w:type="dxa"/>
            <w:shd w:val="clear" w:color="auto" w:fill="auto"/>
            <w:vAlign w:val="center"/>
          </w:tcPr>
          <w:p w14:paraId="38379DAE" w14:textId="77777777" w:rsidR="00903709" w:rsidRDefault="00000000">
            <w:pPr>
              <w:jc w:val="center"/>
              <w:rPr>
                <w:sz w:val="18"/>
                <w:szCs w:val="18"/>
              </w:rPr>
            </w:pPr>
            <w:r>
              <w:rPr>
                <w:sz w:val="18"/>
                <w:szCs w:val="18"/>
              </w:rPr>
              <w:t>0.10×210</w:t>
            </w:r>
          </w:p>
        </w:tc>
        <w:tc>
          <w:tcPr>
            <w:tcW w:w="1150" w:type="dxa"/>
            <w:shd w:val="clear" w:color="auto" w:fill="auto"/>
            <w:vAlign w:val="center"/>
          </w:tcPr>
          <w:p w14:paraId="48A8FC32" w14:textId="77777777" w:rsidR="00903709" w:rsidRDefault="00000000">
            <w:pPr>
              <w:jc w:val="center"/>
              <w:rPr>
                <w:sz w:val="18"/>
                <w:szCs w:val="18"/>
              </w:rPr>
            </w:pPr>
            <w:r>
              <w:rPr>
                <w:rFonts w:hint="eastAsia"/>
                <w:sz w:val="18"/>
                <w:szCs w:val="18"/>
              </w:rPr>
              <w:t>±</w:t>
            </w:r>
            <w:r>
              <w:rPr>
                <w:sz w:val="18"/>
                <w:szCs w:val="18"/>
              </w:rPr>
              <w:t>0.005</w:t>
            </w:r>
          </w:p>
        </w:tc>
        <w:tc>
          <w:tcPr>
            <w:tcW w:w="1150" w:type="dxa"/>
            <w:shd w:val="clear" w:color="auto" w:fill="auto"/>
            <w:vAlign w:val="center"/>
          </w:tcPr>
          <w:p w14:paraId="15DFD7CB" w14:textId="77777777" w:rsidR="00903709" w:rsidRDefault="00000000">
            <w:pPr>
              <w:jc w:val="center"/>
              <w:rPr>
                <w:sz w:val="18"/>
                <w:szCs w:val="18"/>
              </w:rPr>
            </w:pPr>
            <w:r>
              <w:rPr>
                <w:sz w:val="18"/>
                <w:szCs w:val="18"/>
              </w:rPr>
              <w:t>1.649</w:t>
            </w:r>
          </w:p>
        </w:tc>
        <w:tc>
          <w:tcPr>
            <w:tcW w:w="1404" w:type="dxa"/>
            <w:shd w:val="clear" w:color="auto" w:fill="auto"/>
            <w:vAlign w:val="center"/>
          </w:tcPr>
          <w:p w14:paraId="4766411D" w14:textId="77777777" w:rsidR="00903709" w:rsidRDefault="00000000">
            <w:pPr>
              <w:jc w:val="center"/>
              <w:rPr>
                <w:sz w:val="18"/>
                <w:szCs w:val="18"/>
              </w:rPr>
            </w:pPr>
            <w:r>
              <w:rPr>
                <w:sz w:val="18"/>
                <w:szCs w:val="18"/>
              </w:rPr>
              <w:t>2.05</w:t>
            </w:r>
          </w:p>
        </w:tc>
        <w:tc>
          <w:tcPr>
            <w:tcW w:w="1408" w:type="dxa"/>
            <w:shd w:val="clear" w:color="auto" w:fill="auto"/>
            <w:vAlign w:val="center"/>
          </w:tcPr>
          <w:p w14:paraId="38DCE27B" w14:textId="77777777" w:rsidR="00903709" w:rsidRDefault="00000000">
            <w:pPr>
              <w:jc w:val="center"/>
              <w:rPr>
                <w:sz w:val="18"/>
                <w:szCs w:val="18"/>
              </w:rPr>
            </w:pPr>
            <w:r>
              <w:rPr>
                <w:sz w:val="18"/>
                <w:szCs w:val="18"/>
              </w:rPr>
              <w:t>2.19</w:t>
            </w:r>
          </w:p>
        </w:tc>
        <w:tc>
          <w:tcPr>
            <w:tcW w:w="1506" w:type="dxa"/>
            <w:shd w:val="clear" w:color="auto" w:fill="auto"/>
            <w:vAlign w:val="center"/>
          </w:tcPr>
          <w:p w14:paraId="0CE96692" w14:textId="77777777" w:rsidR="00903709" w:rsidRDefault="00000000">
            <w:pPr>
              <w:jc w:val="center"/>
              <w:rPr>
                <w:sz w:val="18"/>
                <w:szCs w:val="18"/>
              </w:rPr>
            </w:pPr>
            <w:r>
              <w:rPr>
                <w:sz w:val="18"/>
                <w:szCs w:val="18"/>
              </w:rPr>
              <w:t>11.6</w:t>
            </w:r>
          </w:p>
        </w:tc>
      </w:tr>
      <w:tr w:rsidR="00903709" w14:paraId="1049C1CE" w14:textId="77777777">
        <w:trPr>
          <w:trHeight w:val="141"/>
        </w:trPr>
        <w:tc>
          <w:tcPr>
            <w:tcW w:w="704" w:type="dxa"/>
            <w:shd w:val="clear" w:color="auto" w:fill="auto"/>
            <w:vAlign w:val="center"/>
          </w:tcPr>
          <w:p w14:paraId="29A42C2F" w14:textId="77777777" w:rsidR="00903709" w:rsidRDefault="00000000">
            <w:pPr>
              <w:jc w:val="center"/>
              <w:rPr>
                <w:sz w:val="18"/>
                <w:szCs w:val="18"/>
              </w:rPr>
            </w:pPr>
            <w:r>
              <w:rPr>
                <w:sz w:val="18"/>
                <w:szCs w:val="18"/>
              </w:rPr>
              <w:t>152</w:t>
            </w:r>
          </w:p>
        </w:tc>
        <w:tc>
          <w:tcPr>
            <w:tcW w:w="1335" w:type="dxa"/>
            <w:shd w:val="clear" w:color="auto" w:fill="auto"/>
            <w:vAlign w:val="center"/>
          </w:tcPr>
          <w:p w14:paraId="1A3FC33F" w14:textId="77777777" w:rsidR="00903709" w:rsidRDefault="00000000">
            <w:pPr>
              <w:jc w:val="center"/>
              <w:rPr>
                <w:sz w:val="18"/>
                <w:szCs w:val="18"/>
              </w:rPr>
            </w:pPr>
            <w:r>
              <w:rPr>
                <w:sz w:val="18"/>
                <w:szCs w:val="18"/>
              </w:rPr>
              <w:t>0.10×220</w:t>
            </w:r>
          </w:p>
        </w:tc>
        <w:tc>
          <w:tcPr>
            <w:tcW w:w="1150" w:type="dxa"/>
            <w:shd w:val="clear" w:color="auto" w:fill="auto"/>
            <w:vAlign w:val="center"/>
          </w:tcPr>
          <w:p w14:paraId="1B31F5E5" w14:textId="77777777" w:rsidR="00903709" w:rsidRDefault="00000000">
            <w:pPr>
              <w:jc w:val="center"/>
              <w:rPr>
                <w:sz w:val="18"/>
                <w:szCs w:val="18"/>
              </w:rPr>
            </w:pPr>
            <w:r>
              <w:rPr>
                <w:rFonts w:hint="eastAsia"/>
                <w:sz w:val="18"/>
                <w:szCs w:val="18"/>
              </w:rPr>
              <w:t>±</w:t>
            </w:r>
            <w:r>
              <w:rPr>
                <w:sz w:val="18"/>
                <w:szCs w:val="18"/>
              </w:rPr>
              <w:t>0.005</w:t>
            </w:r>
          </w:p>
        </w:tc>
        <w:tc>
          <w:tcPr>
            <w:tcW w:w="1150" w:type="dxa"/>
            <w:shd w:val="clear" w:color="auto" w:fill="auto"/>
            <w:vAlign w:val="center"/>
          </w:tcPr>
          <w:p w14:paraId="66B319E5" w14:textId="77777777" w:rsidR="00903709" w:rsidRDefault="00000000">
            <w:pPr>
              <w:jc w:val="center"/>
              <w:rPr>
                <w:sz w:val="18"/>
                <w:szCs w:val="18"/>
              </w:rPr>
            </w:pPr>
            <w:r>
              <w:rPr>
                <w:sz w:val="18"/>
                <w:szCs w:val="18"/>
              </w:rPr>
              <w:t>1.728</w:t>
            </w:r>
          </w:p>
        </w:tc>
        <w:tc>
          <w:tcPr>
            <w:tcW w:w="1404" w:type="dxa"/>
            <w:shd w:val="clear" w:color="auto" w:fill="auto"/>
            <w:vAlign w:val="center"/>
          </w:tcPr>
          <w:p w14:paraId="7FF55FDF" w14:textId="77777777" w:rsidR="00903709" w:rsidRDefault="00000000">
            <w:pPr>
              <w:jc w:val="center"/>
              <w:rPr>
                <w:sz w:val="18"/>
                <w:szCs w:val="18"/>
              </w:rPr>
            </w:pPr>
            <w:r>
              <w:rPr>
                <w:sz w:val="18"/>
                <w:szCs w:val="18"/>
              </w:rPr>
              <w:t>2.09</w:t>
            </w:r>
          </w:p>
        </w:tc>
        <w:tc>
          <w:tcPr>
            <w:tcW w:w="1408" w:type="dxa"/>
            <w:shd w:val="clear" w:color="auto" w:fill="auto"/>
            <w:vAlign w:val="center"/>
          </w:tcPr>
          <w:p w14:paraId="036BED9E" w14:textId="77777777" w:rsidR="00903709" w:rsidRDefault="00000000">
            <w:pPr>
              <w:jc w:val="center"/>
              <w:rPr>
                <w:sz w:val="18"/>
                <w:szCs w:val="18"/>
              </w:rPr>
            </w:pPr>
            <w:r>
              <w:rPr>
                <w:sz w:val="18"/>
                <w:szCs w:val="18"/>
              </w:rPr>
              <w:t>2.24</w:t>
            </w:r>
          </w:p>
        </w:tc>
        <w:tc>
          <w:tcPr>
            <w:tcW w:w="1506" w:type="dxa"/>
            <w:shd w:val="clear" w:color="auto" w:fill="auto"/>
            <w:vAlign w:val="center"/>
          </w:tcPr>
          <w:p w14:paraId="5E8786C3" w14:textId="77777777" w:rsidR="00903709" w:rsidRDefault="00000000">
            <w:pPr>
              <w:jc w:val="center"/>
              <w:rPr>
                <w:sz w:val="18"/>
                <w:szCs w:val="18"/>
              </w:rPr>
            </w:pPr>
            <w:r>
              <w:rPr>
                <w:sz w:val="18"/>
                <w:szCs w:val="18"/>
              </w:rPr>
              <w:t>11.0</w:t>
            </w:r>
          </w:p>
        </w:tc>
      </w:tr>
      <w:tr w:rsidR="00903709" w14:paraId="698D98F7" w14:textId="77777777">
        <w:trPr>
          <w:trHeight w:val="141"/>
        </w:trPr>
        <w:tc>
          <w:tcPr>
            <w:tcW w:w="704" w:type="dxa"/>
            <w:shd w:val="clear" w:color="auto" w:fill="auto"/>
            <w:vAlign w:val="center"/>
          </w:tcPr>
          <w:p w14:paraId="789CC2F1" w14:textId="77777777" w:rsidR="00903709" w:rsidRDefault="00000000">
            <w:pPr>
              <w:jc w:val="center"/>
              <w:rPr>
                <w:sz w:val="18"/>
                <w:szCs w:val="18"/>
              </w:rPr>
            </w:pPr>
            <w:r>
              <w:rPr>
                <w:sz w:val="18"/>
                <w:szCs w:val="18"/>
              </w:rPr>
              <w:t>153</w:t>
            </w:r>
          </w:p>
        </w:tc>
        <w:tc>
          <w:tcPr>
            <w:tcW w:w="1335" w:type="dxa"/>
            <w:shd w:val="clear" w:color="auto" w:fill="auto"/>
            <w:vAlign w:val="center"/>
          </w:tcPr>
          <w:p w14:paraId="30EF7FDA" w14:textId="77777777" w:rsidR="00903709" w:rsidRDefault="00000000">
            <w:pPr>
              <w:jc w:val="center"/>
              <w:rPr>
                <w:sz w:val="18"/>
                <w:szCs w:val="18"/>
              </w:rPr>
            </w:pPr>
            <w:r>
              <w:rPr>
                <w:sz w:val="18"/>
                <w:szCs w:val="18"/>
              </w:rPr>
              <w:t>0.10×230</w:t>
            </w:r>
          </w:p>
        </w:tc>
        <w:tc>
          <w:tcPr>
            <w:tcW w:w="1150" w:type="dxa"/>
            <w:shd w:val="clear" w:color="auto" w:fill="auto"/>
            <w:vAlign w:val="center"/>
          </w:tcPr>
          <w:p w14:paraId="6F08A20A" w14:textId="77777777" w:rsidR="00903709" w:rsidRDefault="00000000">
            <w:pPr>
              <w:jc w:val="center"/>
              <w:rPr>
                <w:sz w:val="18"/>
                <w:szCs w:val="18"/>
              </w:rPr>
            </w:pPr>
            <w:r>
              <w:rPr>
                <w:rFonts w:hint="eastAsia"/>
                <w:sz w:val="18"/>
                <w:szCs w:val="18"/>
              </w:rPr>
              <w:t>±</w:t>
            </w:r>
            <w:r>
              <w:rPr>
                <w:sz w:val="18"/>
                <w:szCs w:val="18"/>
              </w:rPr>
              <w:t>0.005</w:t>
            </w:r>
          </w:p>
        </w:tc>
        <w:tc>
          <w:tcPr>
            <w:tcW w:w="1150" w:type="dxa"/>
            <w:shd w:val="clear" w:color="auto" w:fill="auto"/>
            <w:vAlign w:val="center"/>
          </w:tcPr>
          <w:p w14:paraId="393D3D4A" w14:textId="77777777" w:rsidR="00903709" w:rsidRDefault="00000000">
            <w:pPr>
              <w:jc w:val="center"/>
              <w:rPr>
                <w:sz w:val="18"/>
                <w:szCs w:val="18"/>
              </w:rPr>
            </w:pPr>
            <w:r>
              <w:rPr>
                <w:sz w:val="18"/>
                <w:szCs w:val="18"/>
              </w:rPr>
              <w:t>1.806</w:t>
            </w:r>
          </w:p>
        </w:tc>
        <w:tc>
          <w:tcPr>
            <w:tcW w:w="1404" w:type="dxa"/>
            <w:shd w:val="clear" w:color="auto" w:fill="auto"/>
            <w:vAlign w:val="center"/>
          </w:tcPr>
          <w:p w14:paraId="7D6509D5" w14:textId="77777777" w:rsidR="00903709" w:rsidRDefault="00000000">
            <w:pPr>
              <w:jc w:val="center"/>
              <w:rPr>
                <w:sz w:val="18"/>
                <w:szCs w:val="18"/>
              </w:rPr>
            </w:pPr>
            <w:r>
              <w:rPr>
                <w:sz w:val="18"/>
                <w:szCs w:val="18"/>
              </w:rPr>
              <w:t>2.13</w:t>
            </w:r>
          </w:p>
        </w:tc>
        <w:tc>
          <w:tcPr>
            <w:tcW w:w="1408" w:type="dxa"/>
            <w:shd w:val="clear" w:color="auto" w:fill="auto"/>
            <w:vAlign w:val="center"/>
          </w:tcPr>
          <w:p w14:paraId="28373B4C" w14:textId="77777777" w:rsidR="00903709" w:rsidRDefault="00000000">
            <w:pPr>
              <w:jc w:val="center"/>
              <w:rPr>
                <w:sz w:val="18"/>
                <w:szCs w:val="18"/>
              </w:rPr>
            </w:pPr>
            <w:r>
              <w:rPr>
                <w:sz w:val="18"/>
                <w:szCs w:val="18"/>
              </w:rPr>
              <w:t>2.28</w:t>
            </w:r>
          </w:p>
        </w:tc>
        <w:tc>
          <w:tcPr>
            <w:tcW w:w="1506" w:type="dxa"/>
            <w:shd w:val="clear" w:color="auto" w:fill="auto"/>
            <w:vAlign w:val="center"/>
          </w:tcPr>
          <w:p w14:paraId="69EAA374" w14:textId="77777777" w:rsidR="00903709" w:rsidRDefault="00000000">
            <w:pPr>
              <w:jc w:val="center"/>
              <w:rPr>
                <w:sz w:val="18"/>
                <w:szCs w:val="18"/>
              </w:rPr>
            </w:pPr>
            <w:r>
              <w:rPr>
                <w:sz w:val="18"/>
                <w:szCs w:val="18"/>
              </w:rPr>
              <w:t>10.6</w:t>
            </w:r>
          </w:p>
        </w:tc>
      </w:tr>
      <w:tr w:rsidR="00903709" w14:paraId="4DDA982F" w14:textId="77777777">
        <w:trPr>
          <w:trHeight w:val="141"/>
        </w:trPr>
        <w:tc>
          <w:tcPr>
            <w:tcW w:w="704" w:type="dxa"/>
            <w:shd w:val="clear" w:color="auto" w:fill="auto"/>
            <w:vAlign w:val="center"/>
          </w:tcPr>
          <w:p w14:paraId="78323749" w14:textId="77777777" w:rsidR="00903709" w:rsidRDefault="00000000">
            <w:pPr>
              <w:jc w:val="center"/>
              <w:rPr>
                <w:sz w:val="18"/>
                <w:szCs w:val="18"/>
              </w:rPr>
            </w:pPr>
            <w:r>
              <w:rPr>
                <w:sz w:val="18"/>
                <w:szCs w:val="18"/>
              </w:rPr>
              <w:t>154</w:t>
            </w:r>
          </w:p>
        </w:tc>
        <w:tc>
          <w:tcPr>
            <w:tcW w:w="1335" w:type="dxa"/>
            <w:shd w:val="clear" w:color="auto" w:fill="auto"/>
            <w:vAlign w:val="center"/>
          </w:tcPr>
          <w:p w14:paraId="397FD984" w14:textId="77777777" w:rsidR="00903709" w:rsidRDefault="00000000">
            <w:pPr>
              <w:jc w:val="center"/>
              <w:rPr>
                <w:sz w:val="18"/>
                <w:szCs w:val="18"/>
              </w:rPr>
            </w:pPr>
            <w:r>
              <w:rPr>
                <w:sz w:val="18"/>
                <w:szCs w:val="18"/>
              </w:rPr>
              <w:t>0.10×240</w:t>
            </w:r>
          </w:p>
        </w:tc>
        <w:tc>
          <w:tcPr>
            <w:tcW w:w="1150" w:type="dxa"/>
            <w:shd w:val="clear" w:color="auto" w:fill="auto"/>
            <w:vAlign w:val="center"/>
          </w:tcPr>
          <w:p w14:paraId="78C8694D" w14:textId="77777777" w:rsidR="00903709" w:rsidRDefault="00000000">
            <w:pPr>
              <w:jc w:val="center"/>
              <w:rPr>
                <w:sz w:val="18"/>
                <w:szCs w:val="18"/>
              </w:rPr>
            </w:pPr>
            <w:r>
              <w:rPr>
                <w:rFonts w:hint="eastAsia"/>
                <w:sz w:val="18"/>
                <w:szCs w:val="18"/>
              </w:rPr>
              <w:t>±</w:t>
            </w:r>
            <w:r>
              <w:rPr>
                <w:sz w:val="18"/>
                <w:szCs w:val="18"/>
              </w:rPr>
              <w:t>0.005</w:t>
            </w:r>
          </w:p>
        </w:tc>
        <w:tc>
          <w:tcPr>
            <w:tcW w:w="1150" w:type="dxa"/>
            <w:shd w:val="clear" w:color="auto" w:fill="auto"/>
            <w:vAlign w:val="center"/>
          </w:tcPr>
          <w:p w14:paraId="3B7CB2B2" w14:textId="77777777" w:rsidR="00903709" w:rsidRDefault="00000000">
            <w:pPr>
              <w:jc w:val="center"/>
              <w:rPr>
                <w:sz w:val="18"/>
                <w:szCs w:val="18"/>
              </w:rPr>
            </w:pPr>
            <w:r>
              <w:rPr>
                <w:sz w:val="18"/>
                <w:szCs w:val="18"/>
              </w:rPr>
              <w:t>1.885</w:t>
            </w:r>
          </w:p>
        </w:tc>
        <w:tc>
          <w:tcPr>
            <w:tcW w:w="1404" w:type="dxa"/>
            <w:shd w:val="clear" w:color="auto" w:fill="auto"/>
            <w:vAlign w:val="center"/>
          </w:tcPr>
          <w:p w14:paraId="39E03D17" w14:textId="77777777" w:rsidR="00903709" w:rsidRDefault="00000000">
            <w:pPr>
              <w:jc w:val="center"/>
              <w:rPr>
                <w:sz w:val="18"/>
                <w:szCs w:val="18"/>
              </w:rPr>
            </w:pPr>
            <w:r>
              <w:rPr>
                <w:sz w:val="18"/>
                <w:szCs w:val="18"/>
              </w:rPr>
              <w:t>2.17</w:t>
            </w:r>
          </w:p>
        </w:tc>
        <w:tc>
          <w:tcPr>
            <w:tcW w:w="1408" w:type="dxa"/>
            <w:shd w:val="clear" w:color="auto" w:fill="auto"/>
            <w:vAlign w:val="center"/>
          </w:tcPr>
          <w:p w14:paraId="6A9480CE" w14:textId="77777777" w:rsidR="00903709" w:rsidRDefault="00000000">
            <w:pPr>
              <w:jc w:val="center"/>
              <w:rPr>
                <w:sz w:val="18"/>
                <w:szCs w:val="18"/>
              </w:rPr>
            </w:pPr>
            <w:r>
              <w:rPr>
                <w:sz w:val="18"/>
                <w:szCs w:val="18"/>
              </w:rPr>
              <w:t>2.33</w:t>
            </w:r>
          </w:p>
        </w:tc>
        <w:tc>
          <w:tcPr>
            <w:tcW w:w="1506" w:type="dxa"/>
            <w:shd w:val="clear" w:color="auto" w:fill="auto"/>
            <w:vAlign w:val="center"/>
          </w:tcPr>
          <w:p w14:paraId="5E1E5CCA" w14:textId="77777777" w:rsidR="00903709" w:rsidRDefault="00000000">
            <w:pPr>
              <w:jc w:val="center"/>
              <w:rPr>
                <w:sz w:val="18"/>
                <w:szCs w:val="18"/>
              </w:rPr>
            </w:pPr>
            <w:r>
              <w:rPr>
                <w:sz w:val="18"/>
                <w:szCs w:val="18"/>
              </w:rPr>
              <w:t>10.1</w:t>
            </w:r>
          </w:p>
        </w:tc>
      </w:tr>
      <w:tr w:rsidR="00903709" w14:paraId="7CD6000E" w14:textId="77777777">
        <w:trPr>
          <w:trHeight w:val="141"/>
        </w:trPr>
        <w:tc>
          <w:tcPr>
            <w:tcW w:w="704" w:type="dxa"/>
            <w:shd w:val="clear" w:color="auto" w:fill="auto"/>
            <w:vAlign w:val="center"/>
          </w:tcPr>
          <w:p w14:paraId="560D2501" w14:textId="77777777" w:rsidR="00903709" w:rsidRDefault="00000000">
            <w:pPr>
              <w:jc w:val="center"/>
              <w:rPr>
                <w:sz w:val="18"/>
                <w:szCs w:val="18"/>
              </w:rPr>
            </w:pPr>
            <w:r>
              <w:rPr>
                <w:sz w:val="18"/>
                <w:szCs w:val="18"/>
              </w:rPr>
              <w:t>155</w:t>
            </w:r>
          </w:p>
        </w:tc>
        <w:tc>
          <w:tcPr>
            <w:tcW w:w="1335" w:type="dxa"/>
            <w:shd w:val="clear" w:color="auto" w:fill="auto"/>
            <w:vAlign w:val="center"/>
          </w:tcPr>
          <w:p w14:paraId="515180B6" w14:textId="77777777" w:rsidR="00903709" w:rsidRDefault="00000000">
            <w:pPr>
              <w:jc w:val="center"/>
              <w:rPr>
                <w:sz w:val="18"/>
                <w:szCs w:val="18"/>
              </w:rPr>
            </w:pPr>
            <w:r>
              <w:rPr>
                <w:sz w:val="18"/>
                <w:szCs w:val="18"/>
              </w:rPr>
              <w:t>0.10×250</w:t>
            </w:r>
          </w:p>
        </w:tc>
        <w:tc>
          <w:tcPr>
            <w:tcW w:w="1150" w:type="dxa"/>
            <w:shd w:val="clear" w:color="auto" w:fill="auto"/>
            <w:vAlign w:val="center"/>
          </w:tcPr>
          <w:p w14:paraId="3EC3AECB" w14:textId="77777777" w:rsidR="00903709" w:rsidRDefault="00000000">
            <w:pPr>
              <w:jc w:val="center"/>
              <w:rPr>
                <w:sz w:val="18"/>
                <w:szCs w:val="18"/>
              </w:rPr>
            </w:pPr>
            <w:r>
              <w:rPr>
                <w:rFonts w:hint="eastAsia"/>
                <w:sz w:val="18"/>
                <w:szCs w:val="18"/>
              </w:rPr>
              <w:t>±</w:t>
            </w:r>
            <w:r>
              <w:rPr>
                <w:sz w:val="18"/>
                <w:szCs w:val="18"/>
              </w:rPr>
              <w:t>0.005</w:t>
            </w:r>
          </w:p>
        </w:tc>
        <w:tc>
          <w:tcPr>
            <w:tcW w:w="1150" w:type="dxa"/>
            <w:shd w:val="clear" w:color="auto" w:fill="auto"/>
            <w:vAlign w:val="center"/>
          </w:tcPr>
          <w:p w14:paraId="74157211" w14:textId="77777777" w:rsidR="00903709" w:rsidRDefault="00000000">
            <w:pPr>
              <w:jc w:val="center"/>
              <w:rPr>
                <w:sz w:val="18"/>
                <w:szCs w:val="18"/>
              </w:rPr>
            </w:pPr>
            <w:r>
              <w:rPr>
                <w:sz w:val="18"/>
                <w:szCs w:val="18"/>
              </w:rPr>
              <w:t>1.963</w:t>
            </w:r>
          </w:p>
        </w:tc>
        <w:tc>
          <w:tcPr>
            <w:tcW w:w="1404" w:type="dxa"/>
            <w:shd w:val="clear" w:color="auto" w:fill="auto"/>
            <w:vAlign w:val="center"/>
          </w:tcPr>
          <w:p w14:paraId="75C5EB96" w14:textId="77777777" w:rsidR="00903709" w:rsidRDefault="00000000">
            <w:pPr>
              <w:jc w:val="center"/>
              <w:rPr>
                <w:sz w:val="18"/>
                <w:szCs w:val="18"/>
              </w:rPr>
            </w:pPr>
            <w:r>
              <w:rPr>
                <w:sz w:val="18"/>
                <w:szCs w:val="18"/>
              </w:rPr>
              <w:t>2.21</w:t>
            </w:r>
          </w:p>
        </w:tc>
        <w:tc>
          <w:tcPr>
            <w:tcW w:w="1408" w:type="dxa"/>
            <w:shd w:val="clear" w:color="auto" w:fill="auto"/>
            <w:vAlign w:val="center"/>
          </w:tcPr>
          <w:p w14:paraId="44EBCB9C" w14:textId="77777777" w:rsidR="00903709" w:rsidRDefault="00000000">
            <w:pPr>
              <w:jc w:val="center"/>
              <w:rPr>
                <w:sz w:val="18"/>
                <w:szCs w:val="18"/>
              </w:rPr>
            </w:pPr>
            <w:r>
              <w:rPr>
                <w:sz w:val="18"/>
                <w:szCs w:val="18"/>
              </w:rPr>
              <w:t>2.37</w:t>
            </w:r>
          </w:p>
        </w:tc>
        <w:tc>
          <w:tcPr>
            <w:tcW w:w="1506" w:type="dxa"/>
            <w:shd w:val="clear" w:color="auto" w:fill="auto"/>
            <w:vAlign w:val="center"/>
          </w:tcPr>
          <w:p w14:paraId="24EEEBBA" w14:textId="77777777" w:rsidR="00903709" w:rsidRDefault="00000000">
            <w:pPr>
              <w:jc w:val="center"/>
              <w:rPr>
                <w:sz w:val="18"/>
                <w:szCs w:val="18"/>
              </w:rPr>
            </w:pPr>
            <w:r>
              <w:rPr>
                <w:sz w:val="18"/>
                <w:szCs w:val="18"/>
              </w:rPr>
              <w:t>9.7</w:t>
            </w:r>
          </w:p>
        </w:tc>
      </w:tr>
      <w:tr w:rsidR="00903709" w14:paraId="55EED165" w14:textId="77777777">
        <w:trPr>
          <w:trHeight w:val="141"/>
        </w:trPr>
        <w:tc>
          <w:tcPr>
            <w:tcW w:w="704" w:type="dxa"/>
            <w:shd w:val="clear" w:color="auto" w:fill="auto"/>
            <w:vAlign w:val="center"/>
          </w:tcPr>
          <w:p w14:paraId="38CD0FD9" w14:textId="77777777" w:rsidR="00903709" w:rsidRDefault="00000000">
            <w:pPr>
              <w:jc w:val="center"/>
              <w:rPr>
                <w:sz w:val="18"/>
                <w:szCs w:val="18"/>
              </w:rPr>
            </w:pPr>
            <w:r>
              <w:rPr>
                <w:sz w:val="18"/>
                <w:szCs w:val="18"/>
              </w:rPr>
              <w:t>156</w:t>
            </w:r>
          </w:p>
        </w:tc>
        <w:tc>
          <w:tcPr>
            <w:tcW w:w="1335" w:type="dxa"/>
            <w:shd w:val="clear" w:color="auto" w:fill="auto"/>
            <w:vAlign w:val="center"/>
          </w:tcPr>
          <w:p w14:paraId="2DE5CDED" w14:textId="77777777" w:rsidR="00903709" w:rsidRDefault="00000000">
            <w:pPr>
              <w:jc w:val="center"/>
              <w:rPr>
                <w:sz w:val="18"/>
                <w:szCs w:val="18"/>
              </w:rPr>
            </w:pPr>
            <w:r>
              <w:rPr>
                <w:sz w:val="18"/>
                <w:szCs w:val="18"/>
              </w:rPr>
              <w:t>0.10×260</w:t>
            </w:r>
          </w:p>
        </w:tc>
        <w:tc>
          <w:tcPr>
            <w:tcW w:w="1150" w:type="dxa"/>
            <w:shd w:val="clear" w:color="auto" w:fill="auto"/>
            <w:vAlign w:val="center"/>
          </w:tcPr>
          <w:p w14:paraId="6419CB9F" w14:textId="77777777" w:rsidR="00903709" w:rsidRDefault="00000000">
            <w:pPr>
              <w:jc w:val="center"/>
              <w:rPr>
                <w:sz w:val="18"/>
                <w:szCs w:val="18"/>
              </w:rPr>
            </w:pPr>
            <w:r>
              <w:rPr>
                <w:rFonts w:hint="eastAsia"/>
                <w:sz w:val="18"/>
                <w:szCs w:val="18"/>
              </w:rPr>
              <w:t>±</w:t>
            </w:r>
            <w:r>
              <w:rPr>
                <w:sz w:val="18"/>
                <w:szCs w:val="18"/>
              </w:rPr>
              <w:t>0.005</w:t>
            </w:r>
          </w:p>
        </w:tc>
        <w:tc>
          <w:tcPr>
            <w:tcW w:w="1150" w:type="dxa"/>
            <w:shd w:val="clear" w:color="auto" w:fill="auto"/>
            <w:vAlign w:val="center"/>
          </w:tcPr>
          <w:p w14:paraId="4CA57A63" w14:textId="77777777" w:rsidR="00903709" w:rsidRDefault="00000000">
            <w:pPr>
              <w:jc w:val="center"/>
              <w:rPr>
                <w:sz w:val="18"/>
                <w:szCs w:val="18"/>
              </w:rPr>
            </w:pPr>
            <w:r>
              <w:rPr>
                <w:sz w:val="18"/>
                <w:szCs w:val="18"/>
              </w:rPr>
              <w:t>2.042</w:t>
            </w:r>
          </w:p>
        </w:tc>
        <w:tc>
          <w:tcPr>
            <w:tcW w:w="1404" w:type="dxa"/>
            <w:shd w:val="clear" w:color="auto" w:fill="auto"/>
            <w:vAlign w:val="center"/>
          </w:tcPr>
          <w:p w14:paraId="035509D3" w14:textId="77777777" w:rsidR="00903709" w:rsidRDefault="00000000">
            <w:pPr>
              <w:jc w:val="center"/>
              <w:rPr>
                <w:sz w:val="18"/>
                <w:szCs w:val="18"/>
              </w:rPr>
            </w:pPr>
            <w:r>
              <w:rPr>
                <w:sz w:val="18"/>
                <w:szCs w:val="18"/>
              </w:rPr>
              <w:t>2.27</w:t>
            </w:r>
          </w:p>
        </w:tc>
        <w:tc>
          <w:tcPr>
            <w:tcW w:w="1408" w:type="dxa"/>
            <w:shd w:val="clear" w:color="auto" w:fill="auto"/>
            <w:vAlign w:val="center"/>
          </w:tcPr>
          <w:p w14:paraId="70669FAB" w14:textId="77777777" w:rsidR="00903709" w:rsidRDefault="00000000">
            <w:pPr>
              <w:jc w:val="center"/>
              <w:rPr>
                <w:sz w:val="18"/>
                <w:szCs w:val="18"/>
              </w:rPr>
            </w:pPr>
            <w:r>
              <w:rPr>
                <w:sz w:val="18"/>
                <w:szCs w:val="18"/>
              </w:rPr>
              <w:t>2.43</w:t>
            </w:r>
          </w:p>
        </w:tc>
        <w:tc>
          <w:tcPr>
            <w:tcW w:w="1506" w:type="dxa"/>
            <w:shd w:val="clear" w:color="auto" w:fill="auto"/>
            <w:vAlign w:val="center"/>
          </w:tcPr>
          <w:p w14:paraId="2C084FEC" w14:textId="77777777" w:rsidR="00903709" w:rsidRDefault="00000000">
            <w:pPr>
              <w:jc w:val="center"/>
              <w:rPr>
                <w:sz w:val="18"/>
                <w:szCs w:val="18"/>
              </w:rPr>
            </w:pPr>
            <w:r>
              <w:rPr>
                <w:sz w:val="18"/>
                <w:szCs w:val="18"/>
              </w:rPr>
              <w:t>9.3</w:t>
            </w:r>
          </w:p>
        </w:tc>
      </w:tr>
      <w:tr w:rsidR="00903709" w14:paraId="6F65B6CD" w14:textId="77777777">
        <w:trPr>
          <w:trHeight w:val="141"/>
        </w:trPr>
        <w:tc>
          <w:tcPr>
            <w:tcW w:w="704" w:type="dxa"/>
            <w:shd w:val="clear" w:color="auto" w:fill="auto"/>
            <w:vAlign w:val="center"/>
          </w:tcPr>
          <w:p w14:paraId="45E40687" w14:textId="77777777" w:rsidR="00903709" w:rsidRDefault="00000000">
            <w:pPr>
              <w:jc w:val="center"/>
              <w:rPr>
                <w:sz w:val="18"/>
                <w:szCs w:val="18"/>
              </w:rPr>
            </w:pPr>
            <w:r>
              <w:rPr>
                <w:sz w:val="18"/>
                <w:szCs w:val="18"/>
              </w:rPr>
              <w:t>157</w:t>
            </w:r>
          </w:p>
        </w:tc>
        <w:tc>
          <w:tcPr>
            <w:tcW w:w="1335" w:type="dxa"/>
            <w:shd w:val="clear" w:color="auto" w:fill="auto"/>
            <w:vAlign w:val="center"/>
          </w:tcPr>
          <w:p w14:paraId="57DB4607" w14:textId="77777777" w:rsidR="00903709" w:rsidRDefault="00000000">
            <w:pPr>
              <w:jc w:val="center"/>
              <w:rPr>
                <w:sz w:val="18"/>
                <w:szCs w:val="18"/>
              </w:rPr>
            </w:pPr>
            <w:r>
              <w:rPr>
                <w:sz w:val="18"/>
                <w:szCs w:val="18"/>
              </w:rPr>
              <w:t>0.10×270</w:t>
            </w:r>
          </w:p>
        </w:tc>
        <w:tc>
          <w:tcPr>
            <w:tcW w:w="1150" w:type="dxa"/>
            <w:shd w:val="clear" w:color="auto" w:fill="auto"/>
            <w:vAlign w:val="center"/>
          </w:tcPr>
          <w:p w14:paraId="121A6458" w14:textId="77777777" w:rsidR="00903709" w:rsidRDefault="00000000">
            <w:pPr>
              <w:jc w:val="center"/>
              <w:rPr>
                <w:sz w:val="18"/>
                <w:szCs w:val="18"/>
              </w:rPr>
            </w:pPr>
            <w:r>
              <w:rPr>
                <w:rFonts w:hint="eastAsia"/>
                <w:sz w:val="18"/>
                <w:szCs w:val="18"/>
              </w:rPr>
              <w:t>±</w:t>
            </w:r>
            <w:r>
              <w:rPr>
                <w:sz w:val="18"/>
                <w:szCs w:val="18"/>
              </w:rPr>
              <w:t>0.005</w:t>
            </w:r>
          </w:p>
        </w:tc>
        <w:tc>
          <w:tcPr>
            <w:tcW w:w="1150" w:type="dxa"/>
            <w:shd w:val="clear" w:color="auto" w:fill="auto"/>
            <w:vAlign w:val="center"/>
          </w:tcPr>
          <w:p w14:paraId="198849BB" w14:textId="77777777" w:rsidR="00903709" w:rsidRDefault="00000000">
            <w:pPr>
              <w:jc w:val="center"/>
              <w:rPr>
                <w:sz w:val="18"/>
                <w:szCs w:val="18"/>
              </w:rPr>
            </w:pPr>
            <w:r>
              <w:rPr>
                <w:sz w:val="18"/>
                <w:szCs w:val="18"/>
              </w:rPr>
              <w:t>2.121</w:t>
            </w:r>
          </w:p>
        </w:tc>
        <w:tc>
          <w:tcPr>
            <w:tcW w:w="1404" w:type="dxa"/>
            <w:shd w:val="clear" w:color="auto" w:fill="auto"/>
            <w:vAlign w:val="center"/>
          </w:tcPr>
          <w:p w14:paraId="1C814288" w14:textId="77777777" w:rsidR="00903709" w:rsidRDefault="00000000">
            <w:pPr>
              <w:jc w:val="center"/>
              <w:rPr>
                <w:sz w:val="18"/>
                <w:szCs w:val="18"/>
              </w:rPr>
            </w:pPr>
            <w:r>
              <w:rPr>
                <w:sz w:val="18"/>
                <w:szCs w:val="18"/>
              </w:rPr>
              <w:t>2.31</w:t>
            </w:r>
          </w:p>
        </w:tc>
        <w:tc>
          <w:tcPr>
            <w:tcW w:w="1408" w:type="dxa"/>
            <w:shd w:val="clear" w:color="auto" w:fill="auto"/>
            <w:vAlign w:val="center"/>
          </w:tcPr>
          <w:p w14:paraId="25E22CB5" w14:textId="77777777" w:rsidR="00903709" w:rsidRDefault="00000000">
            <w:pPr>
              <w:jc w:val="center"/>
              <w:rPr>
                <w:sz w:val="18"/>
                <w:szCs w:val="18"/>
              </w:rPr>
            </w:pPr>
            <w:r>
              <w:rPr>
                <w:sz w:val="18"/>
                <w:szCs w:val="18"/>
              </w:rPr>
              <w:t>2.47</w:t>
            </w:r>
          </w:p>
        </w:tc>
        <w:tc>
          <w:tcPr>
            <w:tcW w:w="1506" w:type="dxa"/>
            <w:shd w:val="clear" w:color="auto" w:fill="auto"/>
            <w:vAlign w:val="center"/>
          </w:tcPr>
          <w:p w14:paraId="70D9D24D" w14:textId="77777777" w:rsidR="00903709" w:rsidRDefault="00000000">
            <w:pPr>
              <w:jc w:val="center"/>
              <w:rPr>
                <w:sz w:val="18"/>
                <w:szCs w:val="18"/>
              </w:rPr>
            </w:pPr>
            <w:r>
              <w:rPr>
                <w:sz w:val="18"/>
                <w:szCs w:val="18"/>
              </w:rPr>
              <w:t>9.0</w:t>
            </w:r>
          </w:p>
        </w:tc>
      </w:tr>
      <w:tr w:rsidR="00903709" w14:paraId="19F10942" w14:textId="77777777">
        <w:trPr>
          <w:trHeight w:val="141"/>
        </w:trPr>
        <w:tc>
          <w:tcPr>
            <w:tcW w:w="704" w:type="dxa"/>
            <w:shd w:val="clear" w:color="auto" w:fill="auto"/>
            <w:vAlign w:val="center"/>
          </w:tcPr>
          <w:p w14:paraId="2C22C6CB" w14:textId="77777777" w:rsidR="00903709" w:rsidRDefault="00000000">
            <w:pPr>
              <w:jc w:val="center"/>
              <w:rPr>
                <w:sz w:val="18"/>
                <w:szCs w:val="18"/>
              </w:rPr>
            </w:pPr>
            <w:r>
              <w:rPr>
                <w:sz w:val="18"/>
                <w:szCs w:val="18"/>
              </w:rPr>
              <w:t>158</w:t>
            </w:r>
          </w:p>
        </w:tc>
        <w:tc>
          <w:tcPr>
            <w:tcW w:w="1335" w:type="dxa"/>
            <w:shd w:val="clear" w:color="auto" w:fill="auto"/>
            <w:vAlign w:val="center"/>
          </w:tcPr>
          <w:p w14:paraId="4D311803" w14:textId="77777777" w:rsidR="00903709" w:rsidRDefault="00000000">
            <w:pPr>
              <w:jc w:val="center"/>
              <w:rPr>
                <w:sz w:val="18"/>
                <w:szCs w:val="18"/>
              </w:rPr>
            </w:pPr>
            <w:r>
              <w:rPr>
                <w:sz w:val="18"/>
                <w:szCs w:val="18"/>
              </w:rPr>
              <w:t>0.10×280</w:t>
            </w:r>
          </w:p>
        </w:tc>
        <w:tc>
          <w:tcPr>
            <w:tcW w:w="1150" w:type="dxa"/>
            <w:shd w:val="clear" w:color="auto" w:fill="auto"/>
            <w:vAlign w:val="center"/>
          </w:tcPr>
          <w:p w14:paraId="6F7302C1" w14:textId="77777777" w:rsidR="00903709" w:rsidRDefault="00000000">
            <w:pPr>
              <w:jc w:val="center"/>
              <w:rPr>
                <w:sz w:val="18"/>
                <w:szCs w:val="18"/>
              </w:rPr>
            </w:pPr>
            <w:r>
              <w:rPr>
                <w:rFonts w:hint="eastAsia"/>
                <w:sz w:val="18"/>
                <w:szCs w:val="18"/>
              </w:rPr>
              <w:t>±</w:t>
            </w:r>
            <w:r>
              <w:rPr>
                <w:sz w:val="18"/>
                <w:szCs w:val="18"/>
              </w:rPr>
              <w:t>0.005</w:t>
            </w:r>
          </w:p>
        </w:tc>
        <w:tc>
          <w:tcPr>
            <w:tcW w:w="1150" w:type="dxa"/>
            <w:shd w:val="clear" w:color="auto" w:fill="auto"/>
            <w:vAlign w:val="center"/>
          </w:tcPr>
          <w:p w14:paraId="2A3D93E3" w14:textId="77777777" w:rsidR="00903709" w:rsidRDefault="00000000">
            <w:pPr>
              <w:jc w:val="center"/>
              <w:rPr>
                <w:sz w:val="18"/>
                <w:szCs w:val="18"/>
              </w:rPr>
            </w:pPr>
            <w:r>
              <w:rPr>
                <w:sz w:val="18"/>
                <w:szCs w:val="18"/>
              </w:rPr>
              <w:t>2.199</w:t>
            </w:r>
          </w:p>
        </w:tc>
        <w:tc>
          <w:tcPr>
            <w:tcW w:w="1404" w:type="dxa"/>
            <w:shd w:val="clear" w:color="auto" w:fill="auto"/>
            <w:vAlign w:val="center"/>
          </w:tcPr>
          <w:p w14:paraId="175F22FD" w14:textId="77777777" w:rsidR="00903709" w:rsidRDefault="00000000">
            <w:pPr>
              <w:jc w:val="center"/>
              <w:rPr>
                <w:sz w:val="18"/>
                <w:szCs w:val="18"/>
              </w:rPr>
            </w:pPr>
            <w:r>
              <w:rPr>
                <w:sz w:val="18"/>
                <w:szCs w:val="18"/>
              </w:rPr>
              <w:t>2.35</w:t>
            </w:r>
          </w:p>
        </w:tc>
        <w:tc>
          <w:tcPr>
            <w:tcW w:w="1408" w:type="dxa"/>
            <w:shd w:val="clear" w:color="auto" w:fill="auto"/>
            <w:vAlign w:val="center"/>
          </w:tcPr>
          <w:p w14:paraId="37CE0E3D" w14:textId="77777777" w:rsidR="00903709" w:rsidRDefault="00000000">
            <w:pPr>
              <w:jc w:val="center"/>
              <w:rPr>
                <w:sz w:val="18"/>
                <w:szCs w:val="18"/>
              </w:rPr>
            </w:pPr>
            <w:r>
              <w:rPr>
                <w:sz w:val="18"/>
                <w:szCs w:val="18"/>
              </w:rPr>
              <w:t>2.51</w:t>
            </w:r>
          </w:p>
        </w:tc>
        <w:tc>
          <w:tcPr>
            <w:tcW w:w="1506" w:type="dxa"/>
            <w:shd w:val="clear" w:color="auto" w:fill="auto"/>
            <w:vAlign w:val="center"/>
          </w:tcPr>
          <w:p w14:paraId="77051B30" w14:textId="77777777" w:rsidR="00903709" w:rsidRDefault="00000000">
            <w:pPr>
              <w:jc w:val="center"/>
              <w:rPr>
                <w:sz w:val="18"/>
                <w:szCs w:val="18"/>
              </w:rPr>
            </w:pPr>
            <w:r>
              <w:rPr>
                <w:sz w:val="18"/>
                <w:szCs w:val="18"/>
              </w:rPr>
              <w:t>8.7</w:t>
            </w:r>
          </w:p>
        </w:tc>
      </w:tr>
      <w:tr w:rsidR="00903709" w14:paraId="3405202A" w14:textId="77777777">
        <w:trPr>
          <w:trHeight w:val="141"/>
        </w:trPr>
        <w:tc>
          <w:tcPr>
            <w:tcW w:w="704" w:type="dxa"/>
            <w:shd w:val="clear" w:color="auto" w:fill="auto"/>
            <w:vAlign w:val="center"/>
          </w:tcPr>
          <w:p w14:paraId="4EFCF687" w14:textId="77777777" w:rsidR="00903709" w:rsidRDefault="00000000">
            <w:pPr>
              <w:jc w:val="center"/>
              <w:rPr>
                <w:sz w:val="18"/>
                <w:szCs w:val="18"/>
              </w:rPr>
            </w:pPr>
            <w:r>
              <w:rPr>
                <w:sz w:val="18"/>
                <w:szCs w:val="18"/>
              </w:rPr>
              <w:t>159</w:t>
            </w:r>
          </w:p>
        </w:tc>
        <w:tc>
          <w:tcPr>
            <w:tcW w:w="1335" w:type="dxa"/>
            <w:shd w:val="clear" w:color="auto" w:fill="auto"/>
            <w:vAlign w:val="center"/>
          </w:tcPr>
          <w:p w14:paraId="598A72CE" w14:textId="77777777" w:rsidR="00903709" w:rsidRDefault="00000000">
            <w:pPr>
              <w:jc w:val="center"/>
              <w:rPr>
                <w:sz w:val="18"/>
                <w:szCs w:val="18"/>
              </w:rPr>
            </w:pPr>
            <w:r>
              <w:rPr>
                <w:sz w:val="18"/>
                <w:szCs w:val="18"/>
              </w:rPr>
              <w:t>0.10×300</w:t>
            </w:r>
          </w:p>
        </w:tc>
        <w:tc>
          <w:tcPr>
            <w:tcW w:w="1150" w:type="dxa"/>
            <w:shd w:val="clear" w:color="auto" w:fill="auto"/>
            <w:vAlign w:val="center"/>
          </w:tcPr>
          <w:p w14:paraId="2F6339E7" w14:textId="77777777" w:rsidR="00903709" w:rsidRDefault="00000000">
            <w:pPr>
              <w:jc w:val="center"/>
              <w:rPr>
                <w:sz w:val="18"/>
                <w:szCs w:val="18"/>
              </w:rPr>
            </w:pPr>
            <w:r>
              <w:rPr>
                <w:rFonts w:hint="eastAsia"/>
                <w:sz w:val="18"/>
                <w:szCs w:val="18"/>
              </w:rPr>
              <w:t>±</w:t>
            </w:r>
            <w:r>
              <w:rPr>
                <w:sz w:val="18"/>
                <w:szCs w:val="18"/>
              </w:rPr>
              <w:t>0.005</w:t>
            </w:r>
          </w:p>
        </w:tc>
        <w:tc>
          <w:tcPr>
            <w:tcW w:w="1150" w:type="dxa"/>
            <w:shd w:val="clear" w:color="auto" w:fill="auto"/>
            <w:vAlign w:val="center"/>
          </w:tcPr>
          <w:p w14:paraId="0CB1306F" w14:textId="77777777" w:rsidR="00903709" w:rsidRDefault="00000000">
            <w:pPr>
              <w:jc w:val="center"/>
              <w:rPr>
                <w:sz w:val="18"/>
                <w:szCs w:val="18"/>
              </w:rPr>
            </w:pPr>
            <w:r>
              <w:rPr>
                <w:sz w:val="18"/>
                <w:szCs w:val="18"/>
              </w:rPr>
              <w:t>2.356</w:t>
            </w:r>
          </w:p>
        </w:tc>
        <w:tc>
          <w:tcPr>
            <w:tcW w:w="1404" w:type="dxa"/>
            <w:shd w:val="clear" w:color="auto" w:fill="auto"/>
            <w:vAlign w:val="center"/>
          </w:tcPr>
          <w:p w14:paraId="049BB9D1" w14:textId="77777777" w:rsidR="00903709" w:rsidRDefault="00000000">
            <w:pPr>
              <w:jc w:val="center"/>
              <w:rPr>
                <w:sz w:val="18"/>
                <w:szCs w:val="18"/>
              </w:rPr>
            </w:pPr>
            <w:r>
              <w:rPr>
                <w:sz w:val="18"/>
                <w:szCs w:val="18"/>
              </w:rPr>
              <w:t>2.42</w:t>
            </w:r>
          </w:p>
        </w:tc>
        <w:tc>
          <w:tcPr>
            <w:tcW w:w="1408" w:type="dxa"/>
            <w:shd w:val="clear" w:color="auto" w:fill="auto"/>
            <w:vAlign w:val="center"/>
          </w:tcPr>
          <w:p w14:paraId="65342FD6" w14:textId="77777777" w:rsidR="00903709" w:rsidRDefault="00000000">
            <w:pPr>
              <w:jc w:val="center"/>
              <w:rPr>
                <w:sz w:val="18"/>
                <w:szCs w:val="18"/>
              </w:rPr>
            </w:pPr>
            <w:r>
              <w:rPr>
                <w:sz w:val="18"/>
                <w:szCs w:val="18"/>
              </w:rPr>
              <w:t>2.59</w:t>
            </w:r>
          </w:p>
        </w:tc>
        <w:tc>
          <w:tcPr>
            <w:tcW w:w="1506" w:type="dxa"/>
            <w:shd w:val="clear" w:color="auto" w:fill="auto"/>
            <w:vAlign w:val="center"/>
          </w:tcPr>
          <w:p w14:paraId="1E1C0554" w14:textId="77777777" w:rsidR="00903709" w:rsidRDefault="00000000">
            <w:pPr>
              <w:jc w:val="center"/>
              <w:rPr>
                <w:sz w:val="18"/>
                <w:szCs w:val="18"/>
              </w:rPr>
            </w:pPr>
            <w:r>
              <w:rPr>
                <w:sz w:val="18"/>
                <w:szCs w:val="18"/>
              </w:rPr>
              <w:t>8.1</w:t>
            </w:r>
          </w:p>
        </w:tc>
      </w:tr>
      <w:tr w:rsidR="00903709" w14:paraId="295EFE38" w14:textId="77777777">
        <w:trPr>
          <w:trHeight w:val="141"/>
        </w:trPr>
        <w:tc>
          <w:tcPr>
            <w:tcW w:w="704" w:type="dxa"/>
            <w:shd w:val="clear" w:color="auto" w:fill="auto"/>
            <w:vAlign w:val="center"/>
          </w:tcPr>
          <w:p w14:paraId="43AFAB06" w14:textId="77777777" w:rsidR="00903709" w:rsidRDefault="00000000">
            <w:pPr>
              <w:jc w:val="center"/>
              <w:rPr>
                <w:sz w:val="18"/>
                <w:szCs w:val="18"/>
              </w:rPr>
            </w:pPr>
            <w:r>
              <w:rPr>
                <w:sz w:val="18"/>
                <w:szCs w:val="18"/>
              </w:rPr>
              <w:t>160</w:t>
            </w:r>
          </w:p>
        </w:tc>
        <w:tc>
          <w:tcPr>
            <w:tcW w:w="1335" w:type="dxa"/>
            <w:shd w:val="clear" w:color="auto" w:fill="auto"/>
            <w:vAlign w:val="center"/>
          </w:tcPr>
          <w:p w14:paraId="4540CEC2" w14:textId="77777777" w:rsidR="00903709" w:rsidRDefault="00000000">
            <w:pPr>
              <w:jc w:val="center"/>
              <w:rPr>
                <w:sz w:val="18"/>
                <w:szCs w:val="18"/>
              </w:rPr>
            </w:pPr>
            <w:r>
              <w:rPr>
                <w:sz w:val="18"/>
                <w:szCs w:val="18"/>
              </w:rPr>
              <w:t>0.10×330</w:t>
            </w:r>
          </w:p>
        </w:tc>
        <w:tc>
          <w:tcPr>
            <w:tcW w:w="1150" w:type="dxa"/>
            <w:shd w:val="clear" w:color="auto" w:fill="auto"/>
            <w:vAlign w:val="center"/>
          </w:tcPr>
          <w:p w14:paraId="6248D08D" w14:textId="77777777" w:rsidR="00903709" w:rsidRDefault="00000000">
            <w:pPr>
              <w:jc w:val="center"/>
              <w:rPr>
                <w:sz w:val="18"/>
                <w:szCs w:val="18"/>
              </w:rPr>
            </w:pPr>
            <w:r>
              <w:rPr>
                <w:rFonts w:hint="eastAsia"/>
                <w:sz w:val="18"/>
                <w:szCs w:val="18"/>
              </w:rPr>
              <w:t>±</w:t>
            </w:r>
            <w:r>
              <w:rPr>
                <w:sz w:val="18"/>
                <w:szCs w:val="18"/>
              </w:rPr>
              <w:t>0.005</w:t>
            </w:r>
          </w:p>
        </w:tc>
        <w:tc>
          <w:tcPr>
            <w:tcW w:w="1150" w:type="dxa"/>
            <w:shd w:val="clear" w:color="auto" w:fill="auto"/>
            <w:vAlign w:val="center"/>
          </w:tcPr>
          <w:p w14:paraId="1E759687" w14:textId="77777777" w:rsidR="00903709" w:rsidRDefault="00000000">
            <w:pPr>
              <w:jc w:val="center"/>
              <w:rPr>
                <w:sz w:val="18"/>
                <w:szCs w:val="18"/>
              </w:rPr>
            </w:pPr>
            <w:r>
              <w:rPr>
                <w:sz w:val="18"/>
                <w:szCs w:val="18"/>
              </w:rPr>
              <w:t>2.592</w:t>
            </w:r>
          </w:p>
        </w:tc>
        <w:tc>
          <w:tcPr>
            <w:tcW w:w="1404" w:type="dxa"/>
            <w:shd w:val="clear" w:color="auto" w:fill="auto"/>
            <w:vAlign w:val="center"/>
          </w:tcPr>
          <w:p w14:paraId="201C82B3" w14:textId="77777777" w:rsidR="00903709" w:rsidRDefault="00000000">
            <w:pPr>
              <w:jc w:val="center"/>
              <w:rPr>
                <w:sz w:val="18"/>
                <w:szCs w:val="18"/>
              </w:rPr>
            </w:pPr>
            <w:r>
              <w:rPr>
                <w:sz w:val="18"/>
                <w:szCs w:val="18"/>
              </w:rPr>
              <w:t>2.53</w:t>
            </w:r>
          </w:p>
        </w:tc>
        <w:tc>
          <w:tcPr>
            <w:tcW w:w="1408" w:type="dxa"/>
            <w:shd w:val="clear" w:color="auto" w:fill="auto"/>
            <w:vAlign w:val="center"/>
          </w:tcPr>
          <w:p w14:paraId="00CED5B6" w14:textId="77777777" w:rsidR="00903709" w:rsidRDefault="00000000">
            <w:pPr>
              <w:jc w:val="center"/>
              <w:rPr>
                <w:sz w:val="18"/>
                <w:szCs w:val="18"/>
              </w:rPr>
            </w:pPr>
            <w:r>
              <w:rPr>
                <w:sz w:val="18"/>
                <w:szCs w:val="18"/>
              </w:rPr>
              <w:t>2.71</w:t>
            </w:r>
          </w:p>
        </w:tc>
        <w:tc>
          <w:tcPr>
            <w:tcW w:w="1506" w:type="dxa"/>
            <w:shd w:val="clear" w:color="auto" w:fill="auto"/>
            <w:vAlign w:val="center"/>
          </w:tcPr>
          <w:p w14:paraId="19E961F0" w14:textId="77777777" w:rsidR="00903709" w:rsidRDefault="00000000">
            <w:pPr>
              <w:jc w:val="center"/>
              <w:rPr>
                <w:sz w:val="18"/>
                <w:szCs w:val="18"/>
              </w:rPr>
            </w:pPr>
            <w:r>
              <w:rPr>
                <w:sz w:val="18"/>
                <w:szCs w:val="18"/>
              </w:rPr>
              <w:t>7.4</w:t>
            </w:r>
          </w:p>
        </w:tc>
      </w:tr>
      <w:tr w:rsidR="00903709" w14:paraId="693925BA" w14:textId="77777777">
        <w:trPr>
          <w:trHeight w:val="141"/>
        </w:trPr>
        <w:tc>
          <w:tcPr>
            <w:tcW w:w="704" w:type="dxa"/>
            <w:shd w:val="clear" w:color="auto" w:fill="auto"/>
            <w:vAlign w:val="center"/>
          </w:tcPr>
          <w:p w14:paraId="3C4B7B01" w14:textId="77777777" w:rsidR="00903709" w:rsidRDefault="00000000">
            <w:pPr>
              <w:jc w:val="center"/>
              <w:rPr>
                <w:sz w:val="18"/>
                <w:szCs w:val="18"/>
              </w:rPr>
            </w:pPr>
            <w:r>
              <w:rPr>
                <w:sz w:val="18"/>
                <w:szCs w:val="18"/>
              </w:rPr>
              <w:t>161</w:t>
            </w:r>
          </w:p>
        </w:tc>
        <w:tc>
          <w:tcPr>
            <w:tcW w:w="1335" w:type="dxa"/>
            <w:shd w:val="clear" w:color="auto" w:fill="auto"/>
            <w:vAlign w:val="center"/>
          </w:tcPr>
          <w:p w14:paraId="36BAB097" w14:textId="77777777" w:rsidR="00903709" w:rsidRDefault="00000000">
            <w:pPr>
              <w:jc w:val="center"/>
              <w:rPr>
                <w:sz w:val="18"/>
                <w:szCs w:val="18"/>
              </w:rPr>
            </w:pPr>
            <w:r>
              <w:rPr>
                <w:sz w:val="18"/>
                <w:szCs w:val="18"/>
              </w:rPr>
              <w:t>0.10×350</w:t>
            </w:r>
          </w:p>
        </w:tc>
        <w:tc>
          <w:tcPr>
            <w:tcW w:w="1150" w:type="dxa"/>
            <w:shd w:val="clear" w:color="auto" w:fill="auto"/>
            <w:vAlign w:val="center"/>
          </w:tcPr>
          <w:p w14:paraId="33155D22" w14:textId="77777777" w:rsidR="00903709" w:rsidRDefault="00000000">
            <w:pPr>
              <w:jc w:val="center"/>
              <w:rPr>
                <w:sz w:val="18"/>
                <w:szCs w:val="18"/>
              </w:rPr>
            </w:pPr>
            <w:r>
              <w:rPr>
                <w:rFonts w:hint="eastAsia"/>
                <w:sz w:val="18"/>
                <w:szCs w:val="18"/>
              </w:rPr>
              <w:t>±</w:t>
            </w:r>
            <w:r>
              <w:rPr>
                <w:sz w:val="18"/>
                <w:szCs w:val="18"/>
              </w:rPr>
              <w:t>0.005</w:t>
            </w:r>
          </w:p>
        </w:tc>
        <w:tc>
          <w:tcPr>
            <w:tcW w:w="1150" w:type="dxa"/>
            <w:shd w:val="clear" w:color="auto" w:fill="auto"/>
            <w:vAlign w:val="center"/>
          </w:tcPr>
          <w:p w14:paraId="55A2B7BE" w14:textId="77777777" w:rsidR="00903709" w:rsidRDefault="00000000">
            <w:pPr>
              <w:jc w:val="center"/>
              <w:rPr>
                <w:sz w:val="18"/>
                <w:szCs w:val="18"/>
              </w:rPr>
            </w:pPr>
            <w:r>
              <w:rPr>
                <w:sz w:val="18"/>
                <w:szCs w:val="18"/>
              </w:rPr>
              <w:t>2.749</w:t>
            </w:r>
          </w:p>
        </w:tc>
        <w:tc>
          <w:tcPr>
            <w:tcW w:w="1404" w:type="dxa"/>
            <w:shd w:val="clear" w:color="auto" w:fill="auto"/>
            <w:vAlign w:val="center"/>
          </w:tcPr>
          <w:p w14:paraId="5E6FDE6C" w14:textId="77777777" w:rsidR="00903709" w:rsidRDefault="00000000">
            <w:pPr>
              <w:jc w:val="center"/>
              <w:rPr>
                <w:sz w:val="18"/>
                <w:szCs w:val="18"/>
              </w:rPr>
            </w:pPr>
            <w:r>
              <w:rPr>
                <w:sz w:val="18"/>
                <w:szCs w:val="18"/>
              </w:rPr>
              <w:t>2.59</w:t>
            </w:r>
          </w:p>
        </w:tc>
        <w:tc>
          <w:tcPr>
            <w:tcW w:w="1408" w:type="dxa"/>
            <w:shd w:val="clear" w:color="auto" w:fill="auto"/>
            <w:vAlign w:val="center"/>
          </w:tcPr>
          <w:p w14:paraId="04B4AC61" w14:textId="77777777" w:rsidR="00903709" w:rsidRDefault="00000000">
            <w:pPr>
              <w:jc w:val="center"/>
              <w:rPr>
                <w:sz w:val="18"/>
                <w:szCs w:val="18"/>
              </w:rPr>
            </w:pPr>
            <w:r>
              <w:rPr>
                <w:sz w:val="18"/>
                <w:szCs w:val="18"/>
              </w:rPr>
              <w:t>2.78</w:t>
            </w:r>
          </w:p>
        </w:tc>
        <w:tc>
          <w:tcPr>
            <w:tcW w:w="1506" w:type="dxa"/>
            <w:shd w:val="clear" w:color="auto" w:fill="auto"/>
            <w:vAlign w:val="center"/>
          </w:tcPr>
          <w:p w14:paraId="2245C23B" w14:textId="77777777" w:rsidR="00903709" w:rsidRDefault="00000000">
            <w:pPr>
              <w:jc w:val="center"/>
              <w:rPr>
                <w:sz w:val="18"/>
                <w:szCs w:val="18"/>
              </w:rPr>
            </w:pPr>
            <w:r>
              <w:rPr>
                <w:sz w:val="18"/>
                <w:szCs w:val="18"/>
              </w:rPr>
              <w:t>6.9</w:t>
            </w:r>
          </w:p>
        </w:tc>
      </w:tr>
      <w:tr w:rsidR="00903709" w14:paraId="5F3F4D25" w14:textId="77777777">
        <w:trPr>
          <w:trHeight w:val="141"/>
        </w:trPr>
        <w:tc>
          <w:tcPr>
            <w:tcW w:w="704" w:type="dxa"/>
            <w:shd w:val="clear" w:color="auto" w:fill="auto"/>
            <w:vAlign w:val="center"/>
          </w:tcPr>
          <w:p w14:paraId="506937AC" w14:textId="77777777" w:rsidR="00903709" w:rsidRDefault="00000000">
            <w:pPr>
              <w:jc w:val="center"/>
              <w:rPr>
                <w:sz w:val="18"/>
                <w:szCs w:val="18"/>
              </w:rPr>
            </w:pPr>
            <w:r>
              <w:rPr>
                <w:sz w:val="18"/>
                <w:szCs w:val="18"/>
              </w:rPr>
              <w:t>162</w:t>
            </w:r>
          </w:p>
        </w:tc>
        <w:tc>
          <w:tcPr>
            <w:tcW w:w="1335" w:type="dxa"/>
            <w:shd w:val="clear" w:color="auto" w:fill="auto"/>
            <w:vAlign w:val="center"/>
          </w:tcPr>
          <w:p w14:paraId="6F8998EC" w14:textId="77777777" w:rsidR="00903709" w:rsidRDefault="00000000">
            <w:pPr>
              <w:jc w:val="center"/>
              <w:rPr>
                <w:sz w:val="18"/>
                <w:szCs w:val="18"/>
              </w:rPr>
            </w:pPr>
            <w:r>
              <w:rPr>
                <w:sz w:val="18"/>
                <w:szCs w:val="18"/>
              </w:rPr>
              <w:t>0.10×360</w:t>
            </w:r>
          </w:p>
        </w:tc>
        <w:tc>
          <w:tcPr>
            <w:tcW w:w="1150" w:type="dxa"/>
            <w:shd w:val="clear" w:color="auto" w:fill="auto"/>
            <w:vAlign w:val="center"/>
          </w:tcPr>
          <w:p w14:paraId="0CBC94F7" w14:textId="77777777" w:rsidR="00903709" w:rsidRDefault="00000000">
            <w:pPr>
              <w:jc w:val="center"/>
              <w:rPr>
                <w:sz w:val="18"/>
                <w:szCs w:val="18"/>
              </w:rPr>
            </w:pPr>
            <w:r>
              <w:rPr>
                <w:rFonts w:hint="eastAsia"/>
                <w:sz w:val="18"/>
                <w:szCs w:val="18"/>
              </w:rPr>
              <w:t>±</w:t>
            </w:r>
            <w:r>
              <w:rPr>
                <w:sz w:val="18"/>
                <w:szCs w:val="18"/>
              </w:rPr>
              <w:t>0.005</w:t>
            </w:r>
          </w:p>
        </w:tc>
        <w:tc>
          <w:tcPr>
            <w:tcW w:w="1150" w:type="dxa"/>
            <w:shd w:val="clear" w:color="auto" w:fill="auto"/>
            <w:vAlign w:val="center"/>
          </w:tcPr>
          <w:p w14:paraId="39AB8BB1" w14:textId="77777777" w:rsidR="00903709" w:rsidRDefault="00000000">
            <w:pPr>
              <w:jc w:val="center"/>
              <w:rPr>
                <w:sz w:val="18"/>
                <w:szCs w:val="18"/>
              </w:rPr>
            </w:pPr>
            <w:r>
              <w:rPr>
                <w:sz w:val="18"/>
                <w:szCs w:val="18"/>
              </w:rPr>
              <w:t>2.827</w:t>
            </w:r>
          </w:p>
        </w:tc>
        <w:tc>
          <w:tcPr>
            <w:tcW w:w="1404" w:type="dxa"/>
            <w:shd w:val="clear" w:color="auto" w:fill="auto"/>
            <w:vAlign w:val="center"/>
          </w:tcPr>
          <w:p w14:paraId="051AD57A" w14:textId="77777777" w:rsidR="00903709" w:rsidRDefault="00000000">
            <w:pPr>
              <w:jc w:val="center"/>
              <w:rPr>
                <w:sz w:val="18"/>
                <w:szCs w:val="18"/>
              </w:rPr>
            </w:pPr>
            <w:r>
              <w:rPr>
                <w:sz w:val="18"/>
                <w:szCs w:val="18"/>
              </w:rPr>
              <w:t>2.63</w:t>
            </w:r>
          </w:p>
        </w:tc>
        <w:tc>
          <w:tcPr>
            <w:tcW w:w="1408" w:type="dxa"/>
            <w:shd w:val="clear" w:color="auto" w:fill="auto"/>
            <w:vAlign w:val="center"/>
          </w:tcPr>
          <w:p w14:paraId="717C6A6E" w14:textId="77777777" w:rsidR="00903709" w:rsidRDefault="00000000">
            <w:pPr>
              <w:jc w:val="center"/>
              <w:rPr>
                <w:sz w:val="18"/>
                <w:szCs w:val="18"/>
              </w:rPr>
            </w:pPr>
            <w:r>
              <w:rPr>
                <w:sz w:val="18"/>
                <w:szCs w:val="18"/>
              </w:rPr>
              <w:t>2.82</w:t>
            </w:r>
          </w:p>
        </w:tc>
        <w:tc>
          <w:tcPr>
            <w:tcW w:w="1506" w:type="dxa"/>
            <w:shd w:val="clear" w:color="auto" w:fill="auto"/>
            <w:vAlign w:val="center"/>
          </w:tcPr>
          <w:p w14:paraId="4D0BF83E" w14:textId="77777777" w:rsidR="00903709" w:rsidRDefault="00000000">
            <w:pPr>
              <w:jc w:val="center"/>
              <w:rPr>
                <w:sz w:val="18"/>
                <w:szCs w:val="18"/>
              </w:rPr>
            </w:pPr>
            <w:r>
              <w:rPr>
                <w:sz w:val="18"/>
                <w:szCs w:val="18"/>
              </w:rPr>
              <w:t>6.7</w:t>
            </w:r>
          </w:p>
        </w:tc>
      </w:tr>
      <w:tr w:rsidR="00903709" w14:paraId="405F257F" w14:textId="77777777">
        <w:trPr>
          <w:trHeight w:val="141"/>
        </w:trPr>
        <w:tc>
          <w:tcPr>
            <w:tcW w:w="704" w:type="dxa"/>
            <w:shd w:val="clear" w:color="auto" w:fill="auto"/>
            <w:vAlign w:val="center"/>
          </w:tcPr>
          <w:p w14:paraId="1A7F707E" w14:textId="77777777" w:rsidR="00903709" w:rsidRDefault="00000000">
            <w:pPr>
              <w:jc w:val="center"/>
              <w:rPr>
                <w:sz w:val="18"/>
                <w:szCs w:val="18"/>
              </w:rPr>
            </w:pPr>
            <w:r>
              <w:rPr>
                <w:sz w:val="18"/>
                <w:szCs w:val="18"/>
              </w:rPr>
              <w:t>163</w:t>
            </w:r>
          </w:p>
        </w:tc>
        <w:tc>
          <w:tcPr>
            <w:tcW w:w="1335" w:type="dxa"/>
            <w:shd w:val="clear" w:color="auto" w:fill="auto"/>
            <w:vAlign w:val="center"/>
          </w:tcPr>
          <w:p w14:paraId="260B4267" w14:textId="77777777" w:rsidR="00903709" w:rsidRDefault="00000000">
            <w:pPr>
              <w:jc w:val="center"/>
              <w:rPr>
                <w:sz w:val="18"/>
                <w:szCs w:val="18"/>
              </w:rPr>
            </w:pPr>
            <w:r>
              <w:rPr>
                <w:sz w:val="18"/>
                <w:szCs w:val="18"/>
              </w:rPr>
              <w:t>0.10×380</w:t>
            </w:r>
          </w:p>
        </w:tc>
        <w:tc>
          <w:tcPr>
            <w:tcW w:w="1150" w:type="dxa"/>
            <w:shd w:val="clear" w:color="auto" w:fill="auto"/>
            <w:vAlign w:val="center"/>
          </w:tcPr>
          <w:p w14:paraId="18FF3ED7" w14:textId="77777777" w:rsidR="00903709" w:rsidRDefault="00000000">
            <w:pPr>
              <w:jc w:val="center"/>
              <w:rPr>
                <w:sz w:val="18"/>
                <w:szCs w:val="18"/>
              </w:rPr>
            </w:pPr>
            <w:r>
              <w:rPr>
                <w:rFonts w:hint="eastAsia"/>
                <w:sz w:val="18"/>
                <w:szCs w:val="18"/>
              </w:rPr>
              <w:t>±</w:t>
            </w:r>
            <w:r>
              <w:rPr>
                <w:sz w:val="18"/>
                <w:szCs w:val="18"/>
              </w:rPr>
              <w:t>0.005</w:t>
            </w:r>
          </w:p>
        </w:tc>
        <w:tc>
          <w:tcPr>
            <w:tcW w:w="1150" w:type="dxa"/>
            <w:shd w:val="clear" w:color="auto" w:fill="auto"/>
            <w:vAlign w:val="center"/>
          </w:tcPr>
          <w:p w14:paraId="131A7448" w14:textId="77777777" w:rsidR="00903709" w:rsidRDefault="00000000">
            <w:pPr>
              <w:jc w:val="center"/>
              <w:rPr>
                <w:sz w:val="18"/>
                <w:szCs w:val="18"/>
              </w:rPr>
            </w:pPr>
            <w:r>
              <w:rPr>
                <w:sz w:val="18"/>
                <w:szCs w:val="18"/>
              </w:rPr>
              <w:t>2.985</w:t>
            </w:r>
          </w:p>
        </w:tc>
        <w:tc>
          <w:tcPr>
            <w:tcW w:w="1404" w:type="dxa"/>
            <w:shd w:val="clear" w:color="auto" w:fill="auto"/>
            <w:vAlign w:val="center"/>
          </w:tcPr>
          <w:p w14:paraId="78EBAE24" w14:textId="77777777" w:rsidR="00903709" w:rsidRDefault="00000000">
            <w:pPr>
              <w:jc w:val="center"/>
              <w:rPr>
                <w:sz w:val="18"/>
                <w:szCs w:val="18"/>
              </w:rPr>
            </w:pPr>
            <w:r>
              <w:rPr>
                <w:sz w:val="18"/>
                <w:szCs w:val="18"/>
              </w:rPr>
              <w:t>2.69</w:t>
            </w:r>
          </w:p>
        </w:tc>
        <w:tc>
          <w:tcPr>
            <w:tcW w:w="1408" w:type="dxa"/>
            <w:shd w:val="clear" w:color="auto" w:fill="auto"/>
            <w:vAlign w:val="center"/>
          </w:tcPr>
          <w:p w14:paraId="04849FEE" w14:textId="77777777" w:rsidR="00903709" w:rsidRDefault="00000000">
            <w:pPr>
              <w:jc w:val="center"/>
              <w:rPr>
                <w:sz w:val="18"/>
                <w:szCs w:val="18"/>
              </w:rPr>
            </w:pPr>
            <w:r>
              <w:rPr>
                <w:sz w:val="18"/>
                <w:szCs w:val="18"/>
              </w:rPr>
              <w:t>2.89</w:t>
            </w:r>
          </w:p>
        </w:tc>
        <w:tc>
          <w:tcPr>
            <w:tcW w:w="1506" w:type="dxa"/>
            <w:shd w:val="clear" w:color="auto" w:fill="auto"/>
            <w:vAlign w:val="center"/>
          </w:tcPr>
          <w:p w14:paraId="6EF822E2" w14:textId="77777777" w:rsidR="00903709" w:rsidRDefault="00000000">
            <w:pPr>
              <w:jc w:val="center"/>
              <w:rPr>
                <w:sz w:val="18"/>
                <w:szCs w:val="18"/>
              </w:rPr>
            </w:pPr>
            <w:r>
              <w:rPr>
                <w:sz w:val="18"/>
                <w:szCs w:val="18"/>
              </w:rPr>
              <w:t>6.4</w:t>
            </w:r>
          </w:p>
        </w:tc>
      </w:tr>
      <w:tr w:rsidR="00903709" w14:paraId="51C0F7FC" w14:textId="77777777">
        <w:trPr>
          <w:trHeight w:val="141"/>
        </w:trPr>
        <w:tc>
          <w:tcPr>
            <w:tcW w:w="704" w:type="dxa"/>
            <w:shd w:val="clear" w:color="auto" w:fill="auto"/>
            <w:vAlign w:val="center"/>
          </w:tcPr>
          <w:p w14:paraId="1D2E5A79" w14:textId="77777777" w:rsidR="00903709" w:rsidRDefault="00000000">
            <w:pPr>
              <w:jc w:val="center"/>
              <w:rPr>
                <w:sz w:val="18"/>
                <w:szCs w:val="18"/>
              </w:rPr>
            </w:pPr>
            <w:r>
              <w:rPr>
                <w:sz w:val="18"/>
                <w:szCs w:val="18"/>
              </w:rPr>
              <w:t>164</w:t>
            </w:r>
          </w:p>
        </w:tc>
        <w:tc>
          <w:tcPr>
            <w:tcW w:w="1335" w:type="dxa"/>
            <w:shd w:val="clear" w:color="auto" w:fill="auto"/>
            <w:vAlign w:val="center"/>
          </w:tcPr>
          <w:p w14:paraId="16518590" w14:textId="77777777" w:rsidR="00903709" w:rsidRDefault="00000000">
            <w:pPr>
              <w:jc w:val="center"/>
              <w:rPr>
                <w:sz w:val="18"/>
                <w:szCs w:val="18"/>
              </w:rPr>
            </w:pPr>
            <w:r>
              <w:rPr>
                <w:sz w:val="18"/>
                <w:szCs w:val="18"/>
              </w:rPr>
              <w:t>0.10×382</w:t>
            </w:r>
          </w:p>
        </w:tc>
        <w:tc>
          <w:tcPr>
            <w:tcW w:w="1150" w:type="dxa"/>
            <w:shd w:val="clear" w:color="auto" w:fill="auto"/>
            <w:vAlign w:val="center"/>
          </w:tcPr>
          <w:p w14:paraId="507DA23B" w14:textId="77777777" w:rsidR="00903709" w:rsidRDefault="00000000">
            <w:pPr>
              <w:jc w:val="center"/>
              <w:rPr>
                <w:sz w:val="18"/>
                <w:szCs w:val="18"/>
              </w:rPr>
            </w:pPr>
            <w:r>
              <w:rPr>
                <w:rFonts w:hint="eastAsia"/>
                <w:sz w:val="18"/>
                <w:szCs w:val="18"/>
              </w:rPr>
              <w:t>±</w:t>
            </w:r>
            <w:r>
              <w:rPr>
                <w:sz w:val="18"/>
                <w:szCs w:val="18"/>
              </w:rPr>
              <w:t>0.005</w:t>
            </w:r>
          </w:p>
        </w:tc>
        <w:tc>
          <w:tcPr>
            <w:tcW w:w="1150" w:type="dxa"/>
            <w:shd w:val="clear" w:color="auto" w:fill="auto"/>
            <w:vAlign w:val="center"/>
          </w:tcPr>
          <w:p w14:paraId="7EC57EC2" w14:textId="77777777" w:rsidR="00903709" w:rsidRDefault="00000000">
            <w:pPr>
              <w:jc w:val="center"/>
              <w:rPr>
                <w:sz w:val="18"/>
                <w:szCs w:val="18"/>
              </w:rPr>
            </w:pPr>
            <w:r>
              <w:rPr>
                <w:sz w:val="18"/>
                <w:szCs w:val="18"/>
              </w:rPr>
              <w:t>3.000</w:t>
            </w:r>
          </w:p>
        </w:tc>
        <w:tc>
          <w:tcPr>
            <w:tcW w:w="1404" w:type="dxa"/>
            <w:shd w:val="clear" w:color="auto" w:fill="auto"/>
            <w:vAlign w:val="center"/>
          </w:tcPr>
          <w:p w14:paraId="799CC3B2" w14:textId="77777777" w:rsidR="00903709" w:rsidRDefault="00000000">
            <w:pPr>
              <w:jc w:val="center"/>
              <w:rPr>
                <w:sz w:val="18"/>
                <w:szCs w:val="18"/>
              </w:rPr>
            </w:pPr>
            <w:r>
              <w:rPr>
                <w:sz w:val="18"/>
                <w:szCs w:val="18"/>
              </w:rPr>
              <w:t>2.70</w:t>
            </w:r>
          </w:p>
        </w:tc>
        <w:tc>
          <w:tcPr>
            <w:tcW w:w="1408" w:type="dxa"/>
            <w:shd w:val="clear" w:color="auto" w:fill="auto"/>
            <w:vAlign w:val="center"/>
          </w:tcPr>
          <w:p w14:paraId="0E0C812C" w14:textId="77777777" w:rsidR="00903709" w:rsidRDefault="00000000">
            <w:pPr>
              <w:jc w:val="center"/>
              <w:rPr>
                <w:sz w:val="18"/>
                <w:szCs w:val="18"/>
              </w:rPr>
            </w:pPr>
            <w:r>
              <w:rPr>
                <w:sz w:val="18"/>
                <w:szCs w:val="18"/>
              </w:rPr>
              <w:t>2.89</w:t>
            </w:r>
          </w:p>
        </w:tc>
        <w:tc>
          <w:tcPr>
            <w:tcW w:w="1506" w:type="dxa"/>
            <w:shd w:val="clear" w:color="auto" w:fill="auto"/>
            <w:vAlign w:val="center"/>
          </w:tcPr>
          <w:p w14:paraId="10C4320E" w14:textId="77777777" w:rsidR="00903709" w:rsidRDefault="00000000">
            <w:pPr>
              <w:jc w:val="center"/>
              <w:rPr>
                <w:sz w:val="18"/>
                <w:szCs w:val="18"/>
              </w:rPr>
            </w:pPr>
            <w:r>
              <w:rPr>
                <w:sz w:val="18"/>
                <w:szCs w:val="18"/>
              </w:rPr>
              <w:t>6.4</w:t>
            </w:r>
          </w:p>
        </w:tc>
      </w:tr>
      <w:tr w:rsidR="00903709" w14:paraId="26053A84" w14:textId="77777777">
        <w:trPr>
          <w:trHeight w:val="141"/>
        </w:trPr>
        <w:tc>
          <w:tcPr>
            <w:tcW w:w="704" w:type="dxa"/>
            <w:shd w:val="clear" w:color="auto" w:fill="auto"/>
            <w:vAlign w:val="center"/>
          </w:tcPr>
          <w:p w14:paraId="72F66186" w14:textId="77777777" w:rsidR="00903709" w:rsidRDefault="00000000">
            <w:pPr>
              <w:jc w:val="center"/>
              <w:rPr>
                <w:sz w:val="18"/>
                <w:szCs w:val="18"/>
              </w:rPr>
            </w:pPr>
            <w:r>
              <w:rPr>
                <w:sz w:val="18"/>
                <w:szCs w:val="18"/>
              </w:rPr>
              <w:t>165</w:t>
            </w:r>
          </w:p>
        </w:tc>
        <w:tc>
          <w:tcPr>
            <w:tcW w:w="1335" w:type="dxa"/>
            <w:shd w:val="clear" w:color="auto" w:fill="auto"/>
            <w:vAlign w:val="center"/>
          </w:tcPr>
          <w:p w14:paraId="71084FDB" w14:textId="77777777" w:rsidR="00903709" w:rsidRDefault="00000000">
            <w:pPr>
              <w:jc w:val="center"/>
              <w:rPr>
                <w:sz w:val="18"/>
                <w:szCs w:val="18"/>
              </w:rPr>
            </w:pPr>
            <w:r>
              <w:rPr>
                <w:sz w:val="18"/>
                <w:szCs w:val="18"/>
              </w:rPr>
              <w:t>0.10×400</w:t>
            </w:r>
          </w:p>
        </w:tc>
        <w:tc>
          <w:tcPr>
            <w:tcW w:w="1150" w:type="dxa"/>
            <w:shd w:val="clear" w:color="auto" w:fill="auto"/>
            <w:vAlign w:val="center"/>
          </w:tcPr>
          <w:p w14:paraId="66EC8043" w14:textId="77777777" w:rsidR="00903709" w:rsidRDefault="00000000">
            <w:pPr>
              <w:jc w:val="center"/>
              <w:rPr>
                <w:sz w:val="18"/>
                <w:szCs w:val="18"/>
              </w:rPr>
            </w:pPr>
            <w:r>
              <w:rPr>
                <w:rFonts w:hint="eastAsia"/>
                <w:sz w:val="18"/>
                <w:szCs w:val="18"/>
              </w:rPr>
              <w:t>±</w:t>
            </w:r>
            <w:r>
              <w:rPr>
                <w:sz w:val="18"/>
                <w:szCs w:val="18"/>
              </w:rPr>
              <w:t>0.005</w:t>
            </w:r>
          </w:p>
        </w:tc>
        <w:tc>
          <w:tcPr>
            <w:tcW w:w="1150" w:type="dxa"/>
            <w:shd w:val="clear" w:color="auto" w:fill="auto"/>
            <w:vAlign w:val="center"/>
          </w:tcPr>
          <w:p w14:paraId="1A018659" w14:textId="77777777" w:rsidR="00903709" w:rsidRDefault="00000000">
            <w:pPr>
              <w:jc w:val="center"/>
              <w:rPr>
                <w:sz w:val="18"/>
                <w:szCs w:val="18"/>
              </w:rPr>
            </w:pPr>
            <w:r>
              <w:rPr>
                <w:sz w:val="18"/>
                <w:szCs w:val="18"/>
              </w:rPr>
              <w:t>3.142</w:t>
            </w:r>
          </w:p>
        </w:tc>
        <w:tc>
          <w:tcPr>
            <w:tcW w:w="1404" w:type="dxa"/>
            <w:shd w:val="clear" w:color="auto" w:fill="auto"/>
            <w:vAlign w:val="center"/>
          </w:tcPr>
          <w:p w14:paraId="478BCF69" w14:textId="77777777" w:rsidR="00903709" w:rsidRDefault="00000000">
            <w:pPr>
              <w:jc w:val="center"/>
              <w:rPr>
                <w:sz w:val="18"/>
                <w:szCs w:val="18"/>
              </w:rPr>
            </w:pPr>
            <w:r>
              <w:rPr>
                <w:sz w:val="18"/>
                <w:szCs w:val="18"/>
              </w:rPr>
              <w:t>2.75</w:t>
            </w:r>
          </w:p>
        </w:tc>
        <w:tc>
          <w:tcPr>
            <w:tcW w:w="1408" w:type="dxa"/>
            <w:shd w:val="clear" w:color="auto" w:fill="auto"/>
            <w:vAlign w:val="center"/>
          </w:tcPr>
          <w:p w14:paraId="59A0C922" w14:textId="77777777" w:rsidR="00903709" w:rsidRDefault="00000000">
            <w:pPr>
              <w:jc w:val="center"/>
              <w:rPr>
                <w:sz w:val="18"/>
                <w:szCs w:val="18"/>
              </w:rPr>
            </w:pPr>
            <w:r>
              <w:rPr>
                <w:sz w:val="18"/>
                <w:szCs w:val="18"/>
              </w:rPr>
              <w:t>2.95</w:t>
            </w:r>
          </w:p>
        </w:tc>
        <w:tc>
          <w:tcPr>
            <w:tcW w:w="1506" w:type="dxa"/>
            <w:shd w:val="clear" w:color="auto" w:fill="auto"/>
            <w:vAlign w:val="center"/>
          </w:tcPr>
          <w:p w14:paraId="0850FCF7" w14:textId="77777777" w:rsidR="00903709" w:rsidRDefault="00000000">
            <w:pPr>
              <w:jc w:val="center"/>
              <w:rPr>
                <w:sz w:val="18"/>
                <w:szCs w:val="18"/>
              </w:rPr>
            </w:pPr>
            <w:r>
              <w:rPr>
                <w:sz w:val="18"/>
                <w:szCs w:val="18"/>
              </w:rPr>
              <w:t>6.1</w:t>
            </w:r>
          </w:p>
        </w:tc>
      </w:tr>
      <w:tr w:rsidR="00903709" w14:paraId="0663A036" w14:textId="77777777">
        <w:trPr>
          <w:trHeight w:val="141"/>
        </w:trPr>
        <w:tc>
          <w:tcPr>
            <w:tcW w:w="704" w:type="dxa"/>
            <w:shd w:val="clear" w:color="auto" w:fill="auto"/>
            <w:vAlign w:val="center"/>
          </w:tcPr>
          <w:p w14:paraId="31A2A8EE" w14:textId="77777777" w:rsidR="00903709" w:rsidRDefault="00000000">
            <w:pPr>
              <w:jc w:val="center"/>
              <w:rPr>
                <w:sz w:val="18"/>
                <w:szCs w:val="18"/>
              </w:rPr>
            </w:pPr>
            <w:r>
              <w:rPr>
                <w:sz w:val="18"/>
                <w:szCs w:val="18"/>
              </w:rPr>
              <w:t>166</w:t>
            </w:r>
          </w:p>
        </w:tc>
        <w:tc>
          <w:tcPr>
            <w:tcW w:w="1335" w:type="dxa"/>
            <w:shd w:val="clear" w:color="auto" w:fill="auto"/>
            <w:vAlign w:val="center"/>
          </w:tcPr>
          <w:p w14:paraId="4837772C" w14:textId="77777777" w:rsidR="00903709" w:rsidRDefault="00000000">
            <w:pPr>
              <w:jc w:val="center"/>
              <w:rPr>
                <w:sz w:val="18"/>
                <w:szCs w:val="18"/>
              </w:rPr>
            </w:pPr>
            <w:r>
              <w:rPr>
                <w:sz w:val="18"/>
                <w:szCs w:val="18"/>
              </w:rPr>
              <w:t>0.10×420</w:t>
            </w:r>
          </w:p>
        </w:tc>
        <w:tc>
          <w:tcPr>
            <w:tcW w:w="1150" w:type="dxa"/>
            <w:shd w:val="clear" w:color="auto" w:fill="auto"/>
            <w:vAlign w:val="center"/>
          </w:tcPr>
          <w:p w14:paraId="12E39C1E" w14:textId="77777777" w:rsidR="00903709" w:rsidRDefault="00000000">
            <w:pPr>
              <w:jc w:val="center"/>
              <w:rPr>
                <w:sz w:val="18"/>
                <w:szCs w:val="18"/>
              </w:rPr>
            </w:pPr>
            <w:r>
              <w:rPr>
                <w:rFonts w:hint="eastAsia"/>
                <w:sz w:val="18"/>
                <w:szCs w:val="18"/>
              </w:rPr>
              <w:t>±</w:t>
            </w:r>
            <w:r>
              <w:rPr>
                <w:sz w:val="18"/>
                <w:szCs w:val="18"/>
              </w:rPr>
              <w:t>0.005</w:t>
            </w:r>
          </w:p>
        </w:tc>
        <w:tc>
          <w:tcPr>
            <w:tcW w:w="1150" w:type="dxa"/>
            <w:shd w:val="clear" w:color="auto" w:fill="auto"/>
            <w:vAlign w:val="center"/>
          </w:tcPr>
          <w:p w14:paraId="40E8E92A" w14:textId="77777777" w:rsidR="00903709" w:rsidRDefault="00000000">
            <w:pPr>
              <w:jc w:val="center"/>
              <w:rPr>
                <w:sz w:val="18"/>
                <w:szCs w:val="18"/>
              </w:rPr>
            </w:pPr>
            <w:r>
              <w:rPr>
                <w:sz w:val="18"/>
                <w:szCs w:val="18"/>
              </w:rPr>
              <w:t>3.299</w:t>
            </w:r>
          </w:p>
        </w:tc>
        <w:tc>
          <w:tcPr>
            <w:tcW w:w="1404" w:type="dxa"/>
            <w:shd w:val="clear" w:color="auto" w:fill="auto"/>
            <w:vAlign w:val="center"/>
          </w:tcPr>
          <w:p w14:paraId="4245C7ED" w14:textId="77777777" w:rsidR="00903709" w:rsidRDefault="00000000">
            <w:pPr>
              <w:jc w:val="center"/>
              <w:rPr>
                <w:sz w:val="18"/>
                <w:szCs w:val="18"/>
              </w:rPr>
            </w:pPr>
            <w:r>
              <w:rPr>
                <w:sz w:val="18"/>
                <w:szCs w:val="18"/>
              </w:rPr>
              <w:t>2.82</w:t>
            </w:r>
          </w:p>
        </w:tc>
        <w:tc>
          <w:tcPr>
            <w:tcW w:w="1408" w:type="dxa"/>
            <w:shd w:val="clear" w:color="auto" w:fill="auto"/>
            <w:vAlign w:val="center"/>
          </w:tcPr>
          <w:p w14:paraId="0A139682" w14:textId="77777777" w:rsidR="00903709" w:rsidRDefault="00000000">
            <w:pPr>
              <w:jc w:val="center"/>
              <w:rPr>
                <w:sz w:val="18"/>
                <w:szCs w:val="18"/>
              </w:rPr>
            </w:pPr>
            <w:r>
              <w:rPr>
                <w:sz w:val="18"/>
                <w:szCs w:val="18"/>
              </w:rPr>
              <w:t>3.02</w:t>
            </w:r>
          </w:p>
        </w:tc>
        <w:tc>
          <w:tcPr>
            <w:tcW w:w="1506" w:type="dxa"/>
            <w:shd w:val="clear" w:color="auto" w:fill="auto"/>
            <w:vAlign w:val="center"/>
          </w:tcPr>
          <w:p w14:paraId="2C81B0AD" w14:textId="77777777" w:rsidR="00903709" w:rsidRDefault="00000000">
            <w:pPr>
              <w:jc w:val="center"/>
              <w:rPr>
                <w:sz w:val="18"/>
                <w:szCs w:val="18"/>
              </w:rPr>
            </w:pPr>
            <w:r>
              <w:rPr>
                <w:sz w:val="18"/>
                <w:szCs w:val="18"/>
              </w:rPr>
              <w:t>5.8</w:t>
            </w:r>
          </w:p>
        </w:tc>
      </w:tr>
      <w:tr w:rsidR="00903709" w14:paraId="5B37DDC3" w14:textId="77777777">
        <w:trPr>
          <w:trHeight w:val="141"/>
        </w:trPr>
        <w:tc>
          <w:tcPr>
            <w:tcW w:w="704" w:type="dxa"/>
            <w:shd w:val="clear" w:color="auto" w:fill="auto"/>
            <w:vAlign w:val="center"/>
          </w:tcPr>
          <w:p w14:paraId="3705F668" w14:textId="77777777" w:rsidR="00903709" w:rsidRDefault="00000000">
            <w:pPr>
              <w:jc w:val="center"/>
              <w:rPr>
                <w:sz w:val="18"/>
                <w:szCs w:val="18"/>
              </w:rPr>
            </w:pPr>
            <w:r>
              <w:rPr>
                <w:sz w:val="18"/>
                <w:szCs w:val="18"/>
              </w:rPr>
              <w:t>167</w:t>
            </w:r>
          </w:p>
        </w:tc>
        <w:tc>
          <w:tcPr>
            <w:tcW w:w="1335" w:type="dxa"/>
            <w:shd w:val="clear" w:color="auto" w:fill="auto"/>
            <w:vAlign w:val="center"/>
          </w:tcPr>
          <w:p w14:paraId="7ACAD5DC" w14:textId="77777777" w:rsidR="00903709" w:rsidRDefault="00000000">
            <w:pPr>
              <w:jc w:val="center"/>
              <w:rPr>
                <w:sz w:val="18"/>
                <w:szCs w:val="18"/>
              </w:rPr>
            </w:pPr>
            <w:r>
              <w:rPr>
                <w:sz w:val="18"/>
                <w:szCs w:val="18"/>
              </w:rPr>
              <w:t>0.10×450</w:t>
            </w:r>
          </w:p>
        </w:tc>
        <w:tc>
          <w:tcPr>
            <w:tcW w:w="1150" w:type="dxa"/>
            <w:shd w:val="clear" w:color="auto" w:fill="auto"/>
            <w:vAlign w:val="center"/>
          </w:tcPr>
          <w:p w14:paraId="527B5035" w14:textId="77777777" w:rsidR="00903709" w:rsidRDefault="00000000">
            <w:pPr>
              <w:jc w:val="center"/>
              <w:rPr>
                <w:sz w:val="18"/>
                <w:szCs w:val="18"/>
              </w:rPr>
            </w:pPr>
            <w:r>
              <w:rPr>
                <w:rFonts w:hint="eastAsia"/>
                <w:sz w:val="18"/>
                <w:szCs w:val="18"/>
              </w:rPr>
              <w:t>±</w:t>
            </w:r>
            <w:r>
              <w:rPr>
                <w:sz w:val="18"/>
                <w:szCs w:val="18"/>
              </w:rPr>
              <w:t>0.005</w:t>
            </w:r>
          </w:p>
        </w:tc>
        <w:tc>
          <w:tcPr>
            <w:tcW w:w="1150" w:type="dxa"/>
            <w:shd w:val="clear" w:color="auto" w:fill="auto"/>
            <w:vAlign w:val="center"/>
          </w:tcPr>
          <w:p w14:paraId="5FC0E1AF" w14:textId="77777777" w:rsidR="00903709" w:rsidRDefault="00000000">
            <w:pPr>
              <w:jc w:val="center"/>
              <w:rPr>
                <w:sz w:val="18"/>
                <w:szCs w:val="18"/>
              </w:rPr>
            </w:pPr>
            <w:r>
              <w:rPr>
                <w:sz w:val="18"/>
                <w:szCs w:val="18"/>
              </w:rPr>
              <w:t>3.534</w:t>
            </w:r>
          </w:p>
        </w:tc>
        <w:tc>
          <w:tcPr>
            <w:tcW w:w="1404" w:type="dxa"/>
            <w:shd w:val="clear" w:color="auto" w:fill="auto"/>
            <w:vAlign w:val="center"/>
          </w:tcPr>
          <w:p w14:paraId="059EEE04" w14:textId="77777777" w:rsidR="00903709" w:rsidRDefault="00000000">
            <w:pPr>
              <w:jc w:val="center"/>
              <w:rPr>
                <w:sz w:val="18"/>
                <w:szCs w:val="18"/>
              </w:rPr>
            </w:pPr>
            <w:r>
              <w:rPr>
                <w:sz w:val="18"/>
                <w:szCs w:val="18"/>
              </w:rPr>
              <w:t>2.91</w:t>
            </w:r>
          </w:p>
        </w:tc>
        <w:tc>
          <w:tcPr>
            <w:tcW w:w="1408" w:type="dxa"/>
            <w:shd w:val="clear" w:color="auto" w:fill="auto"/>
            <w:vAlign w:val="center"/>
          </w:tcPr>
          <w:p w14:paraId="3D1DB119" w14:textId="77777777" w:rsidR="00903709" w:rsidRDefault="00000000">
            <w:pPr>
              <w:jc w:val="center"/>
              <w:rPr>
                <w:sz w:val="18"/>
                <w:szCs w:val="18"/>
              </w:rPr>
            </w:pPr>
            <w:r>
              <w:rPr>
                <w:sz w:val="18"/>
                <w:szCs w:val="18"/>
              </w:rPr>
              <w:t>3.12</w:t>
            </w:r>
          </w:p>
        </w:tc>
        <w:tc>
          <w:tcPr>
            <w:tcW w:w="1506" w:type="dxa"/>
            <w:shd w:val="clear" w:color="auto" w:fill="auto"/>
            <w:vAlign w:val="center"/>
          </w:tcPr>
          <w:p w14:paraId="371FD4EA" w14:textId="77777777" w:rsidR="00903709" w:rsidRDefault="00000000">
            <w:pPr>
              <w:jc w:val="center"/>
              <w:rPr>
                <w:sz w:val="18"/>
                <w:szCs w:val="18"/>
              </w:rPr>
            </w:pPr>
            <w:r>
              <w:rPr>
                <w:sz w:val="18"/>
                <w:szCs w:val="18"/>
              </w:rPr>
              <w:t>5.4</w:t>
            </w:r>
          </w:p>
        </w:tc>
      </w:tr>
      <w:tr w:rsidR="00903709" w14:paraId="1B7368FF" w14:textId="77777777">
        <w:trPr>
          <w:trHeight w:val="141"/>
        </w:trPr>
        <w:tc>
          <w:tcPr>
            <w:tcW w:w="704" w:type="dxa"/>
            <w:shd w:val="clear" w:color="auto" w:fill="auto"/>
            <w:vAlign w:val="center"/>
          </w:tcPr>
          <w:p w14:paraId="094369FE" w14:textId="77777777" w:rsidR="00903709" w:rsidRDefault="00000000">
            <w:pPr>
              <w:jc w:val="center"/>
              <w:rPr>
                <w:sz w:val="18"/>
                <w:szCs w:val="18"/>
              </w:rPr>
            </w:pPr>
            <w:r>
              <w:rPr>
                <w:sz w:val="18"/>
                <w:szCs w:val="18"/>
              </w:rPr>
              <w:t>168</w:t>
            </w:r>
          </w:p>
        </w:tc>
        <w:tc>
          <w:tcPr>
            <w:tcW w:w="1335" w:type="dxa"/>
            <w:shd w:val="clear" w:color="auto" w:fill="auto"/>
            <w:vAlign w:val="center"/>
          </w:tcPr>
          <w:p w14:paraId="7A45FB2E" w14:textId="77777777" w:rsidR="00903709" w:rsidRDefault="00000000">
            <w:pPr>
              <w:jc w:val="center"/>
              <w:rPr>
                <w:sz w:val="18"/>
                <w:szCs w:val="18"/>
              </w:rPr>
            </w:pPr>
            <w:r>
              <w:rPr>
                <w:sz w:val="18"/>
                <w:szCs w:val="18"/>
              </w:rPr>
              <w:t>0.10×480</w:t>
            </w:r>
          </w:p>
        </w:tc>
        <w:tc>
          <w:tcPr>
            <w:tcW w:w="1150" w:type="dxa"/>
            <w:shd w:val="clear" w:color="auto" w:fill="auto"/>
            <w:vAlign w:val="center"/>
          </w:tcPr>
          <w:p w14:paraId="69C1FF9B" w14:textId="77777777" w:rsidR="00903709" w:rsidRDefault="00000000">
            <w:pPr>
              <w:jc w:val="center"/>
              <w:rPr>
                <w:sz w:val="18"/>
                <w:szCs w:val="18"/>
              </w:rPr>
            </w:pPr>
            <w:r>
              <w:rPr>
                <w:rFonts w:hint="eastAsia"/>
                <w:sz w:val="18"/>
                <w:szCs w:val="18"/>
              </w:rPr>
              <w:t>±</w:t>
            </w:r>
            <w:r>
              <w:rPr>
                <w:sz w:val="18"/>
                <w:szCs w:val="18"/>
              </w:rPr>
              <w:t>0.005</w:t>
            </w:r>
          </w:p>
        </w:tc>
        <w:tc>
          <w:tcPr>
            <w:tcW w:w="1150" w:type="dxa"/>
            <w:shd w:val="clear" w:color="auto" w:fill="auto"/>
            <w:vAlign w:val="center"/>
          </w:tcPr>
          <w:p w14:paraId="5277CCBA" w14:textId="77777777" w:rsidR="00903709" w:rsidRDefault="00000000">
            <w:pPr>
              <w:jc w:val="center"/>
              <w:rPr>
                <w:sz w:val="18"/>
                <w:szCs w:val="18"/>
              </w:rPr>
            </w:pPr>
            <w:r>
              <w:rPr>
                <w:sz w:val="18"/>
                <w:szCs w:val="18"/>
              </w:rPr>
              <w:t>3.770</w:t>
            </w:r>
          </w:p>
        </w:tc>
        <w:tc>
          <w:tcPr>
            <w:tcW w:w="1404" w:type="dxa"/>
            <w:shd w:val="clear" w:color="auto" w:fill="auto"/>
            <w:vAlign w:val="center"/>
          </w:tcPr>
          <w:p w14:paraId="58F5D93B" w14:textId="77777777" w:rsidR="00903709" w:rsidRDefault="00000000">
            <w:pPr>
              <w:jc w:val="center"/>
              <w:rPr>
                <w:sz w:val="18"/>
                <w:szCs w:val="18"/>
              </w:rPr>
            </w:pPr>
            <w:r>
              <w:rPr>
                <w:sz w:val="18"/>
                <w:szCs w:val="18"/>
              </w:rPr>
              <w:t>2.99</w:t>
            </w:r>
          </w:p>
        </w:tc>
        <w:tc>
          <w:tcPr>
            <w:tcW w:w="1408" w:type="dxa"/>
            <w:shd w:val="clear" w:color="auto" w:fill="auto"/>
            <w:vAlign w:val="center"/>
          </w:tcPr>
          <w:p w14:paraId="6A9B8838" w14:textId="77777777" w:rsidR="00903709" w:rsidRDefault="00000000">
            <w:pPr>
              <w:jc w:val="center"/>
              <w:rPr>
                <w:sz w:val="18"/>
                <w:szCs w:val="18"/>
              </w:rPr>
            </w:pPr>
            <w:r>
              <w:rPr>
                <w:sz w:val="18"/>
                <w:szCs w:val="18"/>
              </w:rPr>
              <w:t>3.21</w:t>
            </w:r>
          </w:p>
        </w:tc>
        <w:tc>
          <w:tcPr>
            <w:tcW w:w="1506" w:type="dxa"/>
            <w:shd w:val="clear" w:color="auto" w:fill="auto"/>
            <w:vAlign w:val="center"/>
          </w:tcPr>
          <w:p w14:paraId="6BC5B9BD" w14:textId="77777777" w:rsidR="00903709" w:rsidRDefault="00000000">
            <w:pPr>
              <w:jc w:val="center"/>
              <w:rPr>
                <w:sz w:val="18"/>
                <w:szCs w:val="18"/>
              </w:rPr>
            </w:pPr>
            <w:r>
              <w:rPr>
                <w:sz w:val="18"/>
                <w:szCs w:val="18"/>
              </w:rPr>
              <w:t>5.1</w:t>
            </w:r>
          </w:p>
        </w:tc>
      </w:tr>
      <w:tr w:rsidR="00903709" w14:paraId="2EFEF086" w14:textId="77777777">
        <w:trPr>
          <w:trHeight w:val="141"/>
        </w:trPr>
        <w:tc>
          <w:tcPr>
            <w:tcW w:w="704" w:type="dxa"/>
            <w:shd w:val="clear" w:color="auto" w:fill="auto"/>
            <w:vAlign w:val="center"/>
          </w:tcPr>
          <w:p w14:paraId="358FB051" w14:textId="77777777" w:rsidR="00903709" w:rsidRDefault="00000000">
            <w:pPr>
              <w:jc w:val="center"/>
              <w:rPr>
                <w:sz w:val="18"/>
                <w:szCs w:val="18"/>
              </w:rPr>
            </w:pPr>
            <w:r>
              <w:rPr>
                <w:sz w:val="18"/>
                <w:szCs w:val="18"/>
              </w:rPr>
              <w:t>169</w:t>
            </w:r>
          </w:p>
        </w:tc>
        <w:tc>
          <w:tcPr>
            <w:tcW w:w="1335" w:type="dxa"/>
            <w:shd w:val="clear" w:color="auto" w:fill="auto"/>
            <w:vAlign w:val="center"/>
          </w:tcPr>
          <w:p w14:paraId="646BD74F" w14:textId="77777777" w:rsidR="00903709" w:rsidRDefault="00000000">
            <w:pPr>
              <w:jc w:val="center"/>
              <w:rPr>
                <w:sz w:val="18"/>
                <w:szCs w:val="18"/>
              </w:rPr>
            </w:pPr>
            <w:r>
              <w:rPr>
                <w:sz w:val="18"/>
                <w:szCs w:val="18"/>
              </w:rPr>
              <w:t>0.10×500</w:t>
            </w:r>
          </w:p>
        </w:tc>
        <w:tc>
          <w:tcPr>
            <w:tcW w:w="1150" w:type="dxa"/>
            <w:shd w:val="clear" w:color="auto" w:fill="auto"/>
            <w:vAlign w:val="center"/>
          </w:tcPr>
          <w:p w14:paraId="182FE145" w14:textId="77777777" w:rsidR="00903709" w:rsidRDefault="00000000">
            <w:pPr>
              <w:jc w:val="center"/>
              <w:rPr>
                <w:sz w:val="18"/>
                <w:szCs w:val="18"/>
              </w:rPr>
            </w:pPr>
            <w:r>
              <w:rPr>
                <w:rFonts w:hint="eastAsia"/>
                <w:sz w:val="18"/>
                <w:szCs w:val="18"/>
              </w:rPr>
              <w:t>±</w:t>
            </w:r>
            <w:r>
              <w:rPr>
                <w:sz w:val="18"/>
                <w:szCs w:val="18"/>
              </w:rPr>
              <w:t>0.005</w:t>
            </w:r>
          </w:p>
        </w:tc>
        <w:tc>
          <w:tcPr>
            <w:tcW w:w="1150" w:type="dxa"/>
            <w:shd w:val="clear" w:color="auto" w:fill="auto"/>
            <w:vAlign w:val="center"/>
          </w:tcPr>
          <w:p w14:paraId="7FE1D94C" w14:textId="77777777" w:rsidR="00903709" w:rsidRDefault="00000000">
            <w:pPr>
              <w:jc w:val="center"/>
              <w:rPr>
                <w:sz w:val="18"/>
                <w:szCs w:val="18"/>
              </w:rPr>
            </w:pPr>
            <w:r>
              <w:rPr>
                <w:sz w:val="18"/>
                <w:szCs w:val="18"/>
              </w:rPr>
              <w:t>3.927</w:t>
            </w:r>
          </w:p>
        </w:tc>
        <w:tc>
          <w:tcPr>
            <w:tcW w:w="1404" w:type="dxa"/>
            <w:shd w:val="clear" w:color="auto" w:fill="auto"/>
            <w:vAlign w:val="center"/>
          </w:tcPr>
          <w:p w14:paraId="165A3285" w14:textId="77777777" w:rsidR="00903709" w:rsidRDefault="00000000">
            <w:pPr>
              <w:jc w:val="center"/>
              <w:rPr>
                <w:sz w:val="18"/>
                <w:szCs w:val="18"/>
              </w:rPr>
            </w:pPr>
            <w:r>
              <w:rPr>
                <w:sz w:val="18"/>
                <w:szCs w:val="18"/>
              </w:rPr>
              <w:t>3.05</w:t>
            </w:r>
          </w:p>
        </w:tc>
        <w:tc>
          <w:tcPr>
            <w:tcW w:w="1408" w:type="dxa"/>
            <w:shd w:val="clear" w:color="auto" w:fill="auto"/>
            <w:vAlign w:val="center"/>
          </w:tcPr>
          <w:p w14:paraId="1D50E02D" w14:textId="77777777" w:rsidR="00903709" w:rsidRDefault="00000000">
            <w:pPr>
              <w:jc w:val="center"/>
              <w:rPr>
                <w:sz w:val="18"/>
                <w:szCs w:val="18"/>
              </w:rPr>
            </w:pPr>
            <w:r>
              <w:rPr>
                <w:sz w:val="18"/>
                <w:szCs w:val="18"/>
              </w:rPr>
              <w:t>3.27</w:t>
            </w:r>
          </w:p>
        </w:tc>
        <w:tc>
          <w:tcPr>
            <w:tcW w:w="1506" w:type="dxa"/>
            <w:shd w:val="clear" w:color="auto" w:fill="auto"/>
            <w:vAlign w:val="center"/>
          </w:tcPr>
          <w:p w14:paraId="42B4D93E" w14:textId="77777777" w:rsidR="00903709" w:rsidRDefault="00000000">
            <w:pPr>
              <w:jc w:val="center"/>
              <w:rPr>
                <w:sz w:val="18"/>
                <w:szCs w:val="18"/>
              </w:rPr>
            </w:pPr>
            <w:r>
              <w:rPr>
                <w:sz w:val="18"/>
                <w:szCs w:val="18"/>
              </w:rPr>
              <w:t>4.9</w:t>
            </w:r>
          </w:p>
        </w:tc>
      </w:tr>
      <w:tr w:rsidR="00903709" w14:paraId="4CD35205" w14:textId="77777777">
        <w:trPr>
          <w:trHeight w:val="141"/>
        </w:trPr>
        <w:tc>
          <w:tcPr>
            <w:tcW w:w="704" w:type="dxa"/>
            <w:shd w:val="clear" w:color="auto" w:fill="auto"/>
            <w:vAlign w:val="center"/>
          </w:tcPr>
          <w:p w14:paraId="055E05B9" w14:textId="77777777" w:rsidR="00903709" w:rsidRDefault="00000000">
            <w:pPr>
              <w:jc w:val="center"/>
              <w:rPr>
                <w:sz w:val="18"/>
                <w:szCs w:val="18"/>
              </w:rPr>
            </w:pPr>
            <w:r>
              <w:rPr>
                <w:sz w:val="18"/>
                <w:szCs w:val="18"/>
              </w:rPr>
              <w:t>170</w:t>
            </w:r>
          </w:p>
        </w:tc>
        <w:tc>
          <w:tcPr>
            <w:tcW w:w="1335" w:type="dxa"/>
            <w:shd w:val="clear" w:color="auto" w:fill="auto"/>
            <w:vAlign w:val="center"/>
          </w:tcPr>
          <w:p w14:paraId="030E30CD" w14:textId="77777777" w:rsidR="00903709" w:rsidRDefault="00000000">
            <w:pPr>
              <w:jc w:val="center"/>
              <w:rPr>
                <w:sz w:val="18"/>
                <w:szCs w:val="18"/>
              </w:rPr>
            </w:pPr>
            <w:r>
              <w:rPr>
                <w:sz w:val="18"/>
                <w:szCs w:val="18"/>
              </w:rPr>
              <w:t>0.10×600</w:t>
            </w:r>
          </w:p>
        </w:tc>
        <w:tc>
          <w:tcPr>
            <w:tcW w:w="1150" w:type="dxa"/>
            <w:shd w:val="clear" w:color="auto" w:fill="auto"/>
            <w:vAlign w:val="center"/>
          </w:tcPr>
          <w:p w14:paraId="5272CA7D" w14:textId="77777777" w:rsidR="00903709" w:rsidRDefault="00000000">
            <w:pPr>
              <w:jc w:val="center"/>
              <w:rPr>
                <w:sz w:val="18"/>
                <w:szCs w:val="18"/>
              </w:rPr>
            </w:pPr>
            <w:r>
              <w:rPr>
                <w:rFonts w:hint="eastAsia"/>
                <w:sz w:val="18"/>
                <w:szCs w:val="18"/>
              </w:rPr>
              <w:t>±</w:t>
            </w:r>
            <w:r>
              <w:rPr>
                <w:sz w:val="18"/>
                <w:szCs w:val="18"/>
              </w:rPr>
              <w:t>0.005</w:t>
            </w:r>
          </w:p>
        </w:tc>
        <w:tc>
          <w:tcPr>
            <w:tcW w:w="1150" w:type="dxa"/>
            <w:shd w:val="clear" w:color="auto" w:fill="auto"/>
            <w:vAlign w:val="center"/>
          </w:tcPr>
          <w:p w14:paraId="18CF0916" w14:textId="77777777" w:rsidR="00903709" w:rsidRDefault="00000000">
            <w:pPr>
              <w:jc w:val="center"/>
              <w:rPr>
                <w:sz w:val="18"/>
                <w:szCs w:val="18"/>
              </w:rPr>
            </w:pPr>
            <w:r>
              <w:rPr>
                <w:sz w:val="18"/>
                <w:szCs w:val="18"/>
              </w:rPr>
              <w:t>4.712</w:t>
            </w:r>
          </w:p>
        </w:tc>
        <w:tc>
          <w:tcPr>
            <w:tcW w:w="1404" w:type="dxa"/>
            <w:shd w:val="clear" w:color="auto" w:fill="auto"/>
            <w:vAlign w:val="center"/>
          </w:tcPr>
          <w:p w14:paraId="599C5C25" w14:textId="77777777" w:rsidR="00903709" w:rsidRDefault="00000000">
            <w:pPr>
              <w:jc w:val="center"/>
              <w:rPr>
                <w:sz w:val="18"/>
                <w:szCs w:val="18"/>
              </w:rPr>
            </w:pPr>
            <w:r>
              <w:rPr>
                <w:sz w:val="18"/>
                <w:szCs w:val="18"/>
              </w:rPr>
              <w:t>3.34</w:t>
            </w:r>
          </w:p>
        </w:tc>
        <w:tc>
          <w:tcPr>
            <w:tcW w:w="1408" w:type="dxa"/>
            <w:shd w:val="clear" w:color="auto" w:fill="auto"/>
            <w:vAlign w:val="center"/>
          </w:tcPr>
          <w:p w14:paraId="5E87D866" w14:textId="77777777" w:rsidR="00903709" w:rsidRDefault="00000000">
            <w:pPr>
              <w:jc w:val="center"/>
              <w:rPr>
                <w:sz w:val="18"/>
                <w:szCs w:val="18"/>
              </w:rPr>
            </w:pPr>
            <w:r>
              <w:rPr>
                <w:sz w:val="18"/>
                <w:szCs w:val="18"/>
              </w:rPr>
              <w:t>3.58</w:t>
            </w:r>
          </w:p>
        </w:tc>
        <w:tc>
          <w:tcPr>
            <w:tcW w:w="1506" w:type="dxa"/>
            <w:shd w:val="clear" w:color="auto" w:fill="auto"/>
            <w:vAlign w:val="center"/>
          </w:tcPr>
          <w:p w14:paraId="1C859C8B" w14:textId="77777777" w:rsidR="00903709" w:rsidRDefault="00000000">
            <w:pPr>
              <w:jc w:val="center"/>
              <w:rPr>
                <w:sz w:val="18"/>
                <w:szCs w:val="18"/>
              </w:rPr>
            </w:pPr>
            <w:r>
              <w:rPr>
                <w:sz w:val="18"/>
                <w:szCs w:val="18"/>
              </w:rPr>
              <w:t>4.0</w:t>
            </w:r>
          </w:p>
        </w:tc>
      </w:tr>
      <w:tr w:rsidR="00903709" w14:paraId="5B6E5878" w14:textId="77777777">
        <w:trPr>
          <w:trHeight w:val="141"/>
        </w:trPr>
        <w:tc>
          <w:tcPr>
            <w:tcW w:w="704" w:type="dxa"/>
            <w:shd w:val="clear" w:color="auto" w:fill="auto"/>
            <w:vAlign w:val="center"/>
          </w:tcPr>
          <w:p w14:paraId="61FE5544" w14:textId="77777777" w:rsidR="00903709" w:rsidRDefault="00000000">
            <w:pPr>
              <w:jc w:val="center"/>
              <w:rPr>
                <w:sz w:val="18"/>
                <w:szCs w:val="18"/>
              </w:rPr>
            </w:pPr>
            <w:r>
              <w:rPr>
                <w:sz w:val="18"/>
                <w:szCs w:val="18"/>
              </w:rPr>
              <w:t>171</w:t>
            </w:r>
          </w:p>
        </w:tc>
        <w:tc>
          <w:tcPr>
            <w:tcW w:w="1335" w:type="dxa"/>
            <w:shd w:val="clear" w:color="auto" w:fill="auto"/>
            <w:vAlign w:val="center"/>
          </w:tcPr>
          <w:p w14:paraId="751A0E88" w14:textId="77777777" w:rsidR="00903709" w:rsidRDefault="00000000">
            <w:pPr>
              <w:jc w:val="center"/>
              <w:rPr>
                <w:sz w:val="18"/>
                <w:szCs w:val="18"/>
              </w:rPr>
            </w:pPr>
            <w:r>
              <w:rPr>
                <w:sz w:val="18"/>
                <w:szCs w:val="18"/>
              </w:rPr>
              <w:t>0.10×1000</w:t>
            </w:r>
          </w:p>
        </w:tc>
        <w:tc>
          <w:tcPr>
            <w:tcW w:w="1150" w:type="dxa"/>
            <w:shd w:val="clear" w:color="auto" w:fill="auto"/>
            <w:vAlign w:val="center"/>
          </w:tcPr>
          <w:p w14:paraId="03AC68C7" w14:textId="77777777" w:rsidR="00903709" w:rsidRDefault="00000000">
            <w:pPr>
              <w:jc w:val="center"/>
              <w:rPr>
                <w:sz w:val="18"/>
                <w:szCs w:val="18"/>
              </w:rPr>
            </w:pPr>
            <w:r>
              <w:rPr>
                <w:rFonts w:hint="eastAsia"/>
                <w:sz w:val="18"/>
                <w:szCs w:val="18"/>
              </w:rPr>
              <w:t>±</w:t>
            </w:r>
            <w:r>
              <w:rPr>
                <w:sz w:val="18"/>
                <w:szCs w:val="18"/>
              </w:rPr>
              <w:t>0.005</w:t>
            </w:r>
          </w:p>
        </w:tc>
        <w:tc>
          <w:tcPr>
            <w:tcW w:w="1150" w:type="dxa"/>
            <w:shd w:val="clear" w:color="auto" w:fill="auto"/>
            <w:vAlign w:val="center"/>
          </w:tcPr>
          <w:p w14:paraId="083C4707" w14:textId="77777777" w:rsidR="00903709" w:rsidRDefault="00000000">
            <w:pPr>
              <w:jc w:val="center"/>
              <w:rPr>
                <w:sz w:val="18"/>
                <w:szCs w:val="18"/>
              </w:rPr>
            </w:pPr>
            <w:r>
              <w:rPr>
                <w:sz w:val="18"/>
                <w:szCs w:val="18"/>
              </w:rPr>
              <w:t>7.854</w:t>
            </w:r>
          </w:p>
        </w:tc>
        <w:tc>
          <w:tcPr>
            <w:tcW w:w="1404" w:type="dxa"/>
            <w:shd w:val="clear" w:color="auto" w:fill="auto"/>
            <w:vAlign w:val="center"/>
          </w:tcPr>
          <w:p w14:paraId="0B7D9BE2" w14:textId="77777777" w:rsidR="00903709" w:rsidRDefault="00000000">
            <w:pPr>
              <w:jc w:val="center"/>
              <w:rPr>
                <w:sz w:val="18"/>
                <w:szCs w:val="18"/>
              </w:rPr>
            </w:pPr>
            <w:r>
              <w:rPr>
                <w:sz w:val="18"/>
                <w:szCs w:val="18"/>
              </w:rPr>
              <w:t>4.22</w:t>
            </w:r>
          </w:p>
        </w:tc>
        <w:tc>
          <w:tcPr>
            <w:tcW w:w="1408" w:type="dxa"/>
            <w:shd w:val="clear" w:color="auto" w:fill="auto"/>
            <w:vAlign w:val="center"/>
          </w:tcPr>
          <w:p w14:paraId="6CD1D363" w14:textId="77777777" w:rsidR="00903709" w:rsidRDefault="00000000">
            <w:pPr>
              <w:jc w:val="center"/>
              <w:rPr>
                <w:sz w:val="18"/>
                <w:szCs w:val="18"/>
              </w:rPr>
            </w:pPr>
            <w:r>
              <w:rPr>
                <w:sz w:val="18"/>
                <w:szCs w:val="18"/>
              </w:rPr>
              <w:t>4.54</w:t>
            </w:r>
          </w:p>
        </w:tc>
        <w:tc>
          <w:tcPr>
            <w:tcW w:w="1506" w:type="dxa"/>
            <w:shd w:val="clear" w:color="auto" w:fill="auto"/>
            <w:vAlign w:val="center"/>
          </w:tcPr>
          <w:p w14:paraId="48A77633" w14:textId="77777777" w:rsidR="00903709" w:rsidRDefault="00000000">
            <w:pPr>
              <w:jc w:val="center"/>
              <w:rPr>
                <w:sz w:val="18"/>
                <w:szCs w:val="18"/>
              </w:rPr>
            </w:pPr>
            <w:r>
              <w:rPr>
                <w:sz w:val="18"/>
                <w:szCs w:val="18"/>
              </w:rPr>
              <w:t>2.4</w:t>
            </w:r>
          </w:p>
        </w:tc>
      </w:tr>
      <w:tr w:rsidR="00903709" w14:paraId="18345DEE" w14:textId="77777777">
        <w:trPr>
          <w:trHeight w:val="141"/>
        </w:trPr>
        <w:tc>
          <w:tcPr>
            <w:tcW w:w="704" w:type="dxa"/>
            <w:shd w:val="clear" w:color="auto" w:fill="auto"/>
            <w:vAlign w:val="center"/>
          </w:tcPr>
          <w:p w14:paraId="3344DA8C" w14:textId="77777777" w:rsidR="00903709" w:rsidRDefault="00000000">
            <w:pPr>
              <w:jc w:val="center"/>
              <w:rPr>
                <w:sz w:val="18"/>
                <w:szCs w:val="18"/>
              </w:rPr>
            </w:pPr>
            <w:r>
              <w:rPr>
                <w:sz w:val="18"/>
                <w:szCs w:val="18"/>
              </w:rPr>
              <w:t>172</w:t>
            </w:r>
          </w:p>
        </w:tc>
        <w:tc>
          <w:tcPr>
            <w:tcW w:w="1335" w:type="dxa"/>
            <w:shd w:val="clear" w:color="auto" w:fill="auto"/>
            <w:vAlign w:val="center"/>
          </w:tcPr>
          <w:p w14:paraId="7380F65C" w14:textId="77777777" w:rsidR="00903709" w:rsidRDefault="00000000">
            <w:pPr>
              <w:jc w:val="center"/>
              <w:rPr>
                <w:sz w:val="18"/>
                <w:szCs w:val="18"/>
              </w:rPr>
            </w:pPr>
            <w:r>
              <w:rPr>
                <w:sz w:val="18"/>
                <w:szCs w:val="18"/>
              </w:rPr>
              <w:t>0.10×1150</w:t>
            </w:r>
          </w:p>
        </w:tc>
        <w:tc>
          <w:tcPr>
            <w:tcW w:w="1150" w:type="dxa"/>
            <w:shd w:val="clear" w:color="auto" w:fill="auto"/>
            <w:vAlign w:val="center"/>
          </w:tcPr>
          <w:p w14:paraId="35782EE5" w14:textId="77777777" w:rsidR="00903709" w:rsidRDefault="00000000">
            <w:pPr>
              <w:jc w:val="center"/>
              <w:rPr>
                <w:sz w:val="18"/>
                <w:szCs w:val="18"/>
              </w:rPr>
            </w:pPr>
            <w:r>
              <w:rPr>
                <w:rFonts w:hint="eastAsia"/>
                <w:sz w:val="18"/>
                <w:szCs w:val="18"/>
              </w:rPr>
              <w:t>±</w:t>
            </w:r>
            <w:r>
              <w:rPr>
                <w:sz w:val="18"/>
                <w:szCs w:val="18"/>
              </w:rPr>
              <w:t>0.005</w:t>
            </w:r>
          </w:p>
        </w:tc>
        <w:tc>
          <w:tcPr>
            <w:tcW w:w="1150" w:type="dxa"/>
            <w:shd w:val="clear" w:color="auto" w:fill="auto"/>
            <w:vAlign w:val="center"/>
          </w:tcPr>
          <w:p w14:paraId="5EABCA40" w14:textId="77777777" w:rsidR="00903709" w:rsidRDefault="00000000">
            <w:pPr>
              <w:jc w:val="center"/>
              <w:rPr>
                <w:sz w:val="18"/>
                <w:szCs w:val="18"/>
              </w:rPr>
            </w:pPr>
            <w:r>
              <w:rPr>
                <w:sz w:val="18"/>
                <w:szCs w:val="18"/>
              </w:rPr>
              <w:t>9.032</w:t>
            </w:r>
          </w:p>
        </w:tc>
        <w:tc>
          <w:tcPr>
            <w:tcW w:w="1404" w:type="dxa"/>
            <w:shd w:val="clear" w:color="auto" w:fill="auto"/>
            <w:vAlign w:val="center"/>
          </w:tcPr>
          <w:p w14:paraId="7F7AE8E4" w14:textId="77777777" w:rsidR="00903709" w:rsidRDefault="00000000">
            <w:pPr>
              <w:jc w:val="center"/>
              <w:rPr>
                <w:sz w:val="18"/>
                <w:szCs w:val="18"/>
              </w:rPr>
            </w:pPr>
            <w:r>
              <w:rPr>
                <w:sz w:val="18"/>
                <w:szCs w:val="18"/>
              </w:rPr>
              <w:t>4.51</w:t>
            </w:r>
          </w:p>
        </w:tc>
        <w:tc>
          <w:tcPr>
            <w:tcW w:w="1408" w:type="dxa"/>
            <w:shd w:val="clear" w:color="auto" w:fill="auto"/>
            <w:vAlign w:val="center"/>
          </w:tcPr>
          <w:p w14:paraId="29456565" w14:textId="77777777" w:rsidR="00903709" w:rsidRDefault="00000000">
            <w:pPr>
              <w:jc w:val="center"/>
              <w:rPr>
                <w:sz w:val="18"/>
                <w:szCs w:val="18"/>
              </w:rPr>
            </w:pPr>
            <w:r>
              <w:rPr>
                <w:sz w:val="18"/>
                <w:szCs w:val="18"/>
              </w:rPr>
              <w:t>4.85</w:t>
            </w:r>
          </w:p>
        </w:tc>
        <w:tc>
          <w:tcPr>
            <w:tcW w:w="1506" w:type="dxa"/>
            <w:shd w:val="clear" w:color="auto" w:fill="auto"/>
            <w:vAlign w:val="center"/>
          </w:tcPr>
          <w:p w14:paraId="664FA330" w14:textId="77777777" w:rsidR="00903709" w:rsidRDefault="00000000">
            <w:pPr>
              <w:jc w:val="center"/>
              <w:rPr>
                <w:sz w:val="18"/>
                <w:szCs w:val="18"/>
              </w:rPr>
            </w:pPr>
            <w:r>
              <w:rPr>
                <w:sz w:val="18"/>
                <w:szCs w:val="18"/>
              </w:rPr>
              <w:t>2.1</w:t>
            </w:r>
          </w:p>
        </w:tc>
      </w:tr>
      <w:tr w:rsidR="00903709" w14:paraId="006A967B" w14:textId="77777777">
        <w:trPr>
          <w:trHeight w:val="141"/>
        </w:trPr>
        <w:tc>
          <w:tcPr>
            <w:tcW w:w="704" w:type="dxa"/>
            <w:shd w:val="clear" w:color="auto" w:fill="auto"/>
            <w:vAlign w:val="center"/>
          </w:tcPr>
          <w:p w14:paraId="2C041FBF" w14:textId="77777777" w:rsidR="00903709" w:rsidRDefault="00000000">
            <w:pPr>
              <w:jc w:val="center"/>
              <w:rPr>
                <w:sz w:val="18"/>
                <w:szCs w:val="18"/>
              </w:rPr>
            </w:pPr>
            <w:r>
              <w:rPr>
                <w:sz w:val="18"/>
                <w:szCs w:val="18"/>
              </w:rPr>
              <w:t>173</w:t>
            </w:r>
          </w:p>
        </w:tc>
        <w:tc>
          <w:tcPr>
            <w:tcW w:w="1335" w:type="dxa"/>
            <w:shd w:val="clear" w:color="auto" w:fill="auto"/>
            <w:vAlign w:val="center"/>
          </w:tcPr>
          <w:p w14:paraId="3542A347" w14:textId="77777777" w:rsidR="00903709" w:rsidRDefault="00000000">
            <w:pPr>
              <w:jc w:val="center"/>
              <w:rPr>
                <w:sz w:val="18"/>
                <w:szCs w:val="18"/>
              </w:rPr>
            </w:pPr>
            <w:r>
              <w:rPr>
                <w:sz w:val="18"/>
                <w:szCs w:val="18"/>
              </w:rPr>
              <w:t>0.10×2325</w:t>
            </w:r>
          </w:p>
        </w:tc>
        <w:tc>
          <w:tcPr>
            <w:tcW w:w="1150" w:type="dxa"/>
            <w:shd w:val="clear" w:color="auto" w:fill="auto"/>
            <w:vAlign w:val="center"/>
          </w:tcPr>
          <w:p w14:paraId="587E99CE" w14:textId="77777777" w:rsidR="00903709" w:rsidRDefault="00000000">
            <w:pPr>
              <w:jc w:val="center"/>
              <w:rPr>
                <w:sz w:val="18"/>
                <w:szCs w:val="18"/>
              </w:rPr>
            </w:pPr>
            <w:r>
              <w:rPr>
                <w:rFonts w:hint="eastAsia"/>
                <w:sz w:val="18"/>
                <w:szCs w:val="18"/>
              </w:rPr>
              <w:t>±</w:t>
            </w:r>
            <w:r>
              <w:rPr>
                <w:sz w:val="18"/>
                <w:szCs w:val="18"/>
              </w:rPr>
              <w:t>0.005</w:t>
            </w:r>
          </w:p>
        </w:tc>
        <w:tc>
          <w:tcPr>
            <w:tcW w:w="1150" w:type="dxa"/>
            <w:shd w:val="clear" w:color="auto" w:fill="auto"/>
            <w:vAlign w:val="center"/>
          </w:tcPr>
          <w:p w14:paraId="0BDF6AD3" w14:textId="77777777" w:rsidR="00903709" w:rsidRDefault="00000000">
            <w:pPr>
              <w:jc w:val="center"/>
              <w:rPr>
                <w:sz w:val="18"/>
                <w:szCs w:val="18"/>
              </w:rPr>
            </w:pPr>
            <w:r>
              <w:rPr>
                <w:sz w:val="18"/>
                <w:szCs w:val="18"/>
              </w:rPr>
              <w:t>18.261</w:t>
            </w:r>
          </w:p>
        </w:tc>
        <w:tc>
          <w:tcPr>
            <w:tcW w:w="1404" w:type="dxa"/>
            <w:shd w:val="clear" w:color="auto" w:fill="auto"/>
            <w:vAlign w:val="center"/>
          </w:tcPr>
          <w:p w14:paraId="1511E537" w14:textId="77777777" w:rsidR="00903709" w:rsidRDefault="00000000">
            <w:pPr>
              <w:jc w:val="center"/>
              <w:rPr>
                <w:sz w:val="18"/>
                <w:szCs w:val="18"/>
              </w:rPr>
            </w:pPr>
            <w:r>
              <w:rPr>
                <w:sz w:val="18"/>
                <w:szCs w:val="18"/>
              </w:rPr>
              <w:t>6.29</w:t>
            </w:r>
          </w:p>
        </w:tc>
        <w:tc>
          <w:tcPr>
            <w:tcW w:w="1408" w:type="dxa"/>
            <w:shd w:val="clear" w:color="auto" w:fill="auto"/>
            <w:vAlign w:val="center"/>
          </w:tcPr>
          <w:p w14:paraId="6A932A2C" w14:textId="77777777" w:rsidR="00903709" w:rsidRDefault="00000000">
            <w:pPr>
              <w:jc w:val="center"/>
              <w:rPr>
                <w:sz w:val="18"/>
                <w:szCs w:val="18"/>
              </w:rPr>
            </w:pPr>
            <w:r>
              <w:rPr>
                <w:sz w:val="18"/>
                <w:szCs w:val="18"/>
              </w:rPr>
              <w:t>6.78</w:t>
            </w:r>
          </w:p>
        </w:tc>
        <w:tc>
          <w:tcPr>
            <w:tcW w:w="1506" w:type="dxa"/>
            <w:shd w:val="clear" w:color="auto" w:fill="auto"/>
            <w:vAlign w:val="center"/>
          </w:tcPr>
          <w:p w14:paraId="2AC5C6DB" w14:textId="77777777" w:rsidR="00903709" w:rsidRDefault="00000000">
            <w:pPr>
              <w:jc w:val="center"/>
              <w:rPr>
                <w:sz w:val="18"/>
                <w:szCs w:val="18"/>
              </w:rPr>
            </w:pPr>
            <w:r>
              <w:rPr>
                <w:sz w:val="18"/>
                <w:szCs w:val="18"/>
              </w:rPr>
              <w:t>1.0</w:t>
            </w:r>
          </w:p>
        </w:tc>
      </w:tr>
      <w:tr w:rsidR="00903709" w14:paraId="3E6580B9" w14:textId="77777777">
        <w:trPr>
          <w:trHeight w:val="141"/>
        </w:trPr>
        <w:tc>
          <w:tcPr>
            <w:tcW w:w="704" w:type="dxa"/>
            <w:shd w:val="clear" w:color="auto" w:fill="auto"/>
            <w:vAlign w:val="center"/>
          </w:tcPr>
          <w:p w14:paraId="141B94C6" w14:textId="77777777" w:rsidR="00903709" w:rsidRDefault="00000000">
            <w:pPr>
              <w:jc w:val="center"/>
              <w:rPr>
                <w:sz w:val="18"/>
                <w:szCs w:val="18"/>
              </w:rPr>
            </w:pPr>
            <w:r>
              <w:rPr>
                <w:sz w:val="18"/>
                <w:szCs w:val="18"/>
              </w:rPr>
              <w:t>174</w:t>
            </w:r>
          </w:p>
        </w:tc>
        <w:tc>
          <w:tcPr>
            <w:tcW w:w="1335" w:type="dxa"/>
            <w:shd w:val="clear" w:color="auto" w:fill="auto"/>
            <w:vAlign w:val="center"/>
          </w:tcPr>
          <w:p w14:paraId="01272A3B" w14:textId="77777777" w:rsidR="00903709" w:rsidRDefault="00000000">
            <w:pPr>
              <w:jc w:val="center"/>
              <w:rPr>
                <w:sz w:val="18"/>
                <w:szCs w:val="18"/>
              </w:rPr>
            </w:pPr>
            <w:r>
              <w:rPr>
                <w:sz w:val="18"/>
                <w:szCs w:val="18"/>
              </w:rPr>
              <w:t>0.12×25</w:t>
            </w:r>
          </w:p>
        </w:tc>
        <w:tc>
          <w:tcPr>
            <w:tcW w:w="1150" w:type="dxa"/>
            <w:shd w:val="clear" w:color="auto" w:fill="auto"/>
            <w:vAlign w:val="center"/>
          </w:tcPr>
          <w:p w14:paraId="568BBE2F" w14:textId="77777777" w:rsidR="00903709" w:rsidRDefault="00000000">
            <w:pPr>
              <w:jc w:val="center"/>
              <w:rPr>
                <w:sz w:val="18"/>
                <w:szCs w:val="18"/>
              </w:rPr>
            </w:pPr>
            <w:r>
              <w:rPr>
                <w:rFonts w:hint="eastAsia"/>
                <w:sz w:val="18"/>
                <w:szCs w:val="18"/>
              </w:rPr>
              <w:t>±</w:t>
            </w:r>
            <w:r>
              <w:rPr>
                <w:sz w:val="18"/>
                <w:szCs w:val="18"/>
              </w:rPr>
              <w:t>0.006</w:t>
            </w:r>
          </w:p>
        </w:tc>
        <w:tc>
          <w:tcPr>
            <w:tcW w:w="1150" w:type="dxa"/>
            <w:shd w:val="clear" w:color="auto" w:fill="auto"/>
            <w:vAlign w:val="center"/>
          </w:tcPr>
          <w:p w14:paraId="4A0C01BB" w14:textId="77777777" w:rsidR="00903709" w:rsidRDefault="00000000">
            <w:pPr>
              <w:jc w:val="center"/>
              <w:rPr>
                <w:sz w:val="18"/>
                <w:szCs w:val="18"/>
              </w:rPr>
            </w:pPr>
            <w:r>
              <w:rPr>
                <w:sz w:val="18"/>
                <w:szCs w:val="18"/>
              </w:rPr>
              <w:t>0.283</w:t>
            </w:r>
          </w:p>
        </w:tc>
        <w:tc>
          <w:tcPr>
            <w:tcW w:w="1404" w:type="dxa"/>
            <w:shd w:val="clear" w:color="auto" w:fill="auto"/>
            <w:vAlign w:val="center"/>
          </w:tcPr>
          <w:p w14:paraId="49AB38CD" w14:textId="77777777" w:rsidR="00903709" w:rsidRDefault="00000000">
            <w:pPr>
              <w:jc w:val="center"/>
              <w:rPr>
                <w:sz w:val="18"/>
                <w:szCs w:val="18"/>
              </w:rPr>
            </w:pPr>
            <w:r>
              <w:rPr>
                <w:sz w:val="18"/>
                <w:szCs w:val="18"/>
              </w:rPr>
              <w:t>1.01</w:t>
            </w:r>
          </w:p>
        </w:tc>
        <w:tc>
          <w:tcPr>
            <w:tcW w:w="1408" w:type="dxa"/>
            <w:shd w:val="clear" w:color="auto" w:fill="auto"/>
            <w:vAlign w:val="center"/>
          </w:tcPr>
          <w:p w14:paraId="48AEF075" w14:textId="77777777" w:rsidR="00903709" w:rsidRDefault="00000000">
            <w:pPr>
              <w:jc w:val="center"/>
              <w:rPr>
                <w:sz w:val="18"/>
                <w:szCs w:val="18"/>
              </w:rPr>
            </w:pPr>
            <w:r>
              <w:rPr>
                <w:sz w:val="18"/>
                <w:szCs w:val="18"/>
              </w:rPr>
              <w:t>1.07</w:t>
            </w:r>
          </w:p>
        </w:tc>
        <w:tc>
          <w:tcPr>
            <w:tcW w:w="1506" w:type="dxa"/>
            <w:shd w:val="clear" w:color="auto" w:fill="auto"/>
            <w:vAlign w:val="center"/>
          </w:tcPr>
          <w:p w14:paraId="7A4B8620" w14:textId="77777777" w:rsidR="00903709" w:rsidRDefault="00000000">
            <w:pPr>
              <w:jc w:val="center"/>
              <w:rPr>
                <w:sz w:val="18"/>
                <w:szCs w:val="18"/>
              </w:rPr>
            </w:pPr>
            <w:r>
              <w:rPr>
                <w:sz w:val="18"/>
                <w:szCs w:val="18"/>
              </w:rPr>
              <w:t>66.7</w:t>
            </w:r>
          </w:p>
        </w:tc>
      </w:tr>
      <w:tr w:rsidR="00903709" w14:paraId="5DCD8526" w14:textId="77777777">
        <w:trPr>
          <w:trHeight w:val="141"/>
        </w:trPr>
        <w:tc>
          <w:tcPr>
            <w:tcW w:w="704" w:type="dxa"/>
            <w:shd w:val="clear" w:color="auto" w:fill="auto"/>
            <w:vAlign w:val="center"/>
          </w:tcPr>
          <w:p w14:paraId="5707FFDD" w14:textId="77777777" w:rsidR="00903709" w:rsidRDefault="00000000">
            <w:pPr>
              <w:jc w:val="center"/>
              <w:rPr>
                <w:sz w:val="18"/>
                <w:szCs w:val="18"/>
              </w:rPr>
            </w:pPr>
            <w:r>
              <w:rPr>
                <w:sz w:val="18"/>
                <w:szCs w:val="18"/>
              </w:rPr>
              <w:t>175</w:t>
            </w:r>
          </w:p>
        </w:tc>
        <w:tc>
          <w:tcPr>
            <w:tcW w:w="1335" w:type="dxa"/>
            <w:shd w:val="clear" w:color="auto" w:fill="auto"/>
            <w:vAlign w:val="center"/>
          </w:tcPr>
          <w:p w14:paraId="68EFA623" w14:textId="77777777" w:rsidR="00903709" w:rsidRDefault="00000000">
            <w:pPr>
              <w:jc w:val="center"/>
              <w:rPr>
                <w:sz w:val="18"/>
                <w:szCs w:val="18"/>
              </w:rPr>
            </w:pPr>
            <w:r>
              <w:rPr>
                <w:sz w:val="18"/>
                <w:szCs w:val="18"/>
              </w:rPr>
              <w:t>0.12×35</w:t>
            </w:r>
          </w:p>
        </w:tc>
        <w:tc>
          <w:tcPr>
            <w:tcW w:w="1150" w:type="dxa"/>
            <w:shd w:val="clear" w:color="auto" w:fill="auto"/>
            <w:vAlign w:val="center"/>
          </w:tcPr>
          <w:p w14:paraId="4CC57949" w14:textId="77777777" w:rsidR="00903709" w:rsidRDefault="00000000">
            <w:pPr>
              <w:jc w:val="center"/>
              <w:rPr>
                <w:sz w:val="18"/>
                <w:szCs w:val="18"/>
              </w:rPr>
            </w:pPr>
            <w:r>
              <w:rPr>
                <w:rFonts w:hint="eastAsia"/>
                <w:sz w:val="18"/>
                <w:szCs w:val="18"/>
              </w:rPr>
              <w:t>±</w:t>
            </w:r>
            <w:r>
              <w:rPr>
                <w:sz w:val="18"/>
                <w:szCs w:val="18"/>
              </w:rPr>
              <w:t>0.006</w:t>
            </w:r>
          </w:p>
        </w:tc>
        <w:tc>
          <w:tcPr>
            <w:tcW w:w="1150" w:type="dxa"/>
            <w:shd w:val="clear" w:color="auto" w:fill="auto"/>
            <w:vAlign w:val="center"/>
          </w:tcPr>
          <w:p w14:paraId="4ECAC6ED" w14:textId="77777777" w:rsidR="00903709" w:rsidRDefault="00000000">
            <w:pPr>
              <w:jc w:val="center"/>
              <w:rPr>
                <w:sz w:val="18"/>
                <w:szCs w:val="18"/>
              </w:rPr>
            </w:pPr>
            <w:r>
              <w:rPr>
                <w:sz w:val="18"/>
                <w:szCs w:val="18"/>
              </w:rPr>
              <w:t>0.396</w:t>
            </w:r>
          </w:p>
        </w:tc>
        <w:tc>
          <w:tcPr>
            <w:tcW w:w="1404" w:type="dxa"/>
            <w:shd w:val="clear" w:color="auto" w:fill="auto"/>
            <w:vAlign w:val="center"/>
          </w:tcPr>
          <w:p w14:paraId="543E5108" w14:textId="77777777" w:rsidR="00903709" w:rsidRDefault="00000000">
            <w:pPr>
              <w:jc w:val="center"/>
              <w:rPr>
                <w:sz w:val="18"/>
                <w:szCs w:val="18"/>
              </w:rPr>
            </w:pPr>
            <w:r>
              <w:rPr>
                <w:sz w:val="18"/>
                <w:szCs w:val="18"/>
              </w:rPr>
              <w:t>1.15</w:t>
            </w:r>
          </w:p>
        </w:tc>
        <w:tc>
          <w:tcPr>
            <w:tcW w:w="1408" w:type="dxa"/>
            <w:shd w:val="clear" w:color="auto" w:fill="auto"/>
            <w:vAlign w:val="center"/>
          </w:tcPr>
          <w:p w14:paraId="75B77F10" w14:textId="77777777" w:rsidR="00903709" w:rsidRDefault="00000000">
            <w:pPr>
              <w:jc w:val="center"/>
              <w:rPr>
                <w:sz w:val="18"/>
                <w:szCs w:val="18"/>
              </w:rPr>
            </w:pPr>
            <w:r>
              <w:rPr>
                <w:sz w:val="18"/>
                <w:szCs w:val="18"/>
              </w:rPr>
              <w:t>1.22</w:t>
            </w:r>
          </w:p>
        </w:tc>
        <w:tc>
          <w:tcPr>
            <w:tcW w:w="1506" w:type="dxa"/>
            <w:shd w:val="clear" w:color="auto" w:fill="auto"/>
            <w:vAlign w:val="center"/>
          </w:tcPr>
          <w:p w14:paraId="1B927CE1" w14:textId="77777777" w:rsidR="00903709" w:rsidRDefault="00000000">
            <w:pPr>
              <w:jc w:val="center"/>
              <w:rPr>
                <w:sz w:val="18"/>
                <w:szCs w:val="18"/>
              </w:rPr>
            </w:pPr>
            <w:r>
              <w:rPr>
                <w:sz w:val="18"/>
                <w:szCs w:val="18"/>
              </w:rPr>
              <w:t>47.7</w:t>
            </w:r>
          </w:p>
        </w:tc>
      </w:tr>
      <w:tr w:rsidR="00903709" w14:paraId="1AC36CB1" w14:textId="77777777">
        <w:trPr>
          <w:trHeight w:val="141"/>
        </w:trPr>
        <w:tc>
          <w:tcPr>
            <w:tcW w:w="704" w:type="dxa"/>
            <w:shd w:val="clear" w:color="auto" w:fill="auto"/>
            <w:vAlign w:val="center"/>
          </w:tcPr>
          <w:p w14:paraId="3079F299" w14:textId="77777777" w:rsidR="00903709" w:rsidRDefault="00000000">
            <w:pPr>
              <w:jc w:val="center"/>
              <w:rPr>
                <w:sz w:val="18"/>
                <w:szCs w:val="18"/>
              </w:rPr>
            </w:pPr>
            <w:r>
              <w:rPr>
                <w:sz w:val="18"/>
                <w:szCs w:val="18"/>
              </w:rPr>
              <w:t>176</w:t>
            </w:r>
          </w:p>
        </w:tc>
        <w:tc>
          <w:tcPr>
            <w:tcW w:w="1335" w:type="dxa"/>
            <w:shd w:val="clear" w:color="auto" w:fill="auto"/>
            <w:vAlign w:val="center"/>
          </w:tcPr>
          <w:p w14:paraId="515CB1B8" w14:textId="77777777" w:rsidR="00903709" w:rsidRDefault="00000000">
            <w:pPr>
              <w:jc w:val="center"/>
              <w:rPr>
                <w:sz w:val="18"/>
                <w:szCs w:val="18"/>
              </w:rPr>
            </w:pPr>
            <w:r>
              <w:rPr>
                <w:sz w:val="18"/>
                <w:szCs w:val="18"/>
              </w:rPr>
              <w:t>0.12×60</w:t>
            </w:r>
          </w:p>
        </w:tc>
        <w:tc>
          <w:tcPr>
            <w:tcW w:w="1150" w:type="dxa"/>
            <w:shd w:val="clear" w:color="auto" w:fill="auto"/>
            <w:vAlign w:val="center"/>
          </w:tcPr>
          <w:p w14:paraId="6C1ACD63" w14:textId="77777777" w:rsidR="00903709" w:rsidRDefault="00000000">
            <w:pPr>
              <w:jc w:val="center"/>
              <w:rPr>
                <w:sz w:val="18"/>
                <w:szCs w:val="18"/>
              </w:rPr>
            </w:pPr>
            <w:r>
              <w:rPr>
                <w:rFonts w:hint="eastAsia"/>
                <w:sz w:val="18"/>
                <w:szCs w:val="18"/>
              </w:rPr>
              <w:t>±</w:t>
            </w:r>
            <w:r>
              <w:rPr>
                <w:sz w:val="18"/>
                <w:szCs w:val="18"/>
              </w:rPr>
              <w:t>0.006</w:t>
            </w:r>
          </w:p>
        </w:tc>
        <w:tc>
          <w:tcPr>
            <w:tcW w:w="1150" w:type="dxa"/>
            <w:shd w:val="clear" w:color="auto" w:fill="auto"/>
            <w:vAlign w:val="center"/>
          </w:tcPr>
          <w:p w14:paraId="5B463E3B" w14:textId="77777777" w:rsidR="00903709" w:rsidRDefault="00000000">
            <w:pPr>
              <w:jc w:val="center"/>
              <w:rPr>
                <w:sz w:val="18"/>
                <w:szCs w:val="18"/>
              </w:rPr>
            </w:pPr>
            <w:r>
              <w:rPr>
                <w:sz w:val="18"/>
                <w:szCs w:val="18"/>
              </w:rPr>
              <w:t>0.679</w:t>
            </w:r>
          </w:p>
        </w:tc>
        <w:tc>
          <w:tcPr>
            <w:tcW w:w="1404" w:type="dxa"/>
            <w:shd w:val="clear" w:color="auto" w:fill="auto"/>
            <w:vAlign w:val="center"/>
          </w:tcPr>
          <w:p w14:paraId="30CE5399" w14:textId="77777777" w:rsidR="00903709" w:rsidRDefault="00000000">
            <w:pPr>
              <w:jc w:val="center"/>
              <w:rPr>
                <w:sz w:val="18"/>
                <w:szCs w:val="18"/>
              </w:rPr>
            </w:pPr>
            <w:r>
              <w:rPr>
                <w:sz w:val="18"/>
                <w:szCs w:val="18"/>
              </w:rPr>
              <w:t>1.44</w:t>
            </w:r>
          </w:p>
        </w:tc>
        <w:tc>
          <w:tcPr>
            <w:tcW w:w="1408" w:type="dxa"/>
            <w:shd w:val="clear" w:color="auto" w:fill="auto"/>
            <w:vAlign w:val="center"/>
          </w:tcPr>
          <w:p w14:paraId="7669D937" w14:textId="77777777" w:rsidR="00903709" w:rsidRDefault="00000000">
            <w:pPr>
              <w:jc w:val="center"/>
              <w:rPr>
                <w:sz w:val="18"/>
                <w:szCs w:val="18"/>
              </w:rPr>
            </w:pPr>
            <w:r>
              <w:rPr>
                <w:sz w:val="18"/>
                <w:szCs w:val="18"/>
              </w:rPr>
              <w:t>1.53</w:t>
            </w:r>
          </w:p>
        </w:tc>
        <w:tc>
          <w:tcPr>
            <w:tcW w:w="1506" w:type="dxa"/>
            <w:shd w:val="clear" w:color="auto" w:fill="auto"/>
            <w:vAlign w:val="center"/>
          </w:tcPr>
          <w:p w14:paraId="55BEFB81" w14:textId="77777777" w:rsidR="00903709" w:rsidRDefault="00000000">
            <w:pPr>
              <w:jc w:val="center"/>
              <w:rPr>
                <w:sz w:val="18"/>
                <w:szCs w:val="18"/>
              </w:rPr>
            </w:pPr>
            <w:r>
              <w:rPr>
                <w:sz w:val="18"/>
                <w:szCs w:val="18"/>
              </w:rPr>
              <w:t>27.8</w:t>
            </w:r>
          </w:p>
        </w:tc>
      </w:tr>
      <w:tr w:rsidR="00903709" w14:paraId="02201A32" w14:textId="77777777">
        <w:trPr>
          <w:trHeight w:val="141"/>
        </w:trPr>
        <w:tc>
          <w:tcPr>
            <w:tcW w:w="704" w:type="dxa"/>
            <w:shd w:val="clear" w:color="auto" w:fill="auto"/>
            <w:vAlign w:val="center"/>
          </w:tcPr>
          <w:p w14:paraId="562D7A32" w14:textId="77777777" w:rsidR="00903709" w:rsidRDefault="00000000">
            <w:pPr>
              <w:jc w:val="center"/>
              <w:rPr>
                <w:sz w:val="18"/>
                <w:szCs w:val="18"/>
              </w:rPr>
            </w:pPr>
            <w:r>
              <w:rPr>
                <w:sz w:val="18"/>
                <w:szCs w:val="18"/>
              </w:rPr>
              <w:t>177</w:t>
            </w:r>
          </w:p>
        </w:tc>
        <w:tc>
          <w:tcPr>
            <w:tcW w:w="1335" w:type="dxa"/>
            <w:shd w:val="clear" w:color="auto" w:fill="auto"/>
            <w:vAlign w:val="center"/>
          </w:tcPr>
          <w:p w14:paraId="29B5BD56" w14:textId="77777777" w:rsidR="00903709" w:rsidRDefault="00000000">
            <w:pPr>
              <w:jc w:val="center"/>
              <w:rPr>
                <w:sz w:val="18"/>
                <w:szCs w:val="18"/>
              </w:rPr>
            </w:pPr>
            <w:r>
              <w:rPr>
                <w:sz w:val="18"/>
                <w:szCs w:val="18"/>
              </w:rPr>
              <w:t>0.12×120</w:t>
            </w:r>
          </w:p>
        </w:tc>
        <w:tc>
          <w:tcPr>
            <w:tcW w:w="1150" w:type="dxa"/>
            <w:shd w:val="clear" w:color="auto" w:fill="auto"/>
            <w:vAlign w:val="center"/>
          </w:tcPr>
          <w:p w14:paraId="3C2D58AB" w14:textId="77777777" w:rsidR="00903709" w:rsidRDefault="00000000">
            <w:pPr>
              <w:jc w:val="center"/>
              <w:rPr>
                <w:sz w:val="18"/>
                <w:szCs w:val="18"/>
              </w:rPr>
            </w:pPr>
            <w:r>
              <w:rPr>
                <w:rFonts w:hint="eastAsia"/>
                <w:sz w:val="18"/>
                <w:szCs w:val="18"/>
              </w:rPr>
              <w:t>±</w:t>
            </w:r>
            <w:r>
              <w:rPr>
                <w:sz w:val="18"/>
                <w:szCs w:val="18"/>
              </w:rPr>
              <w:t>0.006</w:t>
            </w:r>
          </w:p>
        </w:tc>
        <w:tc>
          <w:tcPr>
            <w:tcW w:w="1150" w:type="dxa"/>
            <w:shd w:val="clear" w:color="auto" w:fill="auto"/>
            <w:vAlign w:val="center"/>
          </w:tcPr>
          <w:p w14:paraId="32AF7C74" w14:textId="77777777" w:rsidR="00903709" w:rsidRDefault="00000000">
            <w:pPr>
              <w:jc w:val="center"/>
              <w:rPr>
                <w:sz w:val="18"/>
                <w:szCs w:val="18"/>
              </w:rPr>
            </w:pPr>
            <w:r>
              <w:rPr>
                <w:sz w:val="18"/>
                <w:szCs w:val="18"/>
              </w:rPr>
              <w:t>1.357</w:t>
            </w:r>
          </w:p>
        </w:tc>
        <w:tc>
          <w:tcPr>
            <w:tcW w:w="1404" w:type="dxa"/>
            <w:shd w:val="clear" w:color="auto" w:fill="auto"/>
            <w:vAlign w:val="center"/>
          </w:tcPr>
          <w:p w14:paraId="114629F0" w14:textId="77777777" w:rsidR="00903709" w:rsidRDefault="00000000">
            <w:pPr>
              <w:jc w:val="center"/>
              <w:rPr>
                <w:sz w:val="18"/>
                <w:szCs w:val="18"/>
              </w:rPr>
            </w:pPr>
            <w:r>
              <w:rPr>
                <w:sz w:val="18"/>
                <w:szCs w:val="18"/>
              </w:rPr>
              <w:t>1.96</w:t>
            </w:r>
          </w:p>
        </w:tc>
        <w:tc>
          <w:tcPr>
            <w:tcW w:w="1408" w:type="dxa"/>
            <w:shd w:val="clear" w:color="auto" w:fill="auto"/>
            <w:vAlign w:val="center"/>
          </w:tcPr>
          <w:p w14:paraId="4BC38DB7" w14:textId="77777777" w:rsidR="00903709" w:rsidRDefault="00000000">
            <w:pPr>
              <w:jc w:val="center"/>
              <w:rPr>
                <w:sz w:val="18"/>
                <w:szCs w:val="18"/>
              </w:rPr>
            </w:pPr>
            <w:r>
              <w:rPr>
                <w:sz w:val="18"/>
                <w:szCs w:val="18"/>
              </w:rPr>
              <w:t>2.10</w:t>
            </w:r>
          </w:p>
        </w:tc>
        <w:tc>
          <w:tcPr>
            <w:tcW w:w="1506" w:type="dxa"/>
            <w:shd w:val="clear" w:color="auto" w:fill="auto"/>
            <w:vAlign w:val="center"/>
          </w:tcPr>
          <w:p w14:paraId="282081CB" w14:textId="77777777" w:rsidR="00903709" w:rsidRDefault="00000000">
            <w:pPr>
              <w:jc w:val="center"/>
              <w:rPr>
                <w:sz w:val="18"/>
                <w:szCs w:val="18"/>
              </w:rPr>
            </w:pPr>
            <w:r>
              <w:rPr>
                <w:sz w:val="18"/>
                <w:szCs w:val="18"/>
              </w:rPr>
              <w:t>13.9</w:t>
            </w:r>
          </w:p>
        </w:tc>
      </w:tr>
      <w:tr w:rsidR="00903709" w14:paraId="3B92C7AE" w14:textId="77777777">
        <w:trPr>
          <w:trHeight w:val="141"/>
        </w:trPr>
        <w:tc>
          <w:tcPr>
            <w:tcW w:w="704" w:type="dxa"/>
            <w:shd w:val="clear" w:color="auto" w:fill="auto"/>
            <w:vAlign w:val="center"/>
          </w:tcPr>
          <w:p w14:paraId="2499B4A7" w14:textId="77777777" w:rsidR="00903709" w:rsidRDefault="00000000">
            <w:pPr>
              <w:jc w:val="center"/>
              <w:rPr>
                <w:sz w:val="18"/>
                <w:szCs w:val="18"/>
              </w:rPr>
            </w:pPr>
            <w:r>
              <w:rPr>
                <w:sz w:val="18"/>
                <w:szCs w:val="18"/>
              </w:rPr>
              <w:lastRenderedPageBreak/>
              <w:t>178</w:t>
            </w:r>
          </w:p>
        </w:tc>
        <w:tc>
          <w:tcPr>
            <w:tcW w:w="1335" w:type="dxa"/>
            <w:shd w:val="clear" w:color="auto" w:fill="auto"/>
            <w:vAlign w:val="center"/>
          </w:tcPr>
          <w:p w14:paraId="37B41EE5" w14:textId="77777777" w:rsidR="00903709" w:rsidRDefault="00000000">
            <w:pPr>
              <w:jc w:val="center"/>
              <w:rPr>
                <w:sz w:val="18"/>
                <w:szCs w:val="18"/>
              </w:rPr>
            </w:pPr>
            <w:r>
              <w:rPr>
                <w:sz w:val="18"/>
                <w:szCs w:val="18"/>
              </w:rPr>
              <w:t>0.12×140</w:t>
            </w:r>
          </w:p>
        </w:tc>
        <w:tc>
          <w:tcPr>
            <w:tcW w:w="1150" w:type="dxa"/>
            <w:shd w:val="clear" w:color="auto" w:fill="auto"/>
            <w:vAlign w:val="center"/>
          </w:tcPr>
          <w:p w14:paraId="141218D3" w14:textId="77777777" w:rsidR="00903709" w:rsidRDefault="00000000">
            <w:pPr>
              <w:jc w:val="center"/>
              <w:rPr>
                <w:sz w:val="18"/>
                <w:szCs w:val="18"/>
              </w:rPr>
            </w:pPr>
            <w:r>
              <w:rPr>
                <w:rFonts w:hint="eastAsia"/>
                <w:sz w:val="18"/>
                <w:szCs w:val="18"/>
              </w:rPr>
              <w:t>±</w:t>
            </w:r>
            <w:r>
              <w:rPr>
                <w:sz w:val="18"/>
                <w:szCs w:val="18"/>
              </w:rPr>
              <w:t>0.006</w:t>
            </w:r>
          </w:p>
        </w:tc>
        <w:tc>
          <w:tcPr>
            <w:tcW w:w="1150" w:type="dxa"/>
            <w:shd w:val="clear" w:color="auto" w:fill="auto"/>
            <w:vAlign w:val="center"/>
          </w:tcPr>
          <w:p w14:paraId="154F2422" w14:textId="77777777" w:rsidR="00903709" w:rsidRDefault="00000000">
            <w:pPr>
              <w:jc w:val="center"/>
              <w:rPr>
                <w:sz w:val="18"/>
                <w:szCs w:val="18"/>
              </w:rPr>
            </w:pPr>
            <w:r>
              <w:rPr>
                <w:sz w:val="18"/>
                <w:szCs w:val="18"/>
              </w:rPr>
              <w:t>1.583</w:t>
            </w:r>
          </w:p>
        </w:tc>
        <w:tc>
          <w:tcPr>
            <w:tcW w:w="1404" w:type="dxa"/>
            <w:shd w:val="clear" w:color="auto" w:fill="auto"/>
            <w:vAlign w:val="center"/>
          </w:tcPr>
          <w:p w14:paraId="1829D8C9" w14:textId="77777777" w:rsidR="00903709" w:rsidRDefault="00000000">
            <w:pPr>
              <w:jc w:val="center"/>
              <w:rPr>
                <w:sz w:val="18"/>
                <w:szCs w:val="18"/>
              </w:rPr>
            </w:pPr>
            <w:r>
              <w:rPr>
                <w:sz w:val="18"/>
                <w:szCs w:val="18"/>
              </w:rPr>
              <w:t>2.10</w:t>
            </w:r>
          </w:p>
        </w:tc>
        <w:tc>
          <w:tcPr>
            <w:tcW w:w="1408" w:type="dxa"/>
            <w:shd w:val="clear" w:color="auto" w:fill="auto"/>
            <w:vAlign w:val="center"/>
          </w:tcPr>
          <w:p w14:paraId="186E65D9" w14:textId="77777777" w:rsidR="00903709" w:rsidRDefault="00000000">
            <w:pPr>
              <w:jc w:val="center"/>
              <w:rPr>
                <w:sz w:val="18"/>
                <w:szCs w:val="18"/>
              </w:rPr>
            </w:pPr>
            <w:r>
              <w:rPr>
                <w:sz w:val="18"/>
                <w:szCs w:val="18"/>
              </w:rPr>
              <w:t>2.25</w:t>
            </w:r>
          </w:p>
        </w:tc>
        <w:tc>
          <w:tcPr>
            <w:tcW w:w="1506" w:type="dxa"/>
            <w:shd w:val="clear" w:color="auto" w:fill="auto"/>
            <w:vAlign w:val="center"/>
          </w:tcPr>
          <w:p w14:paraId="5E45EC9A" w14:textId="77777777" w:rsidR="00903709" w:rsidRDefault="00000000">
            <w:pPr>
              <w:jc w:val="center"/>
              <w:rPr>
                <w:sz w:val="18"/>
                <w:szCs w:val="18"/>
              </w:rPr>
            </w:pPr>
            <w:r>
              <w:rPr>
                <w:sz w:val="18"/>
                <w:szCs w:val="18"/>
              </w:rPr>
              <w:t>11.9</w:t>
            </w:r>
          </w:p>
        </w:tc>
      </w:tr>
    </w:tbl>
    <w:p w14:paraId="09034218" w14:textId="77777777" w:rsidR="00903709" w:rsidRDefault="00000000">
      <w:pPr>
        <w:pStyle w:val="affffffff"/>
        <w:tabs>
          <w:tab w:val="clear" w:pos="0"/>
        </w:tabs>
        <w:spacing w:before="156" w:after="156"/>
        <w:rPr>
          <w:rFonts w:ascii="Times New Roman"/>
        </w:rPr>
      </w:pPr>
      <w:r>
        <w:rPr>
          <w:rFonts w:ascii="Times New Roman"/>
        </w:rPr>
        <w:t>表</w:t>
      </w:r>
      <w:r>
        <w:rPr>
          <w:rFonts w:ascii="Times New Roman"/>
        </w:rPr>
        <w:t>A.4</w:t>
      </w:r>
      <w:r>
        <w:rPr>
          <w:rFonts w:ascii="Times New Roman" w:hint="eastAsia"/>
        </w:rPr>
        <w:t xml:space="preserve"> </w:t>
      </w:r>
      <w:r>
        <w:rPr>
          <w:rFonts w:ascii="Times New Roman" w:hint="eastAsia"/>
        </w:rPr>
        <w:t>多股</w:t>
      </w:r>
      <w:proofErr w:type="gramStart"/>
      <w:r>
        <w:rPr>
          <w:rFonts w:ascii="Times New Roman" w:hint="eastAsia"/>
        </w:rPr>
        <w:t>铁氟龙</w:t>
      </w:r>
      <w:proofErr w:type="gramEnd"/>
      <w:r>
        <w:rPr>
          <w:rFonts w:ascii="Times New Roman" w:hint="eastAsia"/>
        </w:rPr>
        <w:t>型三层绝缘线线径规格（续）</w:t>
      </w:r>
    </w:p>
    <w:tbl>
      <w:tblPr>
        <w:tblpPr w:leftFromText="180" w:rightFromText="180" w:vertAnchor="text" w:horzAnchor="margin" w:tblpXSpec="center" w:tblpY="52"/>
        <w:tblOverlap w:val="never"/>
        <w:tblW w:w="8657"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704"/>
        <w:gridCol w:w="1335"/>
        <w:gridCol w:w="1150"/>
        <w:gridCol w:w="1150"/>
        <w:gridCol w:w="1404"/>
        <w:gridCol w:w="1408"/>
        <w:gridCol w:w="1506"/>
      </w:tblGrid>
      <w:tr w:rsidR="00903709" w14:paraId="7B344D2A" w14:textId="77777777">
        <w:trPr>
          <w:trHeight w:val="141"/>
        </w:trPr>
        <w:tc>
          <w:tcPr>
            <w:tcW w:w="704" w:type="dxa"/>
            <w:vMerge w:val="restart"/>
            <w:tcBorders>
              <w:top w:val="single" w:sz="4" w:space="0" w:color="auto"/>
              <w:bottom w:val="single" w:sz="4" w:space="0" w:color="auto"/>
            </w:tcBorders>
            <w:shd w:val="clear" w:color="auto" w:fill="auto"/>
            <w:vAlign w:val="center"/>
          </w:tcPr>
          <w:p w14:paraId="5D0B4B10" w14:textId="77777777" w:rsidR="00903709" w:rsidRDefault="00000000">
            <w:pPr>
              <w:jc w:val="center"/>
              <w:rPr>
                <w:sz w:val="18"/>
                <w:szCs w:val="18"/>
              </w:rPr>
            </w:pPr>
            <w:r>
              <w:rPr>
                <w:sz w:val="18"/>
                <w:szCs w:val="18"/>
              </w:rPr>
              <w:t>序号</w:t>
            </w:r>
          </w:p>
        </w:tc>
        <w:tc>
          <w:tcPr>
            <w:tcW w:w="3635" w:type="dxa"/>
            <w:gridSpan w:val="3"/>
            <w:tcBorders>
              <w:top w:val="single" w:sz="4" w:space="0" w:color="auto"/>
              <w:bottom w:val="single" w:sz="4" w:space="0" w:color="auto"/>
            </w:tcBorders>
            <w:shd w:val="clear" w:color="auto" w:fill="auto"/>
            <w:vAlign w:val="center"/>
          </w:tcPr>
          <w:p w14:paraId="154B956F" w14:textId="77777777" w:rsidR="00903709" w:rsidRDefault="00000000">
            <w:pPr>
              <w:jc w:val="center"/>
              <w:rPr>
                <w:sz w:val="18"/>
                <w:szCs w:val="18"/>
              </w:rPr>
            </w:pPr>
            <w:r>
              <w:rPr>
                <w:rFonts w:hint="eastAsia"/>
                <w:bCs/>
                <w:sz w:val="18"/>
                <w:szCs w:val="18"/>
              </w:rPr>
              <w:t>导体</w:t>
            </w:r>
          </w:p>
        </w:tc>
        <w:tc>
          <w:tcPr>
            <w:tcW w:w="2812" w:type="dxa"/>
            <w:gridSpan w:val="2"/>
            <w:tcBorders>
              <w:top w:val="single" w:sz="4" w:space="0" w:color="auto"/>
              <w:bottom w:val="single" w:sz="4" w:space="0" w:color="auto"/>
            </w:tcBorders>
            <w:shd w:val="clear" w:color="auto" w:fill="auto"/>
            <w:vAlign w:val="center"/>
          </w:tcPr>
          <w:p w14:paraId="0FB07707" w14:textId="77777777" w:rsidR="00903709" w:rsidRDefault="00000000">
            <w:pPr>
              <w:jc w:val="center"/>
              <w:rPr>
                <w:sz w:val="18"/>
                <w:szCs w:val="18"/>
              </w:rPr>
            </w:pPr>
            <w:r>
              <w:rPr>
                <w:rFonts w:hint="eastAsia"/>
                <w:bCs/>
                <w:sz w:val="18"/>
                <w:szCs w:val="18"/>
              </w:rPr>
              <w:t>成品</w:t>
            </w:r>
          </w:p>
        </w:tc>
        <w:tc>
          <w:tcPr>
            <w:tcW w:w="1506" w:type="dxa"/>
            <w:vMerge w:val="restart"/>
            <w:tcBorders>
              <w:top w:val="single" w:sz="4" w:space="0" w:color="auto"/>
              <w:bottom w:val="single" w:sz="12" w:space="0" w:color="auto"/>
            </w:tcBorders>
            <w:shd w:val="clear" w:color="auto" w:fill="auto"/>
            <w:vAlign w:val="center"/>
          </w:tcPr>
          <w:p w14:paraId="7FD307C1" w14:textId="77777777" w:rsidR="00903709" w:rsidRDefault="00000000">
            <w:pPr>
              <w:widowControl/>
              <w:spacing w:line="240" w:lineRule="exact"/>
              <w:jc w:val="center"/>
              <w:rPr>
                <w:bCs/>
                <w:kern w:val="0"/>
                <w:sz w:val="18"/>
                <w:szCs w:val="18"/>
              </w:rPr>
            </w:pPr>
            <w:r>
              <w:rPr>
                <w:rFonts w:hint="eastAsia"/>
                <w:bCs/>
                <w:kern w:val="0"/>
                <w:sz w:val="18"/>
                <w:szCs w:val="18"/>
              </w:rPr>
              <w:t>最大导体电阻</w:t>
            </w:r>
          </w:p>
          <w:p w14:paraId="5DDD6A80" w14:textId="77777777" w:rsidR="00903709" w:rsidRDefault="00000000">
            <w:pPr>
              <w:tabs>
                <w:tab w:val="left" w:pos="6967"/>
              </w:tabs>
              <w:spacing w:line="240" w:lineRule="exact"/>
              <w:jc w:val="center"/>
              <w:rPr>
                <w:bCs/>
                <w:kern w:val="0"/>
                <w:sz w:val="18"/>
                <w:szCs w:val="18"/>
              </w:rPr>
            </w:pPr>
            <w:r>
              <w:rPr>
                <w:rFonts w:hint="eastAsia"/>
                <w:bCs/>
                <w:kern w:val="0"/>
                <w:sz w:val="18"/>
                <w:szCs w:val="18"/>
              </w:rPr>
              <w:t>（</w:t>
            </w:r>
            <w:r>
              <w:rPr>
                <w:rFonts w:hint="eastAsia"/>
                <w:bCs/>
                <w:kern w:val="0"/>
                <w:sz w:val="18"/>
                <w:szCs w:val="18"/>
              </w:rPr>
              <w:t>20</w:t>
            </w:r>
            <w:r>
              <w:rPr>
                <w:rFonts w:hint="eastAsia"/>
                <w:bCs/>
                <w:kern w:val="0"/>
                <w:sz w:val="18"/>
                <w:szCs w:val="18"/>
              </w:rPr>
              <w:t>℃下）</w:t>
            </w:r>
          </w:p>
          <w:p w14:paraId="124BA637" w14:textId="77777777" w:rsidR="00903709" w:rsidRDefault="00000000">
            <w:pPr>
              <w:jc w:val="center"/>
              <w:rPr>
                <w:sz w:val="18"/>
                <w:szCs w:val="18"/>
              </w:rPr>
            </w:pPr>
            <w:r>
              <w:rPr>
                <w:rFonts w:hint="eastAsia"/>
                <w:bCs/>
                <w:kern w:val="0"/>
                <w:sz w:val="18"/>
                <w:szCs w:val="18"/>
              </w:rPr>
              <w:t>Ω</w:t>
            </w:r>
            <w:r>
              <w:rPr>
                <w:rFonts w:hint="eastAsia"/>
                <w:bCs/>
                <w:kern w:val="0"/>
                <w:sz w:val="18"/>
                <w:szCs w:val="18"/>
              </w:rPr>
              <w:t>/km</w:t>
            </w:r>
          </w:p>
        </w:tc>
      </w:tr>
      <w:tr w:rsidR="00903709" w14:paraId="285778E7" w14:textId="77777777">
        <w:trPr>
          <w:trHeight w:val="141"/>
        </w:trPr>
        <w:tc>
          <w:tcPr>
            <w:tcW w:w="704" w:type="dxa"/>
            <w:vMerge/>
            <w:tcBorders>
              <w:top w:val="single" w:sz="4" w:space="0" w:color="auto"/>
              <w:bottom w:val="single" w:sz="12" w:space="0" w:color="auto"/>
            </w:tcBorders>
            <w:shd w:val="clear" w:color="auto" w:fill="auto"/>
          </w:tcPr>
          <w:p w14:paraId="20814583" w14:textId="77777777" w:rsidR="00903709" w:rsidRDefault="00903709">
            <w:pPr>
              <w:jc w:val="center"/>
              <w:rPr>
                <w:sz w:val="18"/>
                <w:szCs w:val="18"/>
              </w:rPr>
            </w:pPr>
          </w:p>
        </w:tc>
        <w:tc>
          <w:tcPr>
            <w:tcW w:w="1335" w:type="dxa"/>
            <w:tcBorders>
              <w:top w:val="single" w:sz="4" w:space="0" w:color="auto"/>
              <w:bottom w:val="single" w:sz="12" w:space="0" w:color="auto"/>
            </w:tcBorders>
            <w:shd w:val="clear" w:color="auto" w:fill="auto"/>
            <w:vAlign w:val="center"/>
          </w:tcPr>
          <w:p w14:paraId="1A5472CE" w14:textId="77777777" w:rsidR="00903709" w:rsidRDefault="00000000">
            <w:pPr>
              <w:jc w:val="center"/>
              <w:rPr>
                <w:sz w:val="18"/>
                <w:szCs w:val="18"/>
              </w:rPr>
            </w:pPr>
            <w:r>
              <w:rPr>
                <w:rFonts w:hint="eastAsia"/>
                <w:sz w:val="18"/>
                <w:szCs w:val="18"/>
              </w:rPr>
              <w:t>规格</w:t>
            </w:r>
            <w:r>
              <w:rPr>
                <w:rFonts w:hint="eastAsia"/>
                <w:sz w:val="18"/>
                <w:szCs w:val="18"/>
              </w:rPr>
              <w:t xml:space="preserve"> </w:t>
            </w:r>
            <w:r>
              <w:rPr>
                <w:sz w:val="18"/>
                <w:szCs w:val="18"/>
              </w:rPr>
              <w:t xml:space="preserve"> </w:t>
            </w:r>
          </w:p>
          <w:p w14:paraId="34C515DD" w14:textId="77777777" w:rsidR="00903709" w:rsidRDefault="00000000">
            <w:pPr>
              <w:jc w:val="center"/>
              <w:rPr>
                <w:sz w:val="18"/>
                <w:szCs w:val="18"/>
              </w:rPr>
            </w:pPr>
            <w:r>
              <w:rPr>
                <w:bCs/>
                <w:sz w:val="18"/>
                <w:szCs w:val="18"/>
              </w:rPr>
              <w:t>mm</w:t>
            </w:r>
          </w:p>
        </w:tc>
        <w:tc>
          <w:tcPr>
            <w:tcW w:w="1150" w:type="dxa"/>
            <w:tcBorders>
              <w:top w:val="single" w:sz="4" w:space="0" w:color="auto"/>
              <w:bottom w:val="single" w:sz="12" w:space="0" w:color="auto"/>
            </w:tcBorders>
            <w:shd w:val="clear" w:color="auto" w:fill="auto"/>
          </w:tcPr>
          <w:p w14:paraId="07E48EA3" w14:textId="77777777" w:rsidR="00903709" w:rsidRDefault="00000000">
            <w:pPr>
              <w:autoSpaceDE w:val="0"/>
              <w:autoSpaceDN w:val="0"/>
              <w:adjustRightInd w:val="0"/>
              <w:jc w:val="center"/>
              <w:rPr>
                <w:sz w:val="18"/>
                <w:szCs w:val="18"/>
              </w:rPr>
            </w:pPr>
            <w:r>
              <w:rPr>
                <w:rFonts w:hint="eastAsia"/>
                <w:sz w:val="18"/>
                <w:szCs w:val="18"/>
              </w:rPr>
              <w:t>单丝</w:t>
            </w:r>
          </w:p>
          <w:p w14:paraId="6640C467" w14:textId="77777777" w:rsidR="00903709" w:rsidRDefault="00000000">
            <w:pPr>
              <w:jc w:val="center"/>
              <w:rPr>
                <w:sz w:val="18"/>
                <w:szCs w:val="18"/>
              </w:rPr>
            </w:pPr>
            <w:r>
              <w:rPr>
                <w:rFonts w:hint="eastAsia"/>
                <w:sz w:val="18"/>
                <w:szCs w:val="18"/>
              </w:rPr>
              <w:t>导体公差</w:t>
            </w:r>
          </w:p>
          <w:p w14:paraId="5DBB7E4E" w14:textId="77777777" w:rsidR="00903709" w:rsidRDefault="00000000">
            <w:pPr>
              <w:jc w:val="center"/>
              <w:rPr>
                <w:sz w:val="18"/>
                <w:szCs w:val="18"/>
              </w:rPr>
            </w:pPr>
            <w:r>
              <w:rPr>
                <w:bCs/>
                <w:sz w:val="18"/>
                <w:szCs w:val="18"/>
              </w:rPr>
              <w:t>mm</w:t>
            </w:r>
          </w:p>
        </w:tc>
        <w:tc>
          <w:tcPr>
            <w:tcW w:w="1150" w:type="dxa"/>
            <w:tcBorders>
              <w:top w:val="single" w:sz="4" w:space="0" w:color="auto"/>
              <w:bottom w:val="single" w:sz="12" w:space="0" w:color="auto"/>
            </w:tcBorders>
            <w:shd w:val="clear" w:color="auto" w:fill="auto"/>
            <w:vAlign w:val="center"/>
          </w:tcPr>
          <w:p w14:paraId="7CE95CD6" w14:textId="77777777" w:rsidR="00903709" w:rsidRDefault="00000000">
            <w:pPr>
              <w:jc w:val="center"/>
              <w:rPr>
                <w:sz w:val="18"/>
                <w:szCs w:val="18"/>
              </w:rPr>
            </w:pPr>
            <w:r>
              <w:rPr>
                <w:rFonts w:hint="eastAsia"/>
                <w:sz w:val="18"/>
                <w:szCs w:val="18"/>
              </w:rPr>
              <w:t>截面积</w:t>
            </w:r>
          </w:p>
          <w:p w14:paraId="1F9B6A2A" w14:textId="77777777" w:rsidR="00903709" w:rsidRDefault="00000000">
            <w:pPr>
              <w:jc w:val="center"/>
              <w:rPr>
                <w:sz w:val="18"/>
                <w:szCs w:val="18"/>
              </w:rPr>
            </w:pPr>
            <w:r>
              <w:rPr>
                <w:sz w:val="18"/>
                <w:szCs w:val="18"/>
              </w:rPr>
              <w:t>m²</w:t>
            </w:r>
          </w:p>
        </w:tc>
        <w:tc>
          <w:tcPr>
            <w:tcW w:w="1404" w:type="dxa"/>
            <w:tcBorders>
              <w:top w:val="single" w:sz="4" w:space="0" w:color="auto"/>
              <w:bottom w:val="single" w:sz="12" w:space="0" w:color="auto"/>
            </w:tcBorders>
            <w:shd w:val="clear" w:color="auto" w:fill="auto"/>
            <w:vAlign w:val="center"/>
          </w:tcPr>
          <w:p w14:paraId="2844A0CE" w14:textId="77777777" w:rsidR="00903709" w:rsidRDefault="00000000">
            <w:pPr>
              <w:jc w:val="center"/>
              <w:rPr>
                <w:sz w:val="18"/>
                <w:szCs w:val="18"/>
              </w:rPr>
            </w:pPr>
            <w:r>
              <w:rPr>
                <w:rFonts w:hint="eastAsia"/>
                <w:sz w:val="18"/>
                <w:szCs w:val="18"/>
              </w:rPr>
              <w:t>目标外径</w:t>
            </w:r>
          </w:p>
          <w:p w14:paraId="6BD9C69D" w14:textId="77777777" w:rsidR="00903709" w:rsidRDefault="00000000">
            <w:pPr>
              <w:jc w:val="center"/>
              <w:rPr>
                <w:sz w:val="18"/>
                <w:szCs w:val="18"/>
              </w:rPr>
            </w:pPr>
            <w:r>
              <w:rPr>
                <w:bCs/>
                <w:sz w:val="18"/>
                <w:szCs w:val="18"/>
              </w:rPr>
              <w:t>mm</w:t>
            </w:r>
          </w:p>
        </w:tc>
        <w:tc>
          <w:tcPr>
            <w:tcW w:w="1408" w:type="dxa"/>
            <w:tcBorders>
              <w:top w:val="single" w:sz="4" w:space="0" w:color="auto"/>
              <w:bottom w:val="single" w:sz="12" w:space="0" w:color="auto"/>
            </w:tcBorders>
            <w:shd w:val="clear" w:color="auto" w:fill="auto"/>
            <w:vAlign w:val="center"/>
          </w:tcPr>
          <w:p w14:paraId="1CA575B1" w14:textId="77777777" w:rsidR="00903709" w:rsidRDefault="00000000">
            <w:pPr>
              <w:jc w:val="center"/>
              <w:rPr>
                <w:sz w:val="18"/>
                <w:szCs w:val="18"/>
              </w:rPr>
            </w:pPr>
            <w:r>
              <w:rPr>
                <w:rFonts w:hint="eastAsia"/>
                <w:sz w:val="18"/>
                <w:szCs w:val="18"/>
              </w:rPr>
              <w:t>最大外径</w:t>
            </w:r>
          </w:p>
          <w:p w14:paraId="12A0B622" w14:textId="77777777" w:rsidR="00903709" w:rsidRDefault="00000000">
            <w:pPr>
              <w:jc w:val="center"/>
              <w:rPr>
                <w:sz w:val="18"/>
                <w:szCs w:val="18"/>
              </w:rPr>
            </w:pPr>
            <w:r>
              <w:rPr>
                <w:bCs/>
                <w:sz w:val="18"/>
                <w:szCs w:val="18"/>
              </w:rPr>
              <w:t>mm</w:t>
            </w:r>
          </w:p>
        </w:tc>
        <w:tc>
          <w:tcPr>
            <w:tcW w:w="1506" w:type="dxa"/>
            <w:vMerge/>
            <w:tcBorders>
              <w:top w:val="single" w:sz="4" w:space="0" w:color="auto"/>
              <w:bottom w:val="single" w:sz="12" w:space="0" w:color="auto"/>
            </w:tcBorders>
            <w:shd w:val="clear" w:color="auto" w:fill="auto"/>
            <w:vAlign w:val="center"/>
          </w:tcPr>
          <w:p w14:paraId="3A77FDFC" w14:textId="77777777" w:rsidR="00903709" w:rsidRDefault="00903709">
            <w:pPr>
              <w:jc w:val="center"/>
              <w:rPr>
                <w:sz w:val="18"/>
                <w:szCs w:val="18"/>
              </w:rPr>
            </w:pPr>
          </w:p>
        </w:tc>
      </w:tr>
      <w:tr w:rsidR="00903709" w14:paraId="3A933D14" w14:textId="77777777">
        <w:trPr>
          <w:trHeight w:val="141"/>
        </w:trPr>
        <w:tc>
          <w:tcPr>
            <w:tcW w:w="704" w:type="dxa"/>
            <w:tcBorders>
              <w:top w:val="single" w:sz="12" w:space="0" w:color="auto"/>
            </w:tcBorders>
            <w:shd w:val="clear" w:color="auto" w:fill="auto"/>
            <w:vAlign w:val="center"/>
          </w:tcPr>
          <w:p w14:paraId="3EC5ECEA" w14:textId="77777777" w:rsidR="00903709" w:rsidRDefault="00000000">
            <w:pPr>
              <w:jc w:val="center"/>
              <w:rPr>
                <w:sz w:val="18"/>
                <w:szCs w:val="18"/>
              </w:rPr>
            </w:pPr>
            <w:r>
              <w:rPr>
                <w:sz w:val="18"/>
                <w:szCs w:val="18"/>
              </w:rPr>
              <w:t>179</w:t>
            </w:r>
          </w:p>
        </w:tc>
        <w:tc>
          <w:tcPr>
            <w:tcW w:w="1335" w:type="dxa"/>
            <w:tcBorders>
              <w:top w:val="single" w:sz="12" w:space="0" w:color="auto"/>
            </w:tcBorders>
            <w:shd w:val="clear" w:color="auto" w:fill="auto"/>
            <w:vAlign w:val="center"/>
          </w:tcPr>
          <w:p w14:paraId="4A1EB349" w14:textId="77777777" w:rsidR="00903709" w:rsidRDefault="00000000">
            <w:pPr>
              <w:jc w:val="center"/>
              <w:rPr>
                <w:sz w:val="18"/>
                <w:szCs w:val="18"/>
              </w:rPr>
            </w:pPr>
            <w:r>
              <w:rPr>
                <w:sz w:val="18"/>
                <w:szCs w:val="18"/>
              </w:rPr>
              <w:t>0.13×20</w:t>
            </w:r>
          </w:p>
        </w:tc>
        <w:tc>
          <w:tcPr>
            <w:tcW w:w="1150" w:type="dxa"/>
            <w:tcBorders>
              <w:top w:val="single" w:sz="12" w:space="0" w:color="auto"/>
            </w:tcBorders>
            <w:shd w:val="clear" w:color="auto" w:fill="auto"/>
            <w:vAlign w:val="center"/>
          </w:tcPr>
          <w:p w14:paraId="16D0CF0A" w14:textId="77777777" w:rsidR="00903709" w:rsidRDefault="00000000">
            <w:pPr>
              <w:jc w:val="center"/>
              <w:rPr>
                <w:sz w:val="18"/>
                <w:szCs w:val="18"/>
              </w:rPr>
            </w:pPr>
            <w:r>
              <w:rPr>
                <w:rFonts w:hint="eastAsia"/>
                <w:sz w:val="18"/>
                <w:szCs w:val="18"/>
              </w:rPr>
              <w:t>±</w:t>
            </w:r>
            <w:r>
              <w:rPr>
                <w:sz w:val="18"/>
                <w:szCs w:val="18"/>
              </w:rPr>
              <w:t>0.006</w:t>
            </w:r>
          </w:p>
        </w:tc>
        <w:tc>
          <w:tcPr>
            <w:tcW w:w="1150" w:type="dxa"/>
            <w:tcBorders>
              <w:top w:val="single" w:sz="12" w:space="0" w:color="auto"/>
            </w:tcBorders>
            <w:shd w:val="clear" w:color="auto" w:fill="auto"/>
            <w:vAlign w:val="center"/>
          </w:tcPr>
          <w:p w14:paraId="63A36C1A" w14:textId="77777777" w:rsidR="00903709" w:rsidRDefault="00000000">
            <w:pPr>
              <w:jc w:val="center"/>
              <w:rPr>
                <w:sz w:val="18"/>
                <w:szCs w:val="18"/>
              </w:rPr>
            </w:pPr>
            <w:r>
              <w:rPr>
                <w:sz w:val="18"/>
                <w:szCs w:val="18"/>
              </w:rPr>
              <w:t>0.265</w:t>
            </w:r>
          </w:p>
        </w:tc>
        <w:tc>
          <w:tcPr>
            <w:tcW w:w="1404" w:type="dxa"/>
            <w:tcBorders>
              <w:top w:val="single" w:sz="12" w:space="0" w:color="auto"/>
            </w:tcBorders>
            <w:shd w:val="clear" w:color="auto" w:fill="auto"/>
            <w:vAlign w:val="center"/>
          </w:tcPr>
          <w:p w14:paraId="0F770780" w14:textId="77777777" w:rsidR="00903709" w:rsidRDefault="00000000">
            <w:pPr>
              <w:jc w:val="center"/>
              <w:rPr>
                <w:sz w:val="18"/>
                <w:szCs w:val="18"/>
              </w:rPr>
            </w:pPr>
            <w:r>
              <w:rPr>
                <w:sz w:val="18"/>
                <w:szCs w:val="18"/>
              </w:rPr>
              <w:t>0.97</w:t>
            </w:r>
          </w:p>
        </w:tc>
        <w:tc>
          <w:tcPr>
            <w:tcW w:w="1408" w:type="dxa"/>
            <w:tcBorders>
              <w:top w:val="single" w:sz="12" w:space="0" w:color="auto"/>
            </w:tcBorders>
            <w:shd w:val="clear" w:color="auto" w:fill="auto"/>
            <w:vAlign w:val="center"/>
          </w:tcPr>
          <w:p w14:paraId="64677C1C" w14:textId="77777777" w:rsidR="00903709" w:rsidRDefault="00000000">
            <w:pPr>
              <w:jc w:val="center"/>
              <w:rPr>
                <w:sz w:val="18"/>
                <w:szCs w:val="18"/>
              </w:rPr>
            </w:pPr>
            <w:r>
              <w:rPr>
                <w:sz w:val="18"/>
                <w:szCs w:val="18"/>
              </w:rPr>
              <w:t>1.03</w:t>
            </w:r>
          </w:p>
        </w:tc>
        <w:tc>
          <w:tcPr>
            <w:tcW w:w="1506" w:type="dxa"/>
            <w:tcBorders>
              <w:top w:val="single" w:sz="12" w:space="0" w:color="auto"/>
            </w:tcBorders>
            <w:shd w:val="clear" w:color="auto" w:fill="auto"/>
            <w:vAlign w:val="center"/>
          </w:tcPr>
          <w:p w14:paraId="71112A5E" w14:textId="77777777" w:rsidR="00903709" w:rsidRDefault="00000000">
            <w:pPr>
              <w:jc w:val="center"/>
              <w:rPr>
                <w:sz w:val="18"/>
                <w:szCs w:val="18"/>
              </w:rPr>
            </w:pPr>
            <w:r>
              <w:rPr>
                <w:sz w:val="18"/>
                <w:szCs w:val="18"/>
              </w:rPr>
              <w:t>70.8</w:t>
            </w:r>
          </w:p>
        </w:tc>
      </w:tr>
      <w:tr w:rsidR="00903709" w14:paraId="62250B0E" w14:textId="77777777">
        <w:trPr>
          <w:trHeight w:val="141"/>
        </w:trPr>
        <w:tc>
          <w:tcPr>
            <w:tcW w:w="704" w:type="dxa"/>
            <w:shd w:val="clear" w:color="auto" w:fill="auto"/>
            <w:vAlign w:val="center"/>
          </w:tcPr>
          <w:p w14:paraId="3D9AF584" w14:textId="77777777" w:rsidR="00903709" w:rsidRDefault="00000000">
            <w:pPr>
              <w:jc w:val="center"/>
              <w:rPr>
                <w:sz w:val="18"/>
                <w:szCs w:val="18"/>
              </w:rPr>
            </w:pPr>
            <w:r>
              <w:rPr>
                <w:sz w:val="18"/>
                <w:szCs w:val="18"/>
              </w:rPr>
              <w:t>180</w:t>
            </w:r>
          </w:p>
        </w:tc>
        <w:tc>
          <w:tcPr>
            <w:tcW w:w="1335" w:type="dxa"/>
            <w:shd w:val="clear" w:color="auto" w:fill="auto"/>
            <w:vAlign w:val="center"/>
          </w:tcPr>
          <w:p w14:paraId="7CC9AD34" w14:textId="77777777" w:rsidR="00903709" w:rsidRDefault="00000000">
            <w:pPr>
              <w:jc w:val="center"/>
              <w:rPr>
                <w:sz w:val="18"/>
                <w:szCs w:val="18"/>
              </w:rPr>
            </w:pPr>
            <w:r>
              <w:rPr>
                <w:sz w:val="18"/>
                <w:szCs w:val="18"/>
              </w:rPr>
              <w:t>0.13×50</w:t>
            </w:r>
          </w:p>
        </w:tc>
        <w:tc>
          <w:tcPr>
            <w:tcW w:w="1150" w:type="dxa"/>
            <w:shd w:val="clear" w:color="auto" w:fill="auto"/>
            <w:vAlign w:val="center"/>
          </w:tcPr>
          <w:p w14:paraId="6006A571" w14:textId="77777777" w:rsidR="00903709" w:rsidRDefault="00000000">
            <w:pPr>
              <w:jc w:val="center"/>
              <w:rPr>
                <w:sz w:val="18"/>
                <w:szCs w:val="18"/>
              </w:rPr>
            </w:pPr>
            <w:r>
              <w:rPr>
                <w:rFonts w:hint="eastAsia"/>
                <w:sz w:val="18"/>
                <w:szCs w:val="18"/>
              </w:rPr>
              <w:t>±</w:t>
            </w:r>
            <w:r>
              <w:rPr>
                <w:sz w:val="18"/>
                <w:szCs w:val="18"/>
              </w:rPr>
              <w:t>0.006</w:t>
            </w:r>
          </w:p>
        </w:tc>
        <w:tc>
          <w:tcPr>
            <w:tcW w:w="1150" w:type="dxa"/>
            <w:shd w:val="clear" w:color="auto" w:fill="auto"/>
            <w:vAlign w:val="center"/>
          </w:tcPr>
          <w:p w14:paraId="7A05BC22" w14:textId="77777777" w:rsidR="00903709" w:rsidRDefault="00000000">
            <w:pPr>
              <w:jc w:val="center"/>
              <w:rPr>
                <w:sz w:val="18"/>
                <w:szCs w:val="18"/>
              </w:rPr>
            </w:pPr>
            <w:r>
              <w:rPr>
                <w:sz w:val="18"/>
                <w:szCs w:val="18"/>
              </w:rPr>
              <w:t>0.664</w:t>
            </w:r>
          </w:p>
        </w:tc>
        <w:tc>
          <w:tcPr>
            <w:tcW w:w="1404" w:type="dxa"/>
            <w:shd w:val="clear" w:color="auto" w:fill="auto"/>
            <w:vAlign w:val="center"/>
          </w:tcPr>
          <w:p w14:paraId="490F6D9F" w14:textId="77777777" w:rsidR="00903709" w:rsidRDefault="00000000">
            <w:pPr>
              <w:jc w:val="center"/>
              <w:rPr>
                <w:sz w:val="18"/>
                <w:szCs w:val="18"/>
              </w:rPr>
            </w:pPr>
            <w:r>
              <w:rPr>
                <w:sz w:val="18"/>
                <w:szCs w:val="18"/>
              </w:rPr>
              <w:t>1.41</w:t>
            </w:r>
          </w:p>
        </w:tc>
        <w:tc>
          <w:tcPr>
            <w:tcW w:w="1408" w:type="dxa"/>
            <w:shd w:val="clear" w:color="auto" w:fill="auto"/>
            <w:vAlign w:val="center"/>
          </w:tcPr>
          <w:p w14:paraId="6FED3D9B" w14:textId="77777777" w:rsidR="00903709" w:rsidRDefault="00000000">
            <w:pPr>
              <w:jc w:val="center"/>
              <w:rPr>
                <w:sz w:val="18"/>
                <w:szCs w:val="18"/>
              </w:rPr>
            </w:pPr>
            <w:r>
              <w:rPr>
                <w:sz w:val="18"/>
                <w:szCs w:val="18"/>
              </w:rPr>
              <w:t>1.51</w:t>
            </w:r>
          </w:p>
        </w:tc>
        <w:tc>
          <w:tcPr>
            <w:tcW w:w="1506" w:type="dxa"/>
            <w:shd w:val="clear" w:color="auto" w:fill="auto"/>
            <w:vAlign w:val="center"/>
          </w:tcPr>
          <w:p w14:paraId="7B616322" w14:textId="77777777" w:rsidR="00903709" w:rsidRDefault="00000000">
            <w:pPr>
              <w:jc w:val="center"/>
              <w:rPr>
                <w:sz w:val="18"/>
                <w:szCs w:val="18"/>
              </w:rPr>
            </w:pPr>
            <w:r>
              <w:rPr>
                <w:sz w:val="18"/>
                <w:szCs w:val="18"/>
              </w:rPr>
              <w:t>28.3</w:t>
            </w:r>
          </w:p>
        </w:tc>
      </w:tr>
      <w:tr w:rsidR="00903709" w14:paraId="1C212DC9" w14:textId="77777777">
        <w:trPr>
          <w:trHeight w:val="141"/>
        </w:trPr>
        <w:tc>
          <w:tcPr>
            <w:tcW w:w="704" w:type="dxa"/>
            <w:shd w:val="clear" w:color="auto" w:fill="auto"/>
            <w:vAlign w:val="center"/>
          </w:tcPr>
          <w:p w14:paraId="42261418" w14:textId="77777777" w:rsidR="00903709" w:rsidRDefault="00000000">
            <w:pPr>
              <w:jc w:val="center"/>
              <w:rPr>
                <w:sz w:val="18"/>
                <w:szCs w:val="18"/>
              </w:rPr>
            </w:pPr>
            <w:r>
              <w:rPr>
                <w:sz w:val="18"/>
                <w:szCs w:val="18"/>
              </w:rPr>
              <w:t>181</w:t>
            </w:r>
          </w:p>
        </w:tc>
        <w:tc>
          <w:tcPr>
            <w:tcW w:w="1335" w:type="dxa"/>
            <w:shd w:val="clear" w:color="auto" w:fill="auto"/>
            <w:vAlign w:val="center"/>
          </w:tcPr>
          <w:p w14:paraId="49DDA7CC" w14:textId="77777777" w:rsidR="00903709" w:rsidRDefault="00000000">
            <w:pPr>
              <w:jc w:val="center"/>
              <w:rPr>
                <w:sz w:val="18"/>
                <w:szCs w:val="18"/>
              </w:rPr>
            </w:pPr>
            <w:r>
              <w:rPr>
                <w:sz w:val="18"/>
                <w:szCs w:val="18"/>
              </w:rPr>
              <w:t>0.13×60</w:t>
            </w:r>
          </w:p>
        </w:tc>
        <w:tc>
          <w:tcPr>
            <w:tcW w:w="1150" w:type="dxa"/>
            <w:shd w:val="clear" w:color="auto" w:fill="auto"/>
            <w:vAlign w:val="center"/>
          </w:tcPr>
          <w:p w14:paraId="577B1719" w14:textId="77777777" w:rsidR="00903709" w:rsidRDefault="00000000">
            <w:pPr>
              <w:jc w:val="center"/>
              <w:rPr>
                <w:sz w:val="18"/>
                <w:szCs w:val="18"/>
              </w:rPr>
            </w:pPr>
            <w:r>
              <w:rPr>
                <w:rFonts w:hint="eastAsia"/>
                <w:sz w:val="18"/>
                <w:szCs w:val="18"/>
              </w:rPr>
              <w:t>±</w:t>
            </w:r>
            <w:r>
              <w:rPr>
                <w:sz w:val="18"/>
                <w:szCs w:val="18"/>
              </w:rPr>
              <w:t>0.006</w:t>
            </w:r>
          </w:p>
        </w:tc>
        <w:tc>
          <w:tcPr>
            <w:tcW w:w="1150" w:type="dxa"/>
            <w:shd w:val="clear" w:color="auto" w:fill="auto"/>
            <w:vAlign w:val="center"/>
          </w:tcPr>
          <w:p w14:paraId="2831F9B1" w14:textId="77777777" w:rsidR="00903709" w:rsidRDefault="00000000">
            <w:pPr>
              <w:jc w:val="center"/>
              <w:rPr>
                <w:sz w:val="18"/>
                <w:szCs w:val="18"/>
              </w:rPr>
            </w:pPr>
            <w:r>
              <w:rPr>
                <w:sz w:val="18"/>
                <w:szCs w:val="18"/>
              </w:rPr>
              <w:t>0.796</w:t>
            </w:r>
          </w:p>
        </w:tc>
        <w:tc>
          <w:tcPr>
            <w:tcW w:w="1404" w:type="dxa"/>
            <w:shd w:val="clear" w:color="auto" w:fill="auto"/>
            <w:vAlign w:val="center"/>
          </w:tcPr>
          <w:p w14:paraId="2044CC73" w14:textId="77777777" w:rsidR="00903709" w:rsidRDefault="00000000">
            <w:pPr>
              <w:jc w:val="center"/>
              <w:rPr>
                <w:sz w:val="18"/>
                <w:szCs w:val="18"/>
              </w:rPr>
            </w:pPr>
            <w:r>
              <w:rPr>
                <w:sz w:val="18"/>
                <w:szCs w:val="18"/>
              </w:rPr>
              <w:t>1.53</w:t>
            </w:r>
          </w:p>
        </w:tc>
        <w:tc>
          <w:tcPr>
            <w:tcW w:w="1408" w:type="dxa"/>
            <w:shd w:val="clear" w:color="auto" w:fill="auto"/>
            <w:vAlign w:val="center"/>
          </w:tcPr>
          <w:p w14:paraId="0A6426C1" w14:textId="77777777" w:rsidR="00903709" w:rsidRDefault="00000000">
            <w:pPr>
              <w:jc w:val="center"/>
              <w:rPr>
                <w:sz w:val="18"/>
                <w:szCs w:val="18"/>
              </w:rPr>
            </w:pPr>
            <w:r>
              <w:rPr>
                <w:sz w:val="18"/>
                <w:szCs w:val="18"/>
              </w:rPr>
              <w:t>1.63</w:t>
            </w:r>
          </w:p>
        </w:tc>
        <w:tc>
          <w:tcPr>
            <w:tcW w:w="1506" w:type="dxa"/>
            <w:shd w:val="clear" w:color="auto" w:fill="auto"/>
            <w:vAlign w:val="center"/>
          </w:tcPr>
          <w:p w14:paraId="3F2F7ED3" w14:textId="77777777" w:rsidR="00903709" w:rsidRDefault="00000000">
            <w:pPr>
              <w:jc w:val="center"/>
              <w:rPr>
                <w:sz w:val="18"/>
                <w:szCs w:val="18"/>
              </w:rPr>
            </w:pPr>
            <w:r>
              <w:rPr>
                <w:sz w:val="18"/>
                <w:szCs w:val="18"/>
              </w:rPr>
              <w:t>23.6</w:t>
            </w:r>
          </w:p>
        </w:tc>
      </w:tr>
      <w:tr w:rsidR="00903709" w14:paraId="75300C1E" w14:textId="77777777">
        <w:trPr>
          <w:trHeight w:val="141"/>
        </w:trPr>
        <w:tc>
          <w:tcPr>
            <w:tcW w:w="704" w:type="dxa"/>
            <w:shd w:val="clear" w:color="auto" w:fill="auto"/>
            <w:vAlign w:val="center"/>
          </w:tcPr>
          <w:p w14:paraId="3FE63649" w14:textId="77777777" w:rsidR="00903709" w:rsidRDefault="00000000">
            <w:pPr>
              <w:jc w:val="center"/>
              <w:rPr>
                <w:sz w:val="18"/>
                <w:szCs w:val="18"/>
              </w:rPr>
            </w:pPr>
            <w:r>
              <w:rPr>
                <w:sz w:val="18"/>
                <w:szCs w:val="18"/>
              </w:rPr>
              <w:t>182</w:t>
            </w:r>
          </w:p>
        </w:tc>
        <w:tc>
          <w:tcPr>
            <w:tcW w:w="1335" w:type="dxa"/>
            <w:shd w:val="clear" w:color="auto" w:fill="auto"/>
            <w:vAlign w:val="center"/>
          </w:tcPr>
          <w:p w14:paraId="7DBD662F" w14:textId="77777777" w:rsidR="00903709" w:rsidRDefault="00000000">
            <w:pPr>
              <w:jc w:val="center"/>
              <w:rPr>
                <w:sz w:val="18"/>
                <w:szCs w:val="18"/>
              </w:rPr>
            </w:pPr>
            <w:r>
              <w:rPr>
                <w:sz w:val="18"/>
                <w:szCs w:val="18"/>
              </w:rPr>
              <w:t>0.15×10</w:t>
            </w:r>
          </w:p>
        </w:tc>
        <w:tc>
          <w:tcPr>
            <w:tcW w:w="1150" w:type="dxa"/>
            <w:shd w:val="clear" w:color="auto" w:fill="auto"/>
            <w:vAlign w:val="center"/>
          </w:tcPr>
          <w:p w14:paraId="660606D8" w14:textId="77777777" w:rsidR="00903709" w:rsidRDefault="00000000">
            <w:pPr>
              <w:jc w:val="center"/>
              <w:rPr>
                <w:sz w:val="18"/>
                <w:szCs w:val="18"/>
              </w:rPr>
            </w:pPr>
            <w:r>
              <w:rPr>
                <w:rFonts w:hint="eastAsia"/>
                <w:sz w:val="18"/>
                <w:szCs w:val="18"/>
              </w:rPr>
              <w:t>±</w:t>
            </w:r>
            <w:r>
              <w:rPr>
                <w:sz w:val="18"/>
                <w:szCs w:val="18"/>
              </w:rPr>
              <w:t>0.006</w:t>
            </w:r>
          </w:p>
        </w:tc>
        <w:tc>
          <w:tcPr>
            <w:tcW w:w="1150" w:type="dxa"/>
            <w:shd w:val="clear" w:color="auto" w:fill="auto"/>
            <w:vAlign w:val="center"/>
          </w:tcPr>
          <w:p w14:paraId="10416A5B" w14:textId="77777777" w:rsidR="00903709" w:rsidRDefault="00000000">
            <w:pPr>
              <w:jc w:val="center"/>
              <w:rPr>
                <w:sz w:val="18"/>
                <w:szCs w:val="18"/>
              </w:rPr>
            </w:pPr>
            <w:r>
              <w:rPr>
                <w:sz w:val="18"/>
                <w:szCs w:val="18"/>
              </w:rPr>
              <w:t>0.177</w:t>
            </w:r>
          </w:p>
        </w:tc>
        <w:tc>
          <w:tcPr>
            <w:tcW w:w="1404" w:type="dxa"/>
            <w:shd w:val="clear" w:color="auto" w:fill="auto"/>
            <w:vAlign w:val="center"/>
          </w:tcPr>
          <w:p w14:paraId="3899EF63" w14:textId="77777777" w:rsidR="00903709" w:rsidRDefault="00000000">
            <w:pPr>
              <w:jc w:val="center"/>
              <w:rPr>
                <w:sz w:val="18"/>
                <w:szCs w:val="18"/>
              </w:rPr>
            </w:pPr>
            <w:r>
              <w:rPr>
                <w:sz w:val="18"/>
                <w:szCs w:val="18"/>
              </w:rPr>
              <w:t>0.83</w:t>
            </w:r>
          </w:p>
        </w:tc>
        <w:tc>
          <w:tcPr>
            <w:tcW w:w="1408" w:type="dxa"/>
            <w:shd w:val="clear" w:color="auto" w:fill="auto"/>
            <w:vAlign w:val="center"/>
          </w:tcPr>
          <w:p w14:paraId="04818A00" w14:textId="77777777" w:rsidR="00903709" w:rsidRDefault="00000000">
            <w:pPr>
              <w:jc w:val="center"/>
              <w:rPr>
                <w:sz w:val="18"/>
                <w:szCs w:val="18"/>
              </w:rPr>
            </w:pPr>
            <w:r>
              <w:rPr>
                <w:sz w:val="18"/>
                <w:szCs w:val="18"/>
              </w:rPr>
              <w:t>0.87</w:t>
            </w:r>
          </w:p>
        </w:tc>
        <w:tc>
          <w:tcPr>
            <w:tcW w:w="1506" w:type="dxa"/>
            <w:shd w:val="clear" w:color="auto" w:fill="auto"/>
            <w:vAlign w:val="center"/>
          </w:tcPr>
          <w:p w14:paraId="7897DE17" w14:textId="77777777" w:rsidR="00903709" w:rsidRDefault="00000000">
            <w:pPr>
              <w:jc w:val="center"/>
              <w:rPr>
                <w:sz w:val="18"/>
                <w:szCs w:val="18"/>
              </w:rPr>
            </w:pPr>
            <w:r>
              <w:rPr>
                <w:sz w:val="18"/>
                <w:szCs w:val="18"/>
              </w:rPr>
              <w:t>105.8</w:t>
            </w:r>
          </w:p>
        </w:tc>
      </w:tr>
      <w:tr w:rsidR="00903709" w14:paraId="0DED9934" w14:textId="77777777">
        <w:trPr>
          <w:trHeight w:val="141"/>
        </w:trPr>
        <w:tc>
          <w:tcPr>
            <w:tcW w:w="704" w:type="dxa"/>
            <w:shd w:val="clear" w:color="auto" w:fill="auto"/>
            <w:vAlign w:val="center"/>
          </w:tcPr>
          <w:p w14:paraId="4F4DCD2A" w14:textId="77777777" w:rsidR="00903709" w:rsidRDefault="00000000">
            <w:pPr>
              <w:jc w:val="center"/>
              <w:rPr>
                <w:sz w:val="18"/>
                <w:szCs w:val="18"/>
              </w:rPr>
            </w:pPr>
            <w:r>
              <w:rPr>
                <w:sz w:val="18"/>
                <w:szCs w:val="18"/>
              </w:rPr>
              <w:t>183</w:t>
            </w:r>
          </w:p>
        </w:tc>
        <w:tc>
          <w:tcPr>
            <w:tcW w:w="1335" w:type="dxa"/>
            <w:shd w:val="clear" w:color="auto" w:fill="auto"/>
            <w:vAlign w:val="center"/>
          </w:tcPr>
          <w:p w14:paraId="76C49E3E" w14:textId="77777777" w:rsidR="00903709" w:rsidRDefault="00000000">
            <w:pPr>
              <w:jc w:val="center"/>
              <w:rPr>
                <w:sz w:val="18"/>
                <w:szCs w:val="18"/>
              </w:rPr>
            </w:pPr>
            <w:r>
              <w:rPr>
                <w:sz w:val="18"/>
                <w:szCs w:val="18"/>
              </w:rPr>
              <w:t>0.15×15</w:t>
            </w:r>
          </w:p>
        </w:tc>
        <w:tc>
          <w:tcPr>
            <w:tcW w:w="1150" w:type="dxa"/>
            <w:shd w:val="clear" w:color="auto" w:fill="auto"/>
            <w:vAlign w:val="center"/>
          </w:tcPr>
          <w:p w14:paraId="6FF7B67E" w14:textId="77777777" w:rsidR="00903709" w:rsidRDefault="00000000">
            <w:pPr>
              <w:jc w:val="center"/>
              <w:rPr>
                <w:sz w:val="18"/>
                <w:szCs w:val="18"/>
              </w:rPr>
            </w:pPr>
            <w:r>
              <w:rPr>
                <w:rFonts w:hint="eastAsia"/>
                <w:sz w:val="18"/>
                <w:szCs w:val="18"/>
              </w:rPr>
              <w:t>±</w:t>
            </w:r>
            <w:r>
              <w:rPr>
                <w:sz w:val="18"/>
                <w:szCs w:val="18"/>
              </w:rPr>
              <w:t>0.006</w:t>
            </w:r>
          </w:p>
        </w:tc>
        <w:tc>
          <w:tcPr>
            <w:tcW w:w="1150" w:type="dxa"/>
            <w:shd w:val="clear" w:color="auto" w:fill="auto"/>
            <w:vAlign w:val="center"/>
          </w:tcPr>
          <w:p w14:paraId="0D20F74A" w14:textId="77777777" w:rsidR="00903709" w:rsidRDefault="00000000">
            <w:pPr>
              <w:jc w:val="center"/>
              <w:rPr>
                <w:sz w:val="18"/>
                <w:szCs w:val="18"/>
              </w:rPr>
            </w:pPr>
            <w:r>
              <w:rPr>
                <w:sz w:val="18"/>
                <w:szCs w:val="18"/>
              </w:rPr>
              <w:t>1.325</w:t>
            </w:r>
          </w:p>
        </w:tc>
        <w:tc>
          <w:tcPr>
            <w:tcW w:w="1404" w:type="dxa"/>
            <w:shd w:val="clear" w:color="auto" w:fill="auto"/>
            <w:vAlign w:val="center"/>
          </w:tcPr>
          <w:p w14:paraId="44BB7A92" w14:textId="77777777" w:rsidR="00903709" w:rsidRDefault="00000000">
            <w:pPr>
              <w:jc w:val="center"/>
              <w:rPr>
                <w:sz w:val="18"/>
                <w:szCs w:val="18"/>
              </w:rPr>
            </w:pPr>
            <w:r>
              <w:rPr>
                <w:sz w:val="18"/>
                <w:szCs w:val="18"/>
              </w:rPr>
              <w:t>1.88</w:t>
            </w:r>
          </w:p>
        </w:tc>
        <w:tc>
          <w:tcPr>
            <w:tcW w:w="1408" w:type="dxa"/>
            <w:shd w:val="clear" w:color="auto" w:fill="auto"/>
            <w:vAlign w:val="center"/>
          </w:tcPr>
          <w:p w14:paraId="6759FEB7" w14:textId="77777777" w:rsidR="00903709" w:rsidRDefault="00000000">
            <w:pPr>
              <w:jc w:val="center"/>
              <w:rPr>
                <w:sz w:val="18"/>
                <w:szCs w:val="18"/>
              </w:rPr>
            </w:pPr>
            <w:r>
              <w:rPr>
                <w:sz w:val="18"/>
                <w:szCs w:val="18"/>
              </w:rPr>
              <w:t>2.01</w:t>
            </w:r>
          </w:p>
        </w:tc>
        <w:tc>
          <w:tcPr>
            <w:tcW w:w="1506" w:type="dxa"/>
            <w:shd w:val="clear" w:color="auto" w:fill="auto"/>
            <w:vAlign w:val="center"/>
          </w:tcPr>
          <w:p w14:paraId="028D9DDB" w14:textId="77777777" w:rsidR="00903709" w:rsidRDefault="00000000">
            <w:pPr>
              <w:jc w:val="center"/>
              <w:rPr>
                <w:sz w:val="18"/>
                <w:szCs w:val="18"/>
              </w:rPr>
            </w:pPr>
            <w:r>
              <w:rPr>
                <w:sz w:val="18"/>
                <w:szCs w:val="18"/>
              </w:rPr>
              <w:t>14.1</w:t>
            </w:r>
          </w:p>
        </w:tc>
      </w:tr>
      <w:tr w:rsidR="00903709" w14:paraId="2F64F9A8" w14:textId="77777777">
        <w:trPr>
          <w:trHeight w:val="141"/>
        </w:trPr>
        <w:tc>
          <w:tcPr>
            <w:tcW w:w="704" w:type="dxa"/>
            <w:shd w:val="clear" w:color="auto" w:fill="auto"/>
            <w:vAlign w:val="center"/>
          </w:tcPr>
          <w:p w14:paraId="6F1B0DAC" w14:textId="77777777" w:rsidR="00903709" w:rsidRDefault="00000000">
            <w:pPr>
              <w:jc w:val="center"/>
              <w:rPr>
                <w:sz w:val="18"/>
                <w:szCs w:val="18"/>
              </w:rPr>
            </w:pPr>
            <w:r>
              <w:rPr>
                <w:sz w:val="18"/>
                <w:szCs w:val="18"/>
              </w:rPr>
              <w:t>184</w:t>
            </w:r>
          </w:p>
        </w:tc>
        <w:tc>
          <w:tcPr>
            <w:tcW w:w="1335" w:type="dxa"/>
            <w:shd w:val="clear" w:color="auto" w:fill="auto"/>
            <w:vAlign w:val="center"/>
          </w:tcPr>
          <w:p w14:paraId="7BE86FA6" w14:textId="77777777" w:rsidR="00903709" w:rsidRDefault="00000000">
            <w:pPr>
              <w:jc w:val="center"/>
              <w:rPr>
                <w:sz w:val="18"/>
                <w:szCs w:val="18"/>
              </w:rPr>
            </w:pPr>
            <w:r>
              <w:rPr>
                <w:sz w:val="18"/>
                <w:szCs w:val="18"/>
              </w:rPr>
              <w:t>0.15×20</w:t>
            </w:r>
          </w:p>
        </w:tc>
        <w:tc>
          <w:tcPr>
            <w:tcW w:w="1150" w:type="dxa"/>
            <w:shd w:val="clear" w:color="auto" w:fill="auto"/>
            <w:vAlign w:val="center"/>
          </w:tcPr>
          <w:p w14:paraId="1F10305D" w14:textId="77777777" w:rsidR="00903709" w:rsidRDefault="00000000">
            <w:pPr>
              <w:jc w:val="center"/>
              <w:rPr>
                <w:sz w:val="18"/>
                <w:szCs w:val="18"/>
              </w:rPr>
            </w:pPr>
            <w:r>
              <w:rPr>
                <w:rFonts w:hint="eastAsia"/>
                <w:sz w:val="18"/>
                <w:szCs w:val="18"/>
              </w:rPr>
              <w:t>±</w:t>
            </w:r>
            <w:r>
              <w:rPr>
                <w:sz w:val="18"/>
                <w:szCs w:val="18"/>
              </w:rPr>
              <w:t>0.006</w:t>
            </w:r>
          </w:p>
        </w:tc>
        <w:tc>
          <w:tcPr>
            <w:tcW w:w="1150" w:type="dxa"/>
            <w:shd w:val="clear" w:color="auto" w:fill="auto"/>
            <w:vAlign w:val="center"/>
          </w:tcPr>
          <w:p w14:paraId="4B1C1968" w14:textId="77777777" w:rsidR="00903709" w:rsidRDefault="00000000">
            <w:pPr>
              <w:jc w:val="center"/>
              <w:rPr>
                <w:sz w:val="18"/>
                <w:szCs w:val="18"/>
              </w:rPr>
            </w:pPr>
            <w:r>
              <w:rPr>
                <w:sz w:val="18"/>
                <w:szCs w:val="18"/>
              </w:rPr>
              <w:t>0.353</w:t>
            </w:r>
          </w:p>
        </w:tc>
        <w:tc>
          <w:tcPr>
            <w:tcW w:w="1404" w:type="dxa"/>
            <w:shd w:val="clear" w:color="auto" w:fill="auto"/>
            <w:vAlign w:val="center"/>
          </w:tcPr>
          <w:p w14:paraId="10077869" w14:textId="77777777" w:rsidR="00903709" w:rsidRDefault="00000000">
            <w:pPr>
              <w:jc w:val="center"/>
              <w:rPr>
                <w:sz w:val="18"/>
                <w:szCs w:val="18"/>
              </w:rPr>
            </w:pPr>
            <w:r>
              <w:rPr>
                <w:sz w:val="18"/>
                <w:szCs w:val="18"/>
              </w:rPr>
              <w:t>1.08</w:t>
            </w:r>
          </w:p>
        </w:tc>
        <w:tc>
          <w:tcPr>
            <w:tcW w:w="1408" w:type="dxa"/>
            <w:shd w:val="clear" w:color="auto" w:fill="auto"/>
            <w:vAlign w:val="center"/>
          </w:tcPr>
          <w:p w14:paraId="09A30E84" w14:textId="77777777" w:rsidR="00903709" w:rsidRDefault="00000000">
            <w:pPr>
              <w:jc w:val="center"/>
              <w:rPr>
                <w:sz w:val="18"/>
                <w:szCs w:val="18"/>
              </w:rPr>
            </w:pPr>
            <w:r>
              <w:rPr>
                <w:sz w:val="18"/>
                <w:szCs w:val="18"/>
              </w:rPr>
              <w:t>1.15</w:t>
            </w:r>
          </w:p>
        </w:tc>
        <w:tc>
          <w:tcPr>
            <w:tcW w:w="1506" w:type="dxa"/>
            <w:shd w:val="clear" w:color="auto" w:fill="auto"/>
            <w:vAlign w:val="center"/>
          </w:tcPr>
          <w:p w14:paraId="4F70A489" w14:textId="77777777" w:rsidR="00903709" w:rsidRDefault="00000000">
            <w:pPr>
              <w:jc w:val="center"/>
              <w:rPr>
                <w:sz w:val="18"/>
                <w:szCs w:val="18"/>
              </w:rPr>
            </w:pPr>
            <w:r>
              <w:rPr>
                <w:sz w:val="18"/>
                <w:szCs w:val="18"/>
              </w:rPr>
              <w:t>52.9</w:t>
            </w:r>
          </w:p>
        </w:tc>
      </w:tr>
      <w:tr w:rsidR="00903709" w14:paraId="5699549E" w14:textId="77777777">
        <w:trPr>
          <w:trHeight w:val="141"/>
        </w:trPr>
        <w:tc>
          <w:tcPr>
            <w:tcW w:w="704" w:type="dxa"/>
            <w:shd w:val="clear" w:color="auto" w:fill="auto"/>
            <w:vAlign w:val="center"/>
          </w:tcPr>
          <w:p w14:paraId="4FCA6C5C" w14:textId="77777777" w:rsidR="00903709" w:rsidRDefault="00000000">
            <w:pPr>
              <w:jc w:val="center"/>
              <w:rPr>
                <w:sz w:val="18"/>
                <w:szCs w:val="18"/>
              </w:rPr>
            </w:pPr>
            <w:r>
              <w:rPr>
                <w:sz w:val="18"/>
                <w:szCs w:val="18"/>
              </w:rPr>
              <w:t>185</w:t>
            </w:r>
          </w:p>
        </w:tc>
        <w:tc>
          <w:tcPr>
            <w:tcW w:w="1335" w:type="dxa"/>
            <w:shd w:val="clear" w:color="auto" w:fill="auto"/>
            <w:vAlign w:val="center"/>
          </w:tcPr>
          <w:p w14:paraId="23ABE675" w14:textId="77777777" w:rsidR="00903709" w:rsidRDefault="00000000">
            <w:pPr>
              <w:jc w:val="center"/>
              <w:rPr>
                <w:sz w:val="18"/>
                <w:szCs w:val="18"/>
              </w:rPr>
            </w:pPr>
            <w:r>
              <w:rPr>
                <w:sz w:val="18"/>
                <w:szCs w:val="18"/>
              </w:rPr>
              <w:t>0.15×25</w:t>
            </w:r>
          </w:p>
        </w:tc>
        <w:tc>
          <w:tcPr>
            <w:tcW w:w="1150" w:type="dxa"/>
            <w:shd w:val="clear" w:color="auto" w:fill="auto"/>
            <w:vAlign w:val="center"/>
          </w:tcPr>
          <w:p w14:paraId="14B4D299" w14:textId="77777777" w:rsidR="00903709" w:rsidRDefault="00000000">
            <w:pPr>
              <w:jc w:val="center"/>
              <w:rPr>
                <w:sz w:val="18"/>
                <w:szCs w:val="18"/>
              </w:rPr>
            </w:pPr>
            <w:r>
              <w:rPr>
                <w:rFonts w:hint="eastAsia"/>
                <w:sz w:val="18"/>
                <w:szCs w:val="18"/>
              </w:rPr>
              <w:t>±</w:t>
            </w:r>
            <w:r>
              <w:rPr>
                <w:sz w:val="18"/>
                <w:szCs w:val="18"/>
              </w:rPr>
              <w:t>0.006</w:t>
            </w:r>
          </w:p>
        </w:tc>
        <w:tc>
          <w:tcPr>
            <w:tcW w:w="1150" w:type="dxa"/>
            <w:shd w:val="clear" w:color="auto" w:fill="auto"/>
            <w:vAlign w:val="center"/>
          </w:tcPr>
          <w:p w14:paraId="780004FB" w14:textId="77777777" w:rsidR="00903709" w:rsidRDefault="00000000">
            <w:pPr>
              <w:jc w:val="center"/>
              <w:rPr>
                <w:sz w:val="18"/>
                <w:szCs w:val="18"/>
              </w:rPr>
            </w:pPr>
            <w:r>
              <w:rPr>
                <w:sz w:val="18"/>
                <w:szCs w:val="18"/>
              </w:rPr>
              <w:t>0.442</w:t>
            </w:r>
          </w:p>
        </w:tc>
        <w:tc>
          <w:tcPr>
            <w:tcW w:w="1404" w:type="dxa"/>
            <w:shd w:val="clear" w:color="auto" w:fill="auto"/>
            <w:vAlign w:val="center"/>
          </w:tcPr>
          <w:p w14:paraId="33CC0360" w14:textId="77777777" w:rsidR="00903709" w:rsidRDefault="00000000">
            <w:pPr>
              <w:jc w:val="center"/>
              <w:rPr>
                <w:sz w:val="18"/>
                <w:szCs w:val="18"/>
              </w:rPr>
            </w:pPr>
            <w:r>
              <w:rPr>
                <w:sz w:val="18"/>
                <w:szCs w:val="18"/>
              </w:rPr>
              <w:t>1.18</w:t>
            </w:r>
          </w:p>
        </w:tc>
        <w:tc>
          <w:tcPr>
            <w:tcW w:w="1408" w:type="dxa"/>
            <w:shd w:val="clear" w:color="auto" w:fill="auto"/>
            <w:vAlign w:val="center"/>
          </w:tcPr>
          <w:p w14:paraId="34AA4CD2" w14:textId="77777777" w:rsidR="00903709" w:rsidRDefault="00000000">
            <w:pPr>
              <w:jc w:val="center"/>
              <w:rPr>
                <w:sz w:val="18"/>
                <w:szCs w:val="18"/>
              </w:rPr>
            </w:pPr>
            <w:r>
              <w:rPr>
                <w:sz w:val="18"/>
                <w:szCs w:val="18"/>
              </w:rPr>
              <w:t>1.26</w:t>
            </w:r>
          </w:p>
        </w:tc>
        <w:tc>
          <w:tcPr>
            <w:tcW w:w="1506" w:type="dxa"/>
            <w:shd w:val="clear" w:color="auto" w:fill="auto"/>
            <w:vAlign w:val="center"/>
          </w:tcPr>
          <w:p w14:paraId="0451F10E" w14:textId="77777777" w:rsidR="00903709" w:rsidRDefault="00000000">
            <w:pPr>
              <w:jc w:val="center"/>
              <w:rPr>
                <w:sz w:val="18"/>
                <w:szCs w:val="18"/>
              </w:rPr>
            </w:pPr>
            <w:r>
              <w:rPr>
                <w:sz w:val="18"/>
                <w:szCs w:val="18"/>
              </w:rPr>
              <w:t>42.3</w:t>
            </w:r>
          </w:p>
        </w:tc>
      </w:tr>
      <w:tr w:rsidR="00903709" w14:paraId="132D3934" w14:textId="77777777">
        <w:trPr>
          <w:trHeight w:val="141"/>
        </w:trPr>
        <w:tc>
          <w:tcPr>
            <w:tcW w:w="704" w:type="dxa"/>
            <w:shd w:val="clear" w:color="auto" w:fill="auto"/>
            <w:vAlign w:val="center"/>
          </w:tcPr>
          <w:p w14:paraId="53500385" w14:textId="77777777" w:rsidR="00903709" w:rsidRDefault="00000000">
            <w:pPr>
              <w:jc w:val="center"/>
              <w:rPr>
                <w:sz w:val="18"/>
                <w:szCs w:val="18"/>
              </w:rPr>
            </w:pPr>
            <w:r>
              <w:rPr>
                <w:sz w:val="18"/>
                <w:szCs w:val="18"/>
              </w:rPr>
              <w:t>186</w:t>
            </w:r>
          </w:p>
        </w:tc>
        <w:tc>
          <w:tcPr>
            <w:tcW w:w="1335" w:type="dxa"/>
            <w:shd w:val="clear" w:color="auto" w:fill="auto"/>
            <w:vAlign w:val="center"/>
          </w:tcPr>
          <w:p w14:paraId="3FA3E227" w14:textId="77777777" w:rsidR="00903709" w:rsidRDefault="00000000">
            <w:pPr>
              <w:jc w:val="center"/>
              <w:rPr>
                <w:sz w:val="18"/>
                <w:szCs w:val="18"/>
              </w:rPr>
            </w:pPr>
            <w:r>
              <w:rPr>
                <w:sz w:val="18"/>
                <w:szCs w:val="18"/>
              </w:rPr>
              <w:t>0.15×30</w:t>
            </w:r>
          </w:p>
        </w:tc>
        <w:tc>
          <w:tcPr>
            <w:tcW w:w="1150" w:type="dxa"/>
            <w:shd w:val="clear" w:color="auto" w:fill="auto"/>
            <w:vAlign w:val="center"/>
          </w:tcPr>
          <w:p w14:paraId="0D27CE09" w14:textId="77777777" w:rsidR="00903709" w:rsidRDefault="00000000">
            <w:pPr>
              <w:jc w:val="center"/>
              <w:rPr>
                <w:sz w:val="18"/>
                <w:szCs w:val="18"/>
              </w:rPr>
            </w:pPr>
            <w:r>
              <w:rPr>
                <w:rFonts w:hint="eastAsia"/>
                <w:sz w:val="18"/>
                <w:szCs w:val="18"/>
              </w:rPr>
              <w:t>±</w:t>
            </w:r>
            <w:r>
              <w:rPr>
                <w:sz w:val="18"/>
                <w:szCs w:val="18"/>
              </w:rPr>
              <w:t>0.006</w:t>
            </w:r>
          </w:p>
        </w:tc>
        <w:tc>
          <w:tcPr>
            <w:tcW w:w="1150" w:type="dxa"/>
            <w:shd w:val="clear" w:color="auto" w:fill="auto"/>
            <w:vAlign w:val="center"/>
          </w:tcPr>
          <w:p w14:paraId="4B17D6E8" w14:textId="77777777" w:rsidR="00903709" w:rsidRDefault="00000000">
            <w:pPr>
              <w:jc w:val="center"/>
              <w:rPr>
                <w:sz w:val="18"/>
                <w:szCs w:val="18"/>
              </w:rPr>
            </w:pPr>
            <w:r>
              <w:rPr>
                <w:sz w:val="18"/>
                <w:szCs w:val="18"/>
              </w:rPr>
              <w:t>0.530</w:t>
            </w:r>
          </w:p>
        </w:tc>
        <w:tc>
          <w:tcPr>
            <w:tcW w:w="1404" w:type="dxa"/>
            <w:shd w:val="clear" w:color="auto" w:fill="auto"/>
            <w:vAlign w:val="center"/>
          </w:tcPr>
          <w:p w14:paraId="6C9C5F7D" w14:textId="77777777" w:rsidR="00903709" w:rsidRDefault="00000000">
            <w:pPr>
              <w:jc w:val="center"/>
              <w:rPr>
                <w:sz w:val="18"/>
                <w:szCs w:val="18"/>
              </w:rPr>
            </w:pPr>
            <w:r>
              <w:rPr>
                <w:sz w:val="18"/>
                <w:szCs w:val="18"/>
              </w:rPr>
              <w:t>1.27</w:t>
            </w:r>
          </w:p>
        </w:tc>
        <w:tc>
          <w:tcPr>
            <w:tcW w:w="1408" w:type="dxa"/>
            <w:shd w:val="clear" w:color="auto" w:fill="auto"/>
            <w:vAlign w:val="center"/>
          </w:tcPr>
          <w:p w14:paraId="46083D1D" w14:textId="77777777" w:rsidR="00903709" w:rsidRDefault="00000000">
            <w:pPr>
              <w:jc w:val="center"/>
              <w:rPr>
                <w:sz w:val="18"/>
                <w:szCs w:val="18"/>
              </w:rPr>
            </w:pPr>
            <w:r>
              <w:rPr>
                <w:sz w:val="18"/>
                <w:szCs w:val="18"/>
              </w:rPr>
              <w:t>1.35</w:t>
            </w:r>
          </w:p>
        </w:tc>
        <w:tc>
          <w:tcPr>
            <w:tcW w:w="1506" w:type="dxa"/>
            <w:shd w:val="clear" w:color="auto" w:fill="auto"/>
            <w:vAlign w:val="center"/>
          </w:tcPr>
          <w:p w14:paraId="451D615E" w14:textId="77777777" w:rsidR="00903709" w:rsidRDefault="00000000">
            <w:pPr>
              <w:jc w:val="center"/>
              <w:rPr>
                <w:sz w:val="18"/>
                <w:szCs w:val="18"/>
              </w:rPr>
            </w:pPr>
            <w:r>
              <w:rPr>
                <w:sz w:val="18"/>
                <w:szCs w:val="18"/>
              </w:rPr>
              <w:t>35.3</w:t>
            </w:r>
          </w:p>
        </w:tc>
      </w:tr>
      <w:tr w:rsidR="00903709" w14:paraId="6C25AFF3" w14:textId="77777777">
        <w:trPr>
          <w:trHeight w:val="141"/>
        </w:trPr>
        <w:tc>
          <w:tcPr>
            <w:tcW w:w="704" w:type="dxa"/>
            <w:shd w:val="clear" w:color="auto" w:fill="auto"/>
            <w:vAlign w:val="center"/>
          </w:tcPr>
          <w:p w14:paraId="48F84280" w14:textId="77777777" w:rsidR="00903709" w:rsidRDefault="00000000">
            <w:pPr>
              <w:jc w:val="center"/>
              <w:rPr>
                <w:sz w:val="18"/>
                <w:szCs w:val="18"/>
              </w:rPr>
            </w:pPr>
            <w:r>
              <w:rPr>
                <w:sz w:val="18"/>
                <w:szCs w:val="18"/>
              </w:rPr>
              <w:t>187</w:t>
            </w:r>
          </w:p>
        </w:tc>
        <w:tc>
          <w:tcPr>
            <w:tcW w:w="1335" w:type="dxa"/>
            <w:shd w:val="clear" w:color="auto" w:fill="auto"/>
            <w:vAlign w:val="center"/>
          </w:tcPr>
          <w:p w14:paraId="771C14B2" w14:textId="77777777" w:rsidR="00903709" w:rsidRDefault="00000000">
            <w:pPr>
              <w:jc w:val="center"/>
              <w:rPr>
                <w:sz w:val="18"/>
                <w:szCs w:val="18"/>
              </w:rPr>
            </w:pPr>
            <w:r>
              <w:rPr>
                <w:sz w:val="18"/>
                <w:szCs w:val="18"/>
              </w:rPr>
              <w:t>0.15×35</w:t>
            </w:r>
          </w:p>
        </w:tc>
        <w:tc>
          <w:tcPr>
            <w:tcW w:w="1150" w:type="dxa"/>
            <w:shd w:val="clear" w:color="auto" w:fill="auto"/>
            <w:vAlign w:val="center"/>
          </w:tcPr>
          <w:p w14:paraId="0B52D599" w14:textId="77777777" w:rsidR="00903709" w:rsidRDefault="00000000">
            <w:pPr>
              <w:jc w:val="center"/>
              <w:rPr>
                <w:sz w:val="18"/>
                <w:szCs w:val="18"/>
              </w:rPr>
            </w:pPr>
            <w:r>
              <w:rPr>
                <w:rFonts w:hint="eastAsia"/>
                <w:sz w:val="18"/>
                <w:szCs w:val="18"/>
              </w:rPr>
              <w:t>±</w:t>
            </w:r>
            <w:r>
              <w:rPr>
                <w:sz w:val="18"/>
                <w:szCs w:val="18"/>
              </w:rPr>
              <w:t>0.006</w:t>
            </w:r>
          </w:p>
        </w:tc>
        <w:tc>
          <w:tcPr>
            <w:tcW w:w="1150" w:type="dxa"/>
            <w:shd w:val="clear" w:color="auto" w:fill="auto"/>
            <w:vAlign w:val="center"/>
          </w:tcPr>
          <w:p w14:paraId="03D8F579" w14:textId="77777777" w:rsidR="00903709" w:rsidRDefault="00000000">
            <w:pPr>
              <w:jc w:val="center"/>
              <w:rPr>
                <w:sz w:val="18"/>
                <w:szCs w:val="18"/>
              </w:rPr>
            </w:pPr>
            <w:r>
              <w:rPr>
                <w:sz w:val="18"/>
                <w:szCs w:val="18"/>
              </w:rPr>
              <w:t>0.619</w:t>
            </w:r>
          </w:p>
        </w:tc>
        <w:tc>
          <w:tcPr>
            <w:tcW w:w="1404" w:type="dxa"/>
            <w:shd w:val="clear" w:color="auto" w:fill="auto"/>
            <w:vAlign w:val="center"/>
          </w:tcPr>
          <w:p w14:paraId="354DE0D9" w14:textId="77777777" w:rsidR="00903709" w:rsidRDefault="00000000">
            <w:pPr>
              <w:jc w:val="center"/>
              <w:rPr>
                <w:sz w:val="18"/>
                <w:szCs w:val="18"/>
              </w:rPr>
            </w:pPr>
            <w:r>
              <w:rPr>
                <w:sz w:val="18"/>
                <w:szCs w:val="18"/>
              </w:rPr>
              <w:t>1.35</w:t>
            </w:r>
          </w:p>
        </w:tc>
        <w:tc>
          <w:tcPr>
            <w:tcW w:w="1408" w:type="dxa"/>
            <w:shd w:val="clear" w:color="auto" w:fill="auto"/>
            <w:vAlign w:val="center"/>
          </w:tcPr>
          <w:p w14:paraId="07B7C006" w14:textId="77777777" w:rsidR="00903709" w:rsidRDefault="00000000">
            <w:pPr>
              <w:jc w:val="center"/>
              <w:rPr>
                <w:sz w:val="18"/>
                <w:szCs w:val="18"/>
              </w:rPr>
            </w:pPr>
            <w:r>
              <w:rPr>
                <w:sz w:val="18"/>
                <w:szCs w:val="18"/>
              </w:rPr>
              <w:t>1.45</w:t>
            </w:r>
          </w:p>
        </w:tc>
        <w:tc>
          <w:tcPr>
            <w:tcW w:w="1506" w:type="dxa"/>
            <w:shd w:val="clear" w:color="auto" w:fill="auto"/>
            <w:vAlign w:val="center"/>
          </w:tcPr>
          <w:p w14:paraId="2F4E5BD4" w14:textId="77777777" w:rsidR="00903709" w:rsidRDefault="00000000">
            <w:pPr>
              <w:jc w:val="center"/>
              <w:rPr>
                <w:sz w:val="18"/>
                <w:szCs w:val="18"/>
              </w:rPr>
            </w:pPr>
            <w:r>
              <w:rPr>
                <w:sz w:val="18"/>
                <w:szCs w:val="18"/>
              </w:rPr>
              <w:t>30.2</w:t>
            </w:r>
          </w:p>
        </w:tc>
      </w:tr>
      <w:tr w:rsidR="00903709" w14:paraId="1B49C8B6" w14:textId="77777777">
        <w:trPr>
          <w:trHeight w:val="141"/>
        </w:trPr>
        <w:tc>
          <w:tcPr>
            <w:tcW w:w="704" w:type="dxa"/>
            <w:shd w:val="clear" w:color="auto" w:fill="auto"/>
            <w:vAlign w:val="center"/>
          </w:tcPr>
          <w:p w14:paraId="7CDBF89B" w14:textId="77777777" w:rsidR="00903709" w:rsidRDefault="00000000">
            <w:pPr>
              <w:jc w:val="center"/>
              <w:rPr>
                <w:sz w:val="18"/>
                <w:szCs w:val="18"/>
              </w:rPr>
            </w:pPr>
            <w:r>
              <w:rPr>
                <w:sz w:val="18"/>
                <w:szCs w:val="18"/>
              </w:rPr>
              <w:t>188</w:t>
            </w:r>
          </w:p>
        </w:tc>
        <w:tc>
          <w:tcPr>
            <w:tcW w:w="1335" w:type="dxa"/>
            <w:shd w:val="clear" w:color="auto" w:fill="auto"/>
            <w:vAlign w:val="center"/>
          </w:tcPr>
          <w:p w14:paraId="1DDD51EA" w14:textId="77777777" w:rsidR="00903709" w:rsidRDefault="00000000">
            <w:pPr>
              <w:jc w:val="center"/>
              <w:rPr>
                <w:sz w:val="18"/>
                <w:szCs w:val="18"/>
              </w:rPr>
            </w:pPr>
            <w:r>
              <w:rPr>
                <w:sz w:val="18"/>
                <w:szCs w:val="18"/>
              </w:rPr>
              <w:t>0.15×53</w:t>
            </w:r>
          </w:p>
        </w:tc>
        <w:tc>
          <w:tcPr>
            <w:tcW w:w="1150" w:type="dxa"/>
            <w:shd w:val="clear" w:color="auto" w:fill="auto"/>
            <w:vAlign w:val="center"/>
          </w:tcPr>
          <w:p w14:paraId="4E9C3E5F" w14:textId="77777777" w:rsidR="00903709" w:rsidRDefault="00000000">
            <w:pPr>
              <w:jc w:val="center"/>
              <w:rPr>
                <w:sz w:val="18"/>
                <w:szCs w:val="18"/>
              </w:rPr>
            </w:pPr>
            <w:r>
              <w:rPr>
                <w:rFonts w:hint="eastAsia"/>
                <w:sz w:val="18"/>
                <w:szCs w:val="18"/>
              </w:rPr>
              <w:t>±</w:t>
            </w:r>
            <w:r>
              <w:rPr>
                <w:sz w:val="18"/>
                <w:szCs w:val="18"/>
              </w:rPr>
              <w:t>0.006</w:t>
            </w:r>
          </w:p>
        </w:tc>
        <w:tc>
          <w:tcPr>
            <w:tcW w:w="1150" w:type="dxa"/>
            <w:shd w:val="clear" w:color="auto" w:fill="auto"/>
            <w:vAlign w:val="center"/>
          </w:tcPr>
          <w:p w14:paraId="5B119D79" w14:textId="77777777" w:rsidR="00903709" w:rsidRDefault="00000000">
            <w:pPr>
              <w:jc w:val="center"/>
              <w:rPr>
                <w:sz w:val="18"/>
                <w:szCs w:val="18"/>
              </w:rPr>
            </w:pPr>
            <w:r>
              <w:rPr>
                <w:sz w:val="18"/>
                <w:szCs w:val="18"/>
              </w:rPr>
              <w:t>0.937</w:t>
            </w:r>
          </w:p>
        </w:tc>
        <w:tc>
          <w:tcPr>
            <w:tcW w:w="1404" w:type="dxa"/>
            <w:shd w:val="clear" w:color="auto" w:fill="auto"/>
            <w:vAlign w:val="center"/>
          </w:tcPr>
          <w:p w14:paraId="4DD3186D" w14:textId="77777777" w:rsidR="00903709" w:rsidRDefault="00000000">
            <w:pPr>
              <w:jc w:val="center"/>
              <w:rPr>
                <w:sz w:val="18"/>
                <w:szCs w:val="18"/>
              </w:rPr>
            </w:pPr>
            <w:r>
              <w:rPr>
                <w:sz w:val="18"/>
                <w:szCs w:val="18"/>
              </w:rPr>
              <w:t>1.62</w:t>
            </w:r>
          </w:p>
        </w:tc>
        <w:tc>
          <w:tcPr>
            <w:tcW w:w="1408" w:type="dxa"/>
            <w:shd w:val="clear" w:color="auto" w:fill="auto"/>
            <w:vAlign w:val="center"/>
          </w:tcPr>
          <w:p w14:paraId="365CF5E6" w14:textId="77777777" w:rsidR="00903709" w:rsidRDefault="00000000">
            <w:pPr>
              <w:jc w:val="center"/>
              <w:rPr>
                <w:sz w:val="18"/>
                <w:szCs w:val="18"/>
              </w:rPr>
            </w:pPr>
            <w:r>
              <w:rPr>
                <w:sz w:val="18"/>
                <w:szCs w:val="18"/>
              </w:rPr>
              <w:t>1.73</w:t>
            </w:r>
          </w:p>
        </w:tc>
        <w:tc>
          <w:tcPr>
            <w:tcW w:w="1506" w:type="dxa"/>
            <w:shd w:val="clear" w:color="auto" w:fill="auto"/>
            <w:vAlign w:val="center"/>
          </w:tcPr>
          <w:p w14:paraId="27524C67" w14:textId="77777777" w:rsidR="00903709" w:rsidRDefault="00000000">
            <w:pPr>
              <w:jc w:val="center"/>
              <w:rPr>
                <w:sz w:val="18"/>
                <w:szCs w:val="18"/>
              </w:rPr>
            </w:pPr>
            <w:r>
              <w:rPr>
                <w:sz w:val="18"/>
                <w:szCs w:val="18"/>
              </w:rPr>
              <w:t>20.0</w:t>
            </w:r>
          </w:p>
        </w:tc>
      </w:tr>
      <w:tr w:rsidR="00903709" w14:paraId="60A3A1F5" w14:textId="77777777">
        <w:trPr>
          <w:trHeight w:val="141"/>
        </w:trPr>
        <w:tc>
          <w:tcPr>
            <w:tcW w:w="704" w:type="dxa"/>
            <w:shd w:val="clear" w:color="auto" w:fill="auto"/>
            <w:vAlign w:val="center"/>
          </w:tcPr>
          <w:p w14:paraId="78A5B7EB" w14:textId="77777777" w:rsidR="00903709" w:rsidRDefault="00000000">
            <w:pPr>
              <w:jc w:val="center"/>
              <w:rPr>
                <w:sz w:val="18"/>
                <w:szCs w:val="18"/>
              </w:rPr>
            </w:pPr>
            <w:r>
              <w:rPr>
                <w:sz w:val="18"/>
                <w:szCs w:val="18"/>
              </w:rPr>
              <w:t>189</w:t>
            </w:r>
          </w:p>
        </w:tc>
        <w:tc>
          <w:tcPr>
            <w:tcW w:w="1335" w:type="dxa"/>
            <w:shd w:val="clear" w:color="auto" w:fill="auto"/>
            <w:vAlign w:val="center"/>
          </w:tcPr>
          <w:p w14:paraId="088DAF5B" w14:textId="77777777" w:rsidR="00903709" w:rsidRDefault="00000000">
            <w:pPr>
              <w:jc w:val="center"/>
              <w:rPr>
                <w:sz w:val="18"/>
                <w:szCs w:val="18"/>
              </w:rPr>
            </w:pPr>
            <w:r>
              <w:rPr>
                <w:sz w:val="18"/>
                <w:szCs w:val="18"/>
              </w:rPr>
              <w:t>0.15×57</w:t>
            </w:r>
          </w:p>
        </w:tc>
        <w:tc>
          <w:tcPr>
            <w:tcW w:w="1150" w:type="dxa"/>
            <w:shd w:val="clear" w:color="auto" w:fill="auto"/>
            <w:vAlign w:val="center"/>
          </w:tcPr>
          <w:p w14:paraId="3E8CE8A3" w14:textId="77777777" w:rsidR="00903709" w:rsidRDefault="00000000">
            <w:pPr>
              <w:jc w:val="center"/>
              <w:rPr>
                <w:sz w:val="18"/>
                <w:szCs w:val="18"/>
              </w:rPr>
            </w:pPr>
            <w:r>
              <w:rPr>
                <w:rFonts w:hint="eastAsia"/>
                <w:sz w:val="18"/>
                <w:szCs w:val="18"/>
              </w:rPr>
              <w:t>±</w:t>
            </w:r>
            <w:r>
              <w:rPr>
                <w:sz w:val="18"/>
                <w:szCs w:val="18"/>
              </w:rPr>
              <w:t>0.006</w:t>
            </w:r>
          </w:p>
        </w:tc>
        <w:tc>
          <w:tcPr>
            <w:tcW w:w="1150" w:type="dxa"/>
            <w:shd w:val="clear" w:color="auto" w:fill="auto"/>
            <w:vAlign w:val="center"/>
          </w:tcPr>
          <w:p w14:paraId="3EC57FFE" w14:textId="77777777" w:rsidR="00903709" w:rsidRDefault="00000000">
            <w:pPr>
              <w:jc w:val="center"/>
              <w:rPr>
                <w:sz w:val="18"/>
                <w:szCs w:val="18"/>
              </w:rPr>
            </w:pPr>
            <w:r>
              <w:rPr>
                <w:sz w:val="18"/>
                <w:szCs w:val="18"/>
              </w:rPr>
              <w:t>1.007</w:t>
            </w:r>
          </w:p>
        </w:tc>
        <w:tc>
          <w:tcPr>
            <w:tcW w:w="1404" w:type="dxa"/>
            <w:shd w:val="clear" w:color="auto" w:fill="auto"/>
            <w:vAlign w:val="center"/>
          </w:tcPr>
          <w:p w14:paraId="39CC17C1" w14:textId="77777777" w:rsidR="00903709" w:rsidRDefault="00000000">
            <w:pPr>
              <w:jc w:val="center"/>
              <w:rPr>
                <w:sz w:val="18"/>
                <w:szCs w:val="18"/>
              </w:rPr>
            </w:pPr>
            <w:r>
              <w:rPr>
                <w:sz w:val="18"/>
                <w:szCs w:val="18"/>
              </w:rPr>
              <w:t>1.67</w:t>
            </w:r>
          </w:p>
        </w:tc>
        <w:tc>
          <w:tcPr>
            <w:tcW w:w="1408" w:type="dxa"/>
            <w:shd w:val="clear" w:color="auto" w:fill="auto"/>
            <w:vAlign w:val="center"/>
          </w:tcPr>
          <w:p w14:paraId="65B810D7" w14:textId="77777777" w:rsidR="00903709" w:rsidRDefault="00000000">
            <w:pPr>
              <w:jc w:val="center"/>
              <w:rPr>
                <w:sz w:val="18"/>
                <w:szCs w:val="18"/>
              </w:rPr>
            </w:pPr>
            <w:r>
              <w:rPr>
                <w:sz w:val="18"/>
                <w:szCs w:val="18"/>
              </w:rPr>
              <w:t>1.78</w:t>
            </w:r>
          </w:p>
        </w:tc>
        <w:tc>
          <w:tcPr>
            <w:tcW w:w="1506" w:type="dxa"/>
            <w:shd w:val="clear" w:color="auto" w:fill="auto"/>
            <w:vAlign w:val="center"/>
          </w:tcPr>
          <w:p w14:paraId="616AFE1E" w14:textId="77777777" w:rsidR="00903709" w:rsidRDefault="00000000">
            <w:pPr>
              <w:jc w:val="center"/>
              <w:rPr>
                <w:sz w:val="18"/>
                <w:szCs w:val="18"/>
              </w:rPr>
            </w:pPr>
            <w:r>
              <w:rPr>
                <w:sz w:val="18"/>
                <w:szCs w:val="18"/>
              </w:rPr>
              <w:t>18.6</w:t>
            </w:r>
          </w:p>
        </w:tc>
      </w:tr>
      <w:tr w:rsidR="00903709" w14:paraId="24FBA5C9" w14:textId="77777777">
        <w:trPr>
          <w:trHeight w:val="141"/>
        </w:trPr>
        <w:tc>
          <w:tcPr>
            <w:tcW w:w="704" w:type="dxa"/>
            <w:shd w:val="clear" w:color="auto" w:fill="auto"/>
            <w:vAlign w:val="center"/>
          </w:tcPr>
          <w:p w14:paraId="008924C6" w14:textId="77777777" w:rsidR="00903709" w:rsidRDefault="00000000">
            <w:pPr>
              <w:jc w:val="center"/>
              <w:rPr>
                <w:sz w:val="18"/>
                <w:szCs w:val="18"/>
              </w:rPr>
            </w:pPr>
            <w:r>
              <w:rPr>
                <w:sz w:val="18"/>
                <w:szCs w:val="18"/>
              </w:rPr>
              <w:t>190</w:t>
            </w:r>
          </w:p>
        </w:tc>
        <w:tc>
          <w:tcPr>
            <w:tcW w:w="1335" w:type="dxa"/>
            <w:shd w:val="clear" w:color="auto" w:fill="auto"/>
            <w:vAlign w:val="center"/>
          </w:tcPr>
          <w:p w14:paraId="28548192" w14:textId="77777777" w:rsidR="00903709" w:rsidRDefault="00000000">
            <w:pPr>
              <w:jc w:val="center"/>
              <w:rPr>
                <w:sz w:val="18"/>
                <w:szCs w:val="18"/>
              </w:rPr>
            </w:pPr>
            <w:r>
              <w:rPr>
                <w:sz w:val="18"/>
                <w:szCs w:val="18"/>
              </w:rPr>
              <w:t>0.15×100</w:t>
            </w:r>
          </w:p>
        </w:tc>
        <w:tc>
          <w:tcPr>
            <w:tcW w:w="1150" w:type="dxa"/>
            <w:shd w:val="clear" w:color="auto" w:fill="auto"/>
            <w:vAlign w:val="center"/>
          </w:tcPr>
          <w:p w14:paraId="4CFB7603" w14:textId="77777777" w:rsidR="00903709" w:rsidRDefault="00000000">
            <w:pPr>
              <w:jc w:val="center"/>
              <w:rPr>
                <w:sz w:val="18"/>
                <w:szCs w:val="18"/>
              </w:rPr>
            </w:pPr>
            <w:r>
              <w:rPr>
                <w:rFonts w:hint="eastAsia"/>
                <w:sz w:val="18"/>
                <w:szCs w:val="18"/>
              </w:rPr>
              <w:t>±</w:t>
            </w:r>
            <w:r>
              <w:rPr>
                <w:sz w:val="18"/>
                <w:szCs w:val="18"/>
              </w:rPr>
              <w:t>0.006</w:t>
            </w:r>
          </w:p>
        </w:tc>
        <w:tc>
          <w:tcPr>
            <w:tcW w:w="1150" w:type="dxa"/>
            <w:shd w:val="clear" w:color="auto" w:fill="auto"/>
            <w:vAlign w:val="center"/>
          </w:tcPr>
          <w:p w14:paraId="65EB2A5D" w14:textId="77777777" w:rsidR="00903709" w:rsidRDefault="00000000">
            <w:pPr>
              <w:jc w:val="center"/>
              <w:rPr>
                <w:sz w:val="18"/>
                <w:szCs w:val="18"/>
              </w:rPr>
            </w:pPr>
            <w:r>
              <w:rPr>
                <w:sz w:val="18"/>
                <w:szCs w:val="18"/>
              </w:rPr>
              <w:t>1.767</w:t>
            </w:r>
          </w:p>
        </w:tc>
        <w:tc>
          <w:tcPr>
            <w:tcW w:w="1404" w:type="dxa"/>
            <w:shd w:val="clear" w:color="auto" w:fill="auto"/>
            <w:vAlign w:val="center"/>
          </w:tcPr>
          <w:p w14:paraId="09C52F12" w14:textId="77777777" w:rsidR="00903709" w:rsidRDefault="00000000">
            <w:pPr>
              <w:jc w:val="center"/>
              <w:rPr>
                <w:sz w:val="18"/>
                <w:szCs w:val="18"/>
              </w:rPr>
            </w:pPr>
            <w:r>
              <w:rPr>
                <w:sz w:val="18"/>
                <w:szCs w:val="18"/>
              </w:rPr>
              <w:t>2.16</w:t>
            </w:r>
          </w:p>
        </w:tc>
        <w:tc>
          <w:tcPr>
            <w:tcW w:w="1408" w:type="dxa"/>
            <w:shd w:val="clear" w:color="auto" w:fill="auto"/>
            <w:vAlign w:val="center"/>
          </w:tcPr>
          <w:p w14:paraId="6CAB6DA0" w14:textId="77777777" w:rsidR="00903709" w:rsidRDefault="00000000">
            <w:pPr>
              <w:jc w:val="center"/>
              <w:rPr>
                <w:sz w:val="18"/>
                <w:szCs w:val="18"/>
              </w:rPr>
            </w:pPr>
            <w:r>
              <w:rPr>
                <w:sz w:val="18"/>
                <w:szCs w:val="18"/>
              </w:rPr>
              <w:t>2.31</w:t>
            </w:r>
          </w:p>
        </w:tc>
        <w:tc>
          <w:tcPr>
            <w:tcW w:w="1506" w:type="dxa"/>
            <w:shd w:val="clear" w:color="auto" w:fill="auto"/>
            <w:vAlign w:val="center"/>
          </w:tcPr>
          <w:p w14:paraId="079973C9" w14:textId="77777777" w:rsidR="00903709" w:rsidRDefault="00000000">
            <w:pPr>
              <w:jc w:val="center"/>
              <w:rPr>
                <w:sz w:val="18"/>
                <w:szCs w:val="18"/>
              </w:rPr>
            </w:pPr>
            <w:r>
              <w:rPr>
                <w:sz w:val="18"/>
                <w:szCs w:val="18"/>
              </w:rPr>
              <w:t>10.6</w:t>
            </w:r>
          </w:p>
        </w:tc>
      </w:tr>
      <w:tr w:rsidR="00903709" w14:paraId="5373AC24" w14:textId="77777777">
        <w:trPr>
          <w:trHeight w:val="141"/>
        </w:trPr>
        <w:tc>
          <w:tcPr>
            <w:tcW w:w="704" w:type="dxa"/>
            <w:shd w:val="clear" w:color="auto" w:fill="auto"/>
            <w:vAlign w:val="center"/>
          </w:tcPr>
          <w:p w14:paraId="6513D999" w14:textId="77777777" w:rsidR="00903709" w:rsidRDefault="00000000">
            <w:pPr>
              <w:jc w:val="center"/>
              <w:rPr>
                <w:sz w:val="18"/>
                <w:szCs w:val="18"/>
              </w:rPr>
            </w:pPr>
            <w:r>
              <w:rPr>
                <w:sz w:val="18"/>
                <w:szCs w:val="18"/>
              </w:rPr>
              <w:t>191</w:t>
            </w:r>
          </w:p>
        </w:tc>
        <w:tc>
          <w:tcPr>
            <w:tcW w:w="1335" w:type="dxa"/>
            <w:shd w:val="clear" w:color="auto" w:fill="auto"/>
            <w:vAlign w:val="center"/>
          </w:tcPr>
          <w:p w14:paraId="458FAAA8" w14:textId="77777777" w:rsidR="00903709" w:rsidRDefault="00000000">
            <w:pPr>
              <w:jc w:val="center"/>
              <w:rPr>
                <w:sz w:val="18"/>
                <w:szCs w:val="18"/>
              </w:rPr>
            </w:pPr>
            <w:r>
              <w:rPr>
                <w:sz w:val="18"/>
                <w:szCs w:val="18"/>
              </w:rPr>
              <w:t>0.15×120</w:t>
            </w:r>
          </w:p>
        </w:tc>
        <w:tc>
          <w:tcPr>
            <w:tcW w:w="1150" w:type="dxa"/>
            <w:shd w:val="clear" w:color="auto" w:fill="auto"/>
            <w:vAlign w:val="center"/>
          </w:tcPr>
          <w:p w14:paraId="3392D456" w14:textId="77777777" w:rsidR="00903709" w:rsidRDefault="00000000">
            <w:pPr>
              <w:jc w:val="center"/>
              <w:rPr>
                <w:sz w:val="18"/>
                <w:szCs w:val="18"/>
              </w:rPr>
            </w:pPr>
            <w:r>
              <w:rPr>
                <w:rFonts w:hint="eastAsia"/>
                <w:sz w:val="18"/>
                <w:szCs w:val="18"/>
              </w:rPr>
              <w:t>±</w:t>
            </w:r>
            <w:r>
              <w:rPr>
                <w:sz w:val="18"/>
                <w:szCs w:val="18"/>
              </w:rPr>
              <w:t>0.006</w:t>
            </w:r>
          </w:p>
        </w:tc>
        <w:tc>
          <w:tcPr>
            <w:tcW w:w="1150" w:type="dxa"/>
            <w:shd w:val="clear" w:color="auto" w:fill="auto"/>
            <w:vAlign w:val="center"/>
          </w:tcPr>
          <w:p w14:paraId="22E8B0E6" w14:textId="77777777" w:rsidR="00903709" w:rsidRDefault="00000000">
            <w:pPr>
              <w:jc w:val="center"/>
              <w:rPr>
                <w:sz w:val="18"/>
                <w:szCs w:val="18"/>
              </w:rPr>
            </w:pPr>
            <w:r>
              <w:rPr>
                <w:sz w:val="18"/>
                <w:szCs w:val="18"/>
              </w:rPr>
              <w:t>2.121</w:t>
            </w:r>
          </w:p>
        </w:tc>
        <w:tc>
          <w:tcPr>
            <w:tcW w:w="1404" w:type="dxa"/>
            <w:shd w:val="clear" w:color="auto" w:fill="auto"/>
            <w:vAlign w:val="center"/>
          </w:tcPr>
          <w:p w14:paraId="53D7303C" w14:textId="77777777" w:rsidR="00903709" w:rsidRDefault="00000000">
            <w:pPr>
              <w:jc w:val="center"/>
              <w:rPr>
                <w:sz w:val="18"/>
                <w:szCs w:val="18"/>
              </w:rPr>
            </w:pPr>
            <w:r>
              <w:rPr>
                <w:sz w:val="18"/>
                <w:szCs w:val="18"/>
              </w:rPr>
              <w:t>2.36</w:t>
            </w:r>
          </w:p>
        </w:tc>
        <w:tc>
          <w:tcPr>
            <w:tcW w:w="1408" w:type="dxa"/>
            <w:shd w:val="clear" w:color="auto" w:fill="auto"/>
            <w:vAlign w:val="center"/>
          </w:tcPr>
          <w:p w14:paraId="01624EFC" w14:textId="77777777" w:rsidR="00903709" w:rsidRDefault="00000000">
            <w:pPr>
              <w:jc w:val="center"/>
              <w:rPr>
                <w:sz w:val="18"/>
                <w:szCs w:val="18"/>
              </w:rPr>
            </w:pPr>
            <w:r>
              <w:rPr>
                <w:sz w:val="18"/>
                <w:szCs w:val="18"/>
              </w:rPr>
              <w:t>2.53</w:t>
            </w:r>
          </w:p>
        </w:tc>
        <w:tc>
          <w:tcPr>
            <w:tcW w:w="1506" w:type="dxa"/>
            <w:shd w:val="clear" w:color="auto" w:fill="auto"/>
            <w:vAlign w:val="center"/>
          </w:tcPr>
          <w:p w14:paraId="337CBD37" w14:textId="77777777" w:rsidR="00903709" w:rsidRDefault="00000000">
            <w:pPr>
              <w:jc w:val="center"/>
              <w:rPr>
                <w:sz w:val="18"/>
                <w:szCs w:val="18"/>
              </w:rPr>
            </w:pPr>
            <w:r>
              <w:rPr>
                <w:sz w:val="18"/>
                <w:szCs w:val="18"/>
              </w:rPr>
              <w:t>8.8</w:t>
            </w:r>
          </w:p>
        </w:tc>
      </w:tr>
      <w:tr w:rsidR="00903709" w14:paraId="4BBE47EA" w14:textId="77777777">
        <w:trPr>
          <w:trHeight w:val="141"/>
        </w:trPr>
        <w:tc>
          <w:tcPr>
            <w:tcW w:w="704" w:type="dxa"/>
            <w:shd w:val="clear" w:color="auto" w:fill="auto"/>
            <w:vAlign w:val="center"/>
          </w:tcPr>
          <w:p w14:paraId="179FB929" w14:textId="77777777" w:rsidR="00903709" w:rsidRDefault="00000000">
            <w:pPr>
              <w:jc w:val="center"/>
              <w:rPr>
                <w:sz w:val="18"/>
                <w:szCs w:val="18"/>
              </w:rPr>
            </w:pPr>
            <w:r>
              <w:rPr>
                <w:sz w:val="18"/>
                <w:szCs w:val="18"/>
              </w:rPr>
              <w:t>192</w:t>
            </w:r>
          </w:p>
        </w:tc>
        <w:tc>
          <w:tcPr>
            <w:tcW w:w="1335" w:type="dxa"/>
            <w:shd w:val="clear" w:color="auto" w:fill="auto"/>
            <w:vAlign w:val="center"/>
          </w:tcPr>
          <w:p w14:paraId="658F0E0B" w14:textId="77777777" w:rsidR="00903709" w:rsidRDefault="00000000">
            <w:pPr>
              <w:jc w:val="center"/>
              <w:rPr>
                <w:sz w:val="18"/>
                <w:szCs w:val="18"/>
              </w:rPr>
            </w:pPr>
            <w:r>
              <w:rPr>
                <w:sz w:val="18"/>
                <w:szCs w:val="18"/>
              </w:rPr>
              <w:t>0.15×150</w:t>
            </w:r>
          </w:p>
        </w:tc>
        <w:tc>
          <w:tcPr>
            <w:tcW w:w="1150" w:type="dxa"/>
            <w:shd w:val="clear" w:color="auto" w:fill="auto"/>
            <w:vAlign w:val="center"/>
          </w:tcPr>
          <w:p w14:paraId="3C1AA605" w14:textId="77777777" w:rsidR="00903709" w:rsidRDefault="00000000">
            <w:pPr>
              <w:jc w:val="center"/>
              <w:rPr>
                <w:sz w:val="18"/>
                <w:szCs w:val="18"/>
              </w:rPr>
            </w:pPr>
            <w:r>
              <w:rPr>
                <w:rFonts w:hint="eastAsia"/>
                <w:sz w:val="18"/>
                <w:szCs w:val="18"/>
              </w:rPr>
              <w:t>±</w:t>
            </w:r>
            <w:r>
              <w:rPr>
                <w:sz w:val="18"/>
                <w:szCs w:val="18"/>
              </w:rPr>
              <w:t>0.006</w:t>
            </w:r>
          </w:p>
        </w:tc>
        <w:tc>
          <w:tcPr>
            <w:tcW w:w="1150" w:type="dxa"/>
            <w:shd w:val="clear" w:color="auto" w:fill="auto"/>
            <w:vAlign w:val="center"/>
          </w:tcPr>
          <w:p w14:paraId="655FE87A" w14:textId="77777777" w:rsidR="00903709" w:rsidRDefault="00000000">
            <w:pPr>
              <w:jc w:val="center"/>
              <w:rPr>
                <w:sz w:val="18"/>
                <w:szCs w:val="18"/>
              </w:rPr>
            </w:pPr>
            <w:r>
              <w:rPr>
                <w:sz w:val="18"/>
                <w:szCs w:val="18"/>
              </w:rPr>
              <w:t>2.651</w:t>
            </w:r>
          </w:p>
        </w:tc>
        <w:tc>
          <w:tcPr>
            <w:tcW w:w="1404" w:type="dxa"/>
            <w:shd w:val="clear" w:color="auto" w:fill="auto"/>
            <w:vAlign w:val="center"/>
          </w:tcPr>
          <w:p w14:paraId="2B668848" w14:textId="77777777" w:rsidR="00903709" w:rsidRDefault="00000000">
            <w:pPr>
              <w:jc w:val="center"/>
              <w:rPr>
                <w:sz w:val="18"/>
                <w:szCs w:val="18"/>
              </w:rPr>
            </w:pPr>
            <w:r>
              <w:rPr>
                <w:sz w:val="18"/>
                <w:szCs w:val="18"/>
              </w:rPr>
              <w:t>2.61</w:t>
            </w:r>
          </w:p>
        </w:tc>
        <w:tc>
          <w:tcPr>
            <w:tcW w:w="1408" w:type="dxa"/>
            <w:shd w:val="clear" w:color="auto" w:fill="auto"/>
            <w:vAlign w:val="center"/>
          </w:tcPr>
          <w:p w14:paraId="17870495" w14:textId="77777777" w:rsidR="00903709" w:rsidRDefault="00000000">
            <w:pPr>
              <w:jc w:val="center"/>
              <w:rPr>
                <w:sz w:val="18"/>
                <w:szCs w:val="18"/>
              </w:rPr>
            </w:pPr>
            <w:r>
              <w:rPr>
                <w:sz w:val="18"/>
                <w:szCs w:val="18"/>
              </w:rPr>
              <w:t>2.80</w:t>
            </w:r>
          </w:p>
        </w:tc>
        <w:tc>
          <w:tcPr>
            <w:tcW w:w="1506" w:type="dxa"/>
            <w:shd w:val="clear" w:color="auto" w:fill="auto"/>
            <w:vAlign w:val="center"/>
          </w:tcPr>
          <w:p w14:paraId="31C7741D" w14:textId="77777777" w:rsidR="00903709" w:rsidRDefault="00000000">
            <w:pPr>
              <w:jc w:val="center"/>
              <w:rPr>
                <w:sz w:val="18"/>
                <w:szCs w:val="18"/>
              </w:rPr>
            </w:pPr>
            <w:r>
              <w:rPr>
                <w:sz w:val="18"/>
                <w:szCs w:val="18"/>
              </w:rPr>
              <w:t>7.1</w:t>
            </w:r>
          </w:p>
        </w:tc>
      </w:tr>
      <w:tr w:rsidR="00903709" w14:paraId="677B0611" w14:textId="77777777">
        <w:trPr>
          <w:trHeight w:val="141"/>
        </w:trPr>
        <w:tc>
          <w:tcPr>
            <w:tcW w:w="704" w:type="dxa"/>
            <w:shd w:val="clear" w:color="auto" w:fill="auto"/>
            <w:vAlign w:val="center"/>
          </w:tcPr>
          <w:p w14:paraId="5DD9AB81" w14:textId="77777777" w:rsidR="00903709" w:rsidRDefault="00000000">
            <w:pPr>
              <w:jc w:val="center"/>
              <w:rPr>
                <w:sz w:val="18"/>
                <w:szCs w:val="18"/>
              </w:rPr>
            </w:pPr>
            <w:r>
              <w:rPr>
                <w:sz w:val="18"/>
                <w:szCs w:val="18"/>
              </w:rPr>
              <w:t>193</w:t>
            </w:r>
          </w:p>
        </w:tc>
        <w:tc>
          <w:tcPr>
            <w:tcW w:w="1335" w:type="dxa"/>
            <w:shd w:val="clear" w:color="auto" w:fill="auto"/>
            <w:vAlign w:val="center"/>
          </w:tcPr>
          <w:p w14:paraId="0295695B" w14:textId="77777777" w:rsidR="00903709" w:rsidRDefault="00000000">
            <w:pPr>
              <w:jc w:val="center"/>
              <w:rPr>
                <w:sz w:val="18"/>
                <w:szCs w:val="18"/>
              </w:rPr>
            </w:pPr>
            <w:r>
              <w:rPr>
                <w:sz w:val="18"/>
                <w:szCs w:val="18"/>
              </w:rPr>
              <w:t>0.15×200</w:t>
            </w:r>
          </w:p>
        </w:tc>
        <w:tc>
          <w:tcPr>
            <w:tcW w:w="1150" w:type="dxa"/>
            <w:shd w:val="clear" w:color="auto" w:fill="auto"/>
            <w:vAlign w:val="center"/>
          </w:tcPr>
          <w:p w14:paraId="38F77458" w14:textId="77777777" w:rsidR="00903709" w:rsidRDefault="00000000">
            <w:pPr>
              <w:jc w:val="center"/>
              <w:rPr>
                <w:sz w:val="18"/>
                <w:szCs w:val="18"/>
              </w:rPr>
            </w:pPr>
            <w:r>
              <w:rPr>
                <w:rFonts w:hint="eastAsia"/>
                <w:sz w:val="18"/>
                <w:szCs w:val="18"/>
              </w:rPr>
              <w:t>±</w:t>
            </w:r>
            <w:r>
              <w:rPr>
                <w:sz w:val="18"/>
                <w:szCs w:val="18"/>
              </w:rPr>
              <w:t>0.006</w:t>
            </w:r>
          </w:p>
        </w:tc>
        <w:tc>
          <w:tcPr>
            <w:tcW w:w="1150" w:type="dxa"/>
            <w:shd w:val="clear" w:color="auto" w:fill="auto"/>
            <w:vAlign w:val="center"/>
          </w:tcPr>
          <w:p w14:paraId="083714DD" w14:textId="77777777" w:rsidR="00903709" w:rsidRDefault="00000000">
            <w:pPr>
              <w:jc w:val="center"/>
              <w:rPr>
                <w:sz w:val="18"/>
                <w:szCs w:val="18"/>
              </w:rPr>
            </w:pPr>
            <w:r>
              <w:rPr>
                <w:sz w:val="18"/>
                <w:szCs w:val="18"/>
              </w:rPr>
              <w:t>3.534</w:t>
            </w:r>
          </w:p>
        </w:tc>
        <w:tc>
          <w:tcPr>
            <w:tcW w:w="1404" w:type="dxa"/>
            <w:shd w:val="clear" w:color="auto" w:fill="auto"/>
            <w:vAlign w:val="center"/>
          </w:tcPr>
          <w:p w14:paraId="442811F1" w14:textId="77777777" w:rsidR="00903709" w:rsidRDefault="00000000">
            <w:pPr>
              <w:jc w:val="center"/>
              <w:rPr>
                <w:sz w:val="18"/>
                <w:szCs w:val="18"/>
              </w:rPr>
            </w:pPr>
            <w:r>
              <w:rPr>
                <w:sz w:val="18"/>
                <w:szCs w:val="18"/>
              </w:rPr>
              <w:t>2.97</w:t>
            </w:r>
          </w:p>
        </w:tc>
        <w:tc>
          <w:tcPr>
            <w:tcW w:w="1408" w:type="dxa"/>
            <w:shd w:val="clear" w:color="auto" w:fill="auto"/>
            <w:vAlign w:val="center"/>
          </w:tcPr>
          <w:p w14:paraId="5045121B" w14:textId="77777777" w:rsidR="00903709" w:rsidRDefault="00000000">
            <w:pPr>
              <w:jc w:val="center"/>
              <w:rPr>
                <w:sz w:val="18"/>
                <w:szCs w:val="18"/>
              </w:rPr>
            </w:pPr>
            <w:r>
              <w:rPr>
                <w:sz w:val="18"/>
                <w:szCs w:val="18"/>
              </w:rPr>
              <w:t>3.19</w:t>
            </w:r>
          </w:p>
        </w:tc>
        <w:tc>
          <w:tcPr>
            <w:tcW w:w="1506" w:type="dxa"/>
            <w:shd w:val="clear" w:color="auto" w:fill="auto"/>
            <w:vAlign w:val="center"/>
          </w:tcPr>
          <w:p w14:paraId="04D4818F" w14:textId="77777777" w:rsidR="00903709" w:rsidRDefault="00000000">
            <w:pPr>
              <w:jc w:val="center"/>
              <w:rPr>
                <w:sz w:val="18"/>
                <w:szCs w:val="18"/>
              </w:rPr>
            </w:pPr>
            <w:r>
              <w:rPr>
                <w:sz w:val="18"/>
                <w:szCs w:val="18"/>
              </w:rPr>
              <w:t>5.3</w:t>
            </w:r>
          </w:p>
        </w:tc>
      </w:tr>
      <w:tr w:rsidR="00903709" w14:paraId="5BA5FB26" w14:textId="77777777">
        <w:trPr>
          <w:trHeight w:val="141"/>
        </w:trPr>
        <w:tc>
          <w:tcPr>
            <w:tcW w:w="704" w:type="dxa"/>
            <w:shd w:val="clear" w:color="auto" w:fill="auto"/>
            <w:vAlign w:val="center"/>
          </w:tcPr>
          <w:p w14:paraId="75A4A013" w14:textId="77777777" w:rsidR="00903709" w:rsidRDefault="00000000">
            <w:pPr>
              <w:jc w:val="center"/>
              <w:rPr>
                <w:sz w:val="18"/>
                <w:szCs w:val="18"/>
              </w:rPr>
            </w:pPr>
            <w:r>
              <w:rPr>
                <w:sz w:val="18"/>
                <w:szCs w:val="18"/>
              </w:rPr>
              <w:t>194</w:t>
            </w:r>
          </w:p>
        </w:tc>
        <w:tc>
          <w:tcPr>
            <w:tcW w:w="1335" w:type="dxa"/>
            <w:shd w:val="clear" w:color="auto" w:fill="auto"/>
            <w:vAlign w:val="center"/>
          </w:tcPr>
          <w:p w14:paraId="479DFA4E" w14:textId="77777777" w:rsidR="00903709" w:rsidRDefault="00000000">
            <w:pPr>
              <w:jc w:val="center"/>
              <w:rPr>
                <w:sz w:val="18"/>
                <w:szCs w:val="18"/>
              </w:rPr>
            </w:pPr>
            <w:r>
              <w:rPr>
                <w:sz w:val="18"/>
                <w:szCs w:val="18"/>
              </w:rPr>
              <w:t>0.15×250</w:t>
            </w:r>
          </w:p>
        </w:tc>
        <w:tc>
          <w:tcPr>
            <w:tcW w:w="1150" w:type="dxa"/>
            <w:shd w:val="clear" w:color="auto" w:fill="auto"/>
            <w:vAlign w:val="center"/>
          </w:tcPr>
          <w:p w14:paraId="1298507D" w14:textId="77777777" w:rsidR="00903709" w:rsidRDefault="00000000">
            <w:pPr>
              <w:jc w:val="center"/>
              <w:rPr>
                <w:sz w:val="18"/>
                <w:szCs w:val="18"/>
              </w:rPr>
            </w:pPr>
            <w:r>
              <w:rPr>
                <w:rFonts w:hint="eastAsia"/>
                <w:sz w:val="18"/>
                <w:szCs w:val="18"/>
              </w:rPr>
              <w:t>±</w:t>
            </w:r>
            <w:r>
              <w:rPr>
                <w:sz w:val="18"/>
                <w:szCs w:val="18"/>
              </w:rPr>
              <w:t>0.006</w:t>
            </w:r>
          </w:p>
        </w:tc>
        <w:tc>
          <w:tcPr>
            <w:tcW w:w="1150" w:type="dxa"/>
            <w:shd w:val="clear" w:color="auto" w:fill="auto"/>
            <w:vAlign w:val="center"/>
          </w:tcPr>
          <w:p w14:paraId="78549031" w14:textId="77777777" w:rsidR="00903709" w:rsidRDefault="00000000">
            <w:pPr>
              <w:jc w:val="center"/>
              <w:rPr>
                <w:sz w:val="18"/>
                <w:szCs w:val="18"/>
              </w:rPr>
            </w:pPr>
            <w:r>
              <w:rPr>
                <w:sz w:val="18"/>
                <w:szCs w:val="18"/>
              </w:rPr>
              <w:t>4.418</w:t>
            </w:r>
          </w:p>
        </w:tc>
        <w:tc>
          <w:tcPr>
            <w:tcW w:w="1404" w:type="dxa"/>
            <w:shd w:val="clear" w:color="auto" w:fill="auto"/>
            <w:vAlign w:val="center"/>
          </w:tcPr>
          <w:p w14:paraId="5F2C9E43" w14:textId="77777777" w:rsidR="00903709" w:rsidRDefault="00000000">
            <w:pPr>
              <w:jc w:val="center"/>
              <w:rPr>
                <w:sz w:val="18"/>
                <w:szCs w:val="18"/>
              </w:rPr>
            </w:pPr>
            <w:r>
              <w:rPr>
                <w:sz w:val="18"/>
                <w:szCs w:val="18"/>
              </w:rPr>
              <w:t>3.31</w:t>
            </w:r>
          </w:p>
        </w:tc>
        <w:tc>
          <w:tcPr>
            <w:tcW w:w="1408" w:type="dxa"/>
            <w:shd w:val="clear" w:color="auto" w:fill="auto"/>
            <w:vAlign w:val="center"/>
          </w:tcPr>
          <w:p w14:paraId="4DC050EC" w14:textId="77777777" w:rsidR="00903709" w:rsidRDefault="00000000">
            <w:pPr>
              <w:jc w:val="center"/>
              <w:rPr>
                <w:sz w:val="18"/>
                <w:szCs w:val="18"/>
              </w:rPr>
            </w:pPr>
            <w:r>
              <w:rPr>
                <w:sz w:val="18"/>
                <w:szCs w:val="18"/>
              </w:rPr>
              <w:t>3.55</w:t>
            </w:r>
          </w:p>
        </w:tc>
        <w:tc>
          <w:tcPr>
            <w:tcW w:w="1506" w:type="dxa"/>
            <w:shd w:val="clear" w:color="auto" w:fill="auto"/>
            <w:vAlign w:val="center"/>
          </w:tcPr>
          <w:p w14:paraId="65ED4CBE" w14:textId="77777777" w:rsidR="00903709" w:rsidRDefault="00000000">
            <w:pPr>
              <w:jc w:val="center"/>
              <w:rPr>
                <w:sz w:val="18"/>
                <w:szCs w:val="18"/>
              </w:rPr>
            </w:pPr>
            <w:r>
              <w:rPr>
                <w:sz w:val="18"/>
                <w:szCs w:val="18"/>
              </w:rPr>
              <w:t>4.2</w:t>
            </w:r>
          </w:p>
        </w:tc>
      </w:tr>
      <w:tr w:rsidR="00903709" w14:paraId="58D58030" w14:textId="77777777">
        <w:trPr>
          <w:trHeight w:val="141"/>
        </w:trPr>
        <w:tc>
          <w:tcPr>
            <w:tcW w:w="704" w:type="dxa"/>
            <w:shd w:val="clear" w:color="auto" w:fill="auto"/>
            <w:vAlign w:val="center"/>
          </w:tcPr>
          <w:p w14:paraId="09A0D0C0" w14:textId="77777777" w:rsidR="00903709" w:rsidRDefault="00000000">
            <w:pPr>
              <w:jc w:val="center"/>
              <w:rPr>
                <w:sz w:val="18"/>
                <w:szCs w:val="18"/>
              </w:rPr>
            </w:pPr>
            <w:r>
              <w:rPr>
                <w:sz w:val="18"/>
                <w:szCs w:val="18"/>
              </w:rPr>
              <w:t>195</w:t>
            </w:r>
          </w:p>
        </w:tc>
        <w:tc>
          <w:tcPr>
            <w:tcW w:w="1335" w:type="dxa"/>
            <w:shd w:val="clear" w:color="auto" w:fill="auto"/>
            <w:vAlign w:val="center"/>
          </w:tcPr>
          <w:p w14:paraId="79751775" w14:textId="77777777" w:rsidR="00903709" w:rsidRDefault="00000000">
            <w:pPr>
              <w:jc w:val="center"/>
              <w:rPr>
                <w:sz w:val="18"/>
                <w:szCs w:val="18"/>
              </w:rPr>
            </w:pPr>
            <w:r>
              <w:rPr>
                <w:sz w:val="18"/>
                <w:szCs w:val="18"/>
              </w:rPr>
              <w:t>0.15×300</w:t>
            </w:r>
          </w:p>
        </w:tc>
        <w:tc>
          <w:tcPr>
            <w:tcW w:w="1150" w:type="dxa"/>
            <w:shd w:val="clear" w:color="auto" w:fill="auto"/>
            <w:vAlign w:val="center"/>
          </w:tcPr>
          <w:p w14:paraId="1C11EF2C" w14:textId="77777777" w:rsidR="00903709" w:rsidRDefault="00000000">
            <w:pPr>
              <w:jc w:val="center"/>
              <w:rPr>
                <w:sz w:val="18"/>
                <w:szCs w:val="18"/>
              </w:rPr>
            </w:pPr>
            <w:r>
              <w:rPr>
                <w:rFonts w:hint="eastAsia"/>
                <w:sz w:val="18"/>
                <w:szCs w:val="18"/>
              </w:rPr>
              <w:t>±</w:t>
            </w:r>
            <w:r>
              <w:rPr>
                <w:sz w:val="18"/>
                <w:szCs w:val="18"/>
              </w:rPr>
              <w:t>0.006</w:t>
            </w:r>
          </w:p>
        </w:tc>
        <w:tc>
          <w:tcPr>
            <w:tcW w:w="1150" w:type="dxa"/>
            <w:shd w:val="clear" w:color="auto" w:fill="auto"/>
            <w:vAlign w:val="center"/>
          </w:tcPr>
          <w:p w14:paraId="771134A3" w14:textId="77777777" w:rsidR="00903709" w:rsidRDefault="00000000">
            <w:pPr>
              <w:jc w:val="center"/>
              <w:rPr>
                <w:sz w:val="18"/>
                <w:szCs w:val="18"/>
              </w:rPr>
            </w:pPr>
            <w:r>
              <w:rPr>
                <w:sz w:val="18"/>
                <w:szCs w:val="18"/>
              </w:rPr>
              <w:t>5.301</w:t>
            </w:r>
          </w:p>
        </w:tc>
        <w:tc>
          <w:tcPr>
            <w:tcW w:w="1404" w:type="dxa"/>
            <w:shd w:val="clear" w:color="auto" w:fill="auto"/>
            <w:vAlign w:val="center"/>
          </w:tcPr>
          <w:p w14:paraId="6A1D4042" w14:textId="77777777" w:rsidR="00903709" w:rsidRDefault="00000000">
            <w:pPr>
              <w:jc w:val="center"/>
              <w:rPr>
                <w:sz w:val="18"/>
                <w:szCs w:val="18"/>
              </w:rPr>
            </w:pPr>
            <w:r>
              <w:rPr>
                <w:sz w:val="18"/>
                <w:szCs w:val="18"/>
              </w:rPr>
              <w:t>3.60</w:t>
            </w:r>
          </w:p>
        </w:tc>
        <w:tc>
          <w:tcPr>
            <w:tcW w:w="1408" w:type="dxa"/>
            <w:shd w:val="clear" w:color="auto" w:fill="auto"/>
            <w:vAlign w:val="center"/>
          </w:tcPr>
          <w:p w14:paraId="7F37054E" w14:textId="77777777" w:rsidR="00903709" w:rsidRDefault="00000000">
            <w:pPr>
              <w:jc w:val="center"/>
              <w:rPr>
                <w:sz w:val="18"/>
                <w:szCs w:val="18"/>
              </w:rPr>
            </w:pPr>
            <w:r>
              <w:rPr>
                <w:sz w:val="18"/>
                <w:szCs w:val="18"/>
              </w:rPr>
              <w:t>3.87</w:t>
            </w:r>
          </w:p>
        </w:tc>
        <w:tc>
          <w:tcPr>
            <w:tcW w:w="1506" w:type="dxa"/>
            <w:shd w:val="clear" w:color="auto" w:fill="auto"/>
            <w:vAlign w:val="center"/>
          </w:tcPr>
          <w:p w14:paraId="7CD37FA9" w14:textId="77777777" w:rsidR="00903709" w:rsidRDefault="00000000">
            <w:pPr>
              <w:jc w:val="center"/>
              <w:rPr>
                <w:sz w:val="18"/>
                <w:szCs w:val="18"/>
              </w:rPr>
            </w:pPr>
            <w:r>
              <w:rPr>
                <w:sz w:val="18"/>
                <w:szCs w:val="18"/>
              </w:rPr>
              <w:t>3.5</w:t>
            </w:r>
          </w:p>
        </w:tc>
      </w:tr>
      <w:tr w:rsidR="00903709" w14:paraId="240F05B2" w14:textId="77777777">
        <w:trPr>
          <w:trHeight w:val="141"/>
        </w:trPr>
        <w:tc>
          <w:tcPr>
            <w:tcW w:w="704" w:type="dxa"/>
            <w:shd w:val="clear" w:color="auto" w:fill="auto"/>
            <w:vAlign w:val="center"/>
          </w:tcPr>
          <w:p w14:paraId="11A38CC7" w14:textId="77777777" w:rsidR="00903709" w:rsidRDefault="00000000">
            <w:pPr>
              <w:jc w:val="center"/>
              <w:rPr>
                <w:sz w:val="18"/>
                <w:szCs w:val="18"/>
              </w:rPr>
            </w:pPr>
            <w:r>
              <w:rPr>
                <w:sz w:val="18"/>
                <w:szCs w:val="18"/>
              </w:rPr>
              <w:t>196</w:t>
            </w:r>
          </w:p>
        </w:tc>
        <w:tc>
          <w:tcPr>
            <w:tcW w:w="1335" w:type="dxa"/>
            <w:shd w:val="clear" w:color="auto" w:fill="auto"/>
            <w:vAlign w:val="center"/>
          </w:tcPr>
          <w:p w14:paraId="4A5C71E1" w14:textId="77777777" w:rsidR="00903709" w:rsidRDefault="00000000">
            <w:pPr>
              <w:jc w:val="center"/>
              <w:rPr>
                <w:sz w:val="18"/>
                <w:szCs w:val="18"/>
              </w:rPr>
            </w:pPr>
            <w:r>
              <w:rPr>
                <w:sz w:val="18"/>
                <w:szCs w:val="18"/>
              </w:rPr>
              <w:t>0.16×15</w:t>
            </w:r>
          </w:p>
        </w:tc>
        <w:tc>
          <w:tcPr>
            <w:tcW w:w="1150" w:type="dxa"/>
            <w:shd w:val="clear" w:color="auto" w:fill="auto"/>
            <w:vAlign w:val="center"/>
          </w:tcPr>
          <w:p w14:paraId="5789986F" w14:textId="77777777" w:rsidR="00903709" w:rsidRDefault="00000000">
            <w:pPr>
              <w:jc w:val="center"/>
              <w:rPr>
                <w:sz w:val="18"/>
                <w:szCs w:val="18"/>
              </w:rPr>
            </w:pPr>
            <w:r>
              <w:rPr>
                <w:rFonts w:hint="eastAsia"/>
                <w:sz w:val="18"/>
                <w:szCs w:val="18"/>
              </w:rPr>
              <w:t>±</w:t>
            </w:r>
            <w:r>
              <w:rPr>
                <w:sz w:val="18"/>
                <w:szCs w:val="18"/>
              </w:rPr>
              <w:t>0.006</w:t>
            </w:r>
          </w:p>
        </w:tc>
        <w:tc>
          <w:tcPr>
            <w:tcW w:w="1150" w:type="dxa"/>
            <w:shd w:val="clear" w:color="auto" w:fill="auto"/>
            <w:vAlign w:val="center"/>
          </w:tcPr>
          <w:p w14:paraId="54A9B00B" w14:textId="77777777" w:rsidR="00903709" w:rsidRDefault="00000000">
            <w:pPr>
              <w:jc w:val="center"/>
              <w:rPr>
                <w:sz w:val="18"/>
                <w:szCs w:val="18"/>
              </w:rPr>
            </w:pPr>
            <w:r>
              <w:rPr>
                <w:sz w:val="18"/>
                <w:szCs w:val="18"/>
              </w:rPr>
              <w:t>0.302</w:t>
            </w:r>
          </w:p>
        </w:tc>
        <w:tc>
          <w:tcPr>
            <w:tcW w:w="1404" w:type="dxa"/>
            <w:shd w:val="clear" w:color="auto" w:fill="auto"/>
            <w:vAlign w:val="center"/>
          </w:tcPr>
          <w:p w14:paraId="0CD3680C" w14:textId="77777777" w:rsidR="00903709" w:rsidRDefault="00000000">
            <w:pPr>
              <w:jc w:val="center"/>
              <w:rPr>
                <w:sz w:val="18"/>
                <w:szCs w:val="18"/>
              </w:rPr>
            </w:pPr>
            <w:r>
              <w:rPr>
                <w:sz w:val="18"/>
                <w:szCs w:val="18"/>
              </w:rPr>
              <w:t>1.06</w:t>
            </w:r>
          </w:p>
        </w:tc>
        <w:tc>
          <w:tcPr>
            <w:tcW w:w="1408" w:type="dxa"/>
            <w:shd w:val="clear" w:color="auto" w:fill="auto"/>
            <w:vAlign w:val="center"/>
          </w:tcPr>
          <w:p w14:paraId="254B43DE" w14:textId="77777777" w:rsidR="00903709" w:rsidRDefault="00000000">
            <w:pPr>
              <w:jc w:val="center"/>
              <w:rPr>
                <w:sz w:val="18"/>
                <w:szCs w:val="18"/>
              </w:rPr>
            </w:pPr>
            <w:r>
              <w:rPr>
                <w:sz w:val="18"/>
                <w:szCs w:val="18"/>
              </w:rPr>
              <w:t>1.12</w:t>
            </w:r>
          </w:p>
        </w:tc>
        <w:tc>
          <w:tcPr>
            <w:tcW w:w="1506" w:type="dxa"/>
            <w:shd w:val="clear" w:color="auto" w:fill="auto"/>
            <w:vAlign w:val="center"/>
          </w:tcPr>
          <w:p w14:paraId="53775544" w14:textId="77777777" w:rsidR="00903709" w:rsidRDefault="00000000">
            <w:pPr>
              <w:jc w:val="center"/>
              <w:rPr>
                <w:sz w:val="18"/>
                <w:szCs w:val="18"/>
              </w:rPr>
            </w:pPr>
            <w:r>
              <w:rPr>
                <w:sz w:val="18"/>
                <w:szCs w:val="18"/>
              </w:rPr>
              <w:t>61.8</w:t>
            </w:r>
          </w:p>
        </w:tc>
      </w:tr>
      <w:tr w:rsidR="00903709" w14:paraId="388FD378" w14:textId="77777777">
        <w:trPr>
          <w:trHeight w:val="141"/>
        </w:trPr>
        <w:tc>
          <w:tcPr>
            <w:tcW w:w="704" w:type="dxa"/>
            <w:shd w:val="clear" w:color="auto" w:fill="auto"/>
            <w:vAlign w:val="center"/>
          </w:tcPr>
          <w:p w14:paraId="6F5A3808" w14:textId="77777777" w:rsidR="00903709" w:rsidRDefault="00000000">
            <w:pPr>
              <w:jc w:val="center"/>
              <w:rPr>
                <w:sz w:val="18"/>
                <w:szCs w:val="18"/>
              </w:rPr>
            </w:pPr>
            <w:r>
              <w:rPr>
                <w:sz w:val="18"/>
                <w:szCs w:val="18"/>
              </w:rPr>
              <w:t>197</w:t>
            </w:r>
          </w:p>
        </w:tc>
        <w:tc>
          <w:tcPr>
            <w:tcW w:w="1335" w:type="dxa"/>
            <w:shd w:val="clear" w:color="auto" w:fill="auto"/>
            <w:vAlign w:val="center"/>
          </w:tcPr>
          <w:p w14:paraId="732477D9" w14:textId="77777777" w:rsidR="00903709" w:rsidRDefault="00000000">
            <w:pPr>
              <w:jc w:val="center"/>
              <w:rPr>
                <w:sz w:val="18"/>
                <w:szCs w:val="18"/>
              </w:rPr>
            </w:pPr>
            <w:r>
              <w:rPr>
                <w:sz w:val="18"/>
                <w:szCs w:val="18"/>
              </w:rPr>
              <w:t>0.16×19</w:t>
            </w:r>
          </w:p>
        </w:tc>
        <w:tc>
          <w:tcPr>
            <w:tcW w:w="1150" w:type="dxa"/>
            <w:shd w:val="clear" w:color="auto" w:fill="auto"/>
            <w:vAlign w:val="center"/>
          </w:tcPr>
          <w:p w14:paraId="5916C43B" w14:textId="77777777" w:rsidR="00903709" w:rsidRDefault="00000000">
            <w:pPr>
              <w:jc w:val="center"/>
              <w:rPr>
                <w:sz w:val="18"/>
                <w:szCs w:val="18"/>
              </w:rPr>
            </w:pPr>
            <w:r>
              <w:rPr>
                <w:rFonts w:hint="eastAsia"/>
                <w:sz w:val="18"/>
                <w:szCs w:val="18"/>
              </w:rPr>
              <w:t>±</w:t>
            </w:r>
            <w:r>
              <w:rPr>
                <w:sz w:val="18"/>
                <w:szCs w:val="18"/>
              </w:rPr>
              <w:t>0.006</w:t>
            </w:r>
          </w:p>
        </w:tc>
        <w:tc>
          <w:tcPr>
            <w:tcW w:w="1150" w:type="dxa"/>
            <w:shd w:val="clear" w:color="auto" w:fill="auto"/>
            <w:vAlign w:val="center"/>
          </w:tcPr>
          <w:p w14:paraId="5972E3C6" w14:textId="77777777" w:rsidR="00903709" w:rsidRDefault="00000000">
            <w:pPr>
              <w:jc w:val="center"/>
              <w:rPr>
                <w:sz w:val="18"/>
                <w:szCs w:val="18"/>
              </w:rPr>
            </w:pPr>
            <w:r>
              <w:rPr>
                <w:sz w:val="18"/>
                <w:szCs w:val="18"/>
              </w:rPr>
              <w:t>0.382</w:t>
            </w:r>
          </w:p>
        </w:tc>
        <w:tc>
          <w:tcPr>
            <w:tcW w:w="1404" w:type="dxa"/>
            <w:shd w:val="clear" w:color="auto" w:fill="auto"/>
            <w:vAlign w:val="center"/>
          </w:tcPr>
          <w:p w14:paraId="279902B1" w14:textId="77777777" w:rsidR="00903709" w:rsidRDefault="00000000">
            <w:pPr>
              <w:jc w:val="center"/>
              <w:rPr>
                <w:sz w:val="18"/>
                <w:szCs w:val="18"/>
              </w:rPr>
            </w:pPr>
            <w:r>
              <w:rPr>
                <w:sz w:val="18"/>
                <w:szCs w:val="18"/>
              </w:rPr>
              <w:t>1.12</w:t>
            </w:r>
          </w:p>
        </w:tc>
        <w:tc>
          <w:tcPr>
            <w:tcW w:w="1408" w:type="dxa"/>
            <w:shd w:val="clear" w:color="auto" w:fill="auto"/>
            <w:vAlign w:val="center"/>
          </w:tcPr>
          <w:p w14:paraId="3408F906" w14:textId="77777777" w:rsidR="00903709" w:rsidRDefault="00000000">
            <w:pPr>
              <w:jc w:val="center"/>
              <w:rPr>
                <w:sz w:val="18"/>
                <w:szCs w:val="18"/>
              </w:rPr>
            </w:pPr>
            <w:r>
              <w:rPr>
                <w:sz w:val="18"/>
                <w:szCs w:val="18"/>
              </w:rPr>
              <w:t>1.19</w:t>
            </w:r>
          </w:p>
        </w:tc>
        <w:tc>
          <w:tcPr>
            <w:tcW w:w="1506" w:type="dxa"/>
            <w:shd w:val="clear" w:color="auto" w:fill="auto"/>
            <w:vAlign w:val="center"/>
          </w:tcPr>
          <w:p w14:paraId="574621E9" w14:textId="77777777" w:rsidR="00903709" w:rsidRDefault="00000000">
            <w:pPr>
              <w:jc w:val="center"/>
              <w:rPr>
                <w:sz w:val="18"/>
                <w:szCs w:val="18"/>
              </w:rPr>
            </w:pPr>
            <w:r>
              <w:rPr>
                <w:sz w:val="18"/>
                <w:szCs w:val="18"/>
              </w:rPr>
              <w:t>48.8</w:t>
            </w:r>
          </w:p>
        </w:tc>
      </w:tr>
      <w:tr w:rsidR="00903709" w14:paraId="2D357116" w14:textId="77777777">
        <w:trPr>
          <w:trHeight w:val="141"/>
        </w:trPr>
        <w:tc>
          <w:tcPr>
            <w:tcW w:w="704" w:type="dxa"/>
            <w:shd w:val="clear" w:color="auto" w:fill="auto"/>
            <w:vAlign w:val="center"/>
          </w:tcPr>
          <w:p w14:paraId="00B064AF" w14:textId="77777777" w:rsidR="00903709" w:rsidRDefault="00000000">
            <w:pPr>
              <w:jc w:val="center"/>
              <w:rPr>
                <w:sz w:val="18"/>
                <w:szCs w:val="18"/>
              </w:rPr>
            </w:pPr>
            <w:r>
              <w:rPr>
                <w:sz w:val="18"/>
                <w:szCs w:val="18"/>
              </w:rPr>
              <w:t>198</w:t>
            </w:r>
          </w:p>
        </w:tc>
        <w:tc>
          <w:tcPr>
            <w:tcW w:w="1335" w:type="dxa"/>
            <w:shd w:val="clear" w:color="auto" w:fill="auto"/>
            <w:vAlign w:val="center"/>
          </w:tcPr>
          <w:p w14:paraId="0A1348FF" w14:textId="77777777" w:rsidR="00903709" w:rsidRDefault="00000000">
            <w:pPr>
              <w:jc w:val="center"/>
              <w:rPr>
                <w:sz w:val="18"/>
                <w:szCs w:val="18"/>
              </w:rPr>
            </w:pPr>
            <w:r>
              <w:rPr>
                <w:sz w:val="18"/>
                <w:szCs w:val="18"/>
              </w:rPr>
              <w:t>0.16×20</w:t>
            </w:r>
          </w:p>
        </w:tc>
        <w:tc>
          <w:tcPr>
            <w:tcW w:w="1150" w:type="dxa"/>
            <w:shd w:val="clear" w:color="auto" w:fill="auto"/>
            <w:vAlign w:val="center"/>
          </w:tcPr>
          <w:p w14:paraId="20E413B0" w14:textId="77777777" w:rsidR="00903709" w:rsidRDefault="00000000">
            <w:pPr>
              <w:jc w:val="center"/>
              <w:rPr>
                <w:sz w:val="18"/>
                <w:szCs w:val="18"/>
              </w:rPr>
            </w:pPr>
            <w:r>
              <w:rPr>
                <w:rFonts w:hint="eastAsia"/>
                <w:sz w:val="18"/>
                <w:szCs w:val="18"/>
              </w:rPr>
              <w:t>±</w:t>
            </w:r>
            <w:r>
              <w:rPr>
                <w:sz w:val="18"/>
                <w:szCs w:val="18"/>
              </w:rPr>
              <w:t>0.006</w:t>
            </w:r>
          </w:p>
        </w:tc>
        <w:tc>
          <w:tcPr>
            <w:tcW w:w="1150" w:type="dxa"/>
            <w:shd w:val="clear" w:color="auto" w:fill="auto"/>
            <w:vAlign w:val="center"/>
          </w:tcPr>
          <w:p w14:paraId="68D41CFE" w14:textId="77777777" w:rsidR="00903709" w:rsidRDefault="00000000">
            <w:pPr>
              <w:jc w:val="center"/>
              <w:rPr>
                <w:sz w:val="18"/>
                <w:szCs w:val="18"/>
              </w:rPr>
            </w:pPr>
            <w:r>
              <w:rPr>
                <w:sz w:val="18"/>
                <w:szCs w:val="18"/>
              </w:rPr>
              <w:t>0.402</w:t>
            </w:r>
          </w:p>
        </w:tc>
        <w:tc>
          <w:tcPr>
            <w:tcW w:w="1404" w:type="dxa"/>
            <w:shd w:val="clear" w:color="auto" w:fill="auto"/>
            <w:vAlign w:val="center"/>
          </w:tcPr>
          <w:p w14:paraId="2C691A7F" w14:textId="77777777" w:rsidR="00903709" w:rsidRDefault="00000000">
            <w:pPr>
              <w:jc w:val="center"/>
              <w:rPr>
                <w:sz w:val="18"/>
                <w:szCs w:val="18"/>
              </w:rPr>
            </w:pPr>
            <w:r>
              <w:rPr>
                <w:sz w:val="18"/>
                <w:szCs w:val="18"/>
              </w:rPr>
              <w:t>1.14</w:t>
            </w:r>
          </w:p>
        </w:tc>
        <w:tc>
          <w:tcPr>
            <w:tcW w:w="1408" w:type="dxa"/>
            <w:shd w:val="clear" w:color="auto" w:fill="auto"/>
            <w:vAlign w:val="center"/>
          </w:tcPr>
          <w:p w14:paraId="572A509A" w14:textId="77777777" w:rsidR="00903709" w:rsidRDefault="00000000">
            <w:pPr>
              <w:jc w:val="center"/>
              <w:rPr>
                <w:sz w:val="18"/>
                <w:szCs w:val="18"/>
              </w:rPr>
            </w:pPr>
            <w:r>
              <w:rPr>
                <w:sz w:val="18"/>
                <w:szCs w:val="18"/>
              </w:rPr>
              <w:t>1.21</w:t>
            </w:r>
          </w:p>
        </w:tc>
        <w:tc>
          <w:tcPr>
            <w:tcW w:w="1506" w:type="dxa"/>
            <w:shd w:val="clear" w:color="auto" w:fill="auto"/>
            <w:vAlign w:val="center"/>
          </w:tcPr>
          <w:p w14:paraId="0D631551" w14:textId="77777777" w:rsidR="00903709" w:rsidRDefault="00000000">
            <w:pPr>
              <w:jc w:val="center"/>
              <w:rPr>
                <w:sz w:val="18"/>
                <w:szCs w:val="18"/>
              </w:rPr>
            </w:pPr>
            <w:r>
              <w:rPr>
                <w:sz w:val="18"/>
                <w:szCs w:val="18"/>
              </w:rPr>
              <w:t>46.3</w:t>
            </w:r>
          </w:p>
        </w:tc>
      </w:tr>
      <w:tr w:rsidR="00903709" w14:paraId="10848B52" w14:textId="77777777">
        <w:trPr>
          <w:trHeight w:val="141"/>
        </w:trPr>
        <w:tc>
          <w:tcPr>
            <w:tcW w:w="704" w:type="dxa"/>
            <w:shd w:val="clear" w:color="auto" w:fill="auto"/>
            <w:vAlign w:val="center"/>
          </w:tcPr>
          <w:p w14:paraId="7640165B" w14:textId="77777777" w:rsidR="00903709" w:rsidRDefault="00000000">
            <w:pPr>
              <w:jc w:val="center"/>
              <w:rPr>
                <w:sz w:val="18"/>
                <w:szCs w:val="18"/>
              </w:rPr>
            </w:pPr>
            <w:r>
              <w:rPr>
                <w:sz w:val="18"/>
                <w:szCs w:val="18"/>
              </w:rPr>
              <w:t>199</w:t>
            </w:r>
          </w:p>
        </w:tc>
        <w:tc>
          <w:tcPr>
            <w:tcW w:w="1335" w:type="dxa"/>
            <w:shd w:val="clear" w:color="auto" w:fill="auto"/>
            <w:vAlign w:val="center"/>
          </w:tcPr>
          <w:p w14:paraId="13A69833" w14:textId="77777777" w:rsidR="00903709" w:rsidRDefault="00000000">
            <w:pPr>
              <w:jc w:val="center"/>
              <w:rPr>
                <w:sz w:val="18"/>
                <w:szCs w:val="18"/>
              </w:rPr>
            </w:pPr>
            <w:r>
              <w:rPr>
                <w:sz w:val="18"/>
                <w:szCs w:val="18"/>
              </w:rPr>
              <w:t>0.16×30</w:t>
            </w:r>
          </w:p>
        </w:tc>
        <w:tc>
          <w:tcPr>
            <w:tcW w:w="1150" w:type="dxa"/>
            <w:shd w:val="clear" w:color="auto" w:fill="auto"/>
            <w:vAlign w:val="center"/>
          </w:tcPr>
          <w:p w14:paraId="792988CF" w14:textId="77777777" w:rsidR="00903709" w:rsidRDefault="00000000">
            <w:pPr>
              <w:jc w:val="center"/>
              <w:rPr>
                <w:sz w:val="18"/>
                <w:szCs w:val="18"/>
              </w:rPr>
            </w:pPr>
            <w:r>
              <w:rPr>
                <w:rFonts w:hint="eastAsia"/>
                <w:sz w:val="18"/>
                <w:szCs w:val="18"/>
              </w:rPr>
              <w:t>±</w:t>
            </w:r>
            <w:r>
              <w:rPr>
                <w:sz w:val="18"/>
                <w:szCs w:val="18"/>
              </w:rPr>
              <w:t>0.006</w:t>
            </w:r>
          </w:p>
        </w:tc>
        <w:tc>
          <w:tcPr>
            <w:tcW w:w="1150" w:type="dxa"/>
            <w:shd w:val="clear" w:color="auto" w:fill="auto"/>
            <w:vAlign w:val="center"/>
          </w:tcPr>
          <w:p w14:paraId="49725473" w14:textId="77777777" w:rsidR="00903709" w:rsidRDefault="00000000">
            <w:pPr>
              <w:jc w:val="center"/>
              <w:rPr>
                <w:sz w:val="18"/>
                <w:szCs w:val="18"/>
              </w:rPr>
            </w:pPr>
            <w:r>
              <w:rPr>
                <w:sz w:val="18"/>
                <w:szCs w:val="18"/>
              </w:rPr>
              <w:t>0.603</w:t>
            </w:r>
          </w:p>
        </w:tc>
        <w:tc>
          <w:tcPr>
            <w:tcW w:w="1404" w:type="dxa"/>
            <w:shd w:val="clear" w:color="auto" w:fill="auto"/>
            <w:vAlign w:val="center"/>
          </w:tcPr>
          <w:p w14:paraId="421EA54E" w14:textId="77777777" w:rsidR="00903709" w:rsidRDefault="00000000">
            <w:pPr>
              <w:jc w:val="center"/>
              <w:rPr>
                <w:sz w:val="18"/>
                <w:szCs w:val="18"/>
              </w:rPr>
            </w:pPr>
            <w:r>
              <w:rPr>
                <w:sz w:val="18"/>
                <w:szCs w:val="18"/>
              </w:rPr>
              <w:t>1.35</w:t>
            </w:r>
          </w:p>
        </w:tc>
        <w:tc>
          <w:tcPr>
            <w:tcW w:w="1408" w:type="dxa"/>
            <w:shd w:val="clear" w:color="auto" w:fill="auto"/>
            <w:vAlign w:val="center"/>
          </w:tcPr>
          <w:p w14:paraId="2CB87FE6" w14:textId="77777777" w:rsidR="00903709" w:rsidRDefault="00000000">
            <w:pPr>
              <w:jc w:val="center"/>
              <w:rPr>
                <w:sz w:val="18"/>
                <w:szCs w:val="18"/>
              </w:rPr>
            </w:pPr>
            <w:r>
              <w:rPr>
                <w:sz w:val="18"/>
                <w:szCs w:val="18"/>
              </w:rPr>
              <w:t>1.44</w:t>
            </w:r>
          </w:p>
        </w:tc>
        <w:tc>
          <w:tcPr>
            <w:tcW w:w="1506" w:type="dxa"/>
            <w:shd w:val="clear" w:color="auto" w:fill="auto"/>
            <w:vAlign w:val="center"/>
          </w:tcPr>
          <w:p w14:paraId="3D0F56DF" w14:textId="77777777" w:rsidR="00903709" w:rsidRDefault="00000000">
            <w:pPr>
              <w:jc w:val="center"/>
              <w:rPr>
                <w:sz w:val="18"/>
                <w:szCs w:val="18"/>
              </w:rPr>
            </w:pPr>
            <w:r>
              <w:rPr>
                <w:sz w:val="18"/>
                <w:szCs w:val="18"/>
              </w:rPr>
              <w:t>30.9</w:t>
            </w:r>
          </w:p>
        </w:tc>
      </w:tr>
      <w:tr w:rsidR="00903709" w14:paraId="44946EC1" w14:textId="77777777">
        <w:trPr>
          <w:trHeight w:val="141"/>
        </w:trPr>
        <w:tc>
          <w:tcPr>
            <w:tcW w:w="704" w:type="dxa"/>
            <w:shd w:val="clear" w:color="auto" w:fill="auto"/>
            <w:vAlign w:val="center"/>
          </w:tcPr>
          <w:p w14:paraId="47E18841" w14:textId="77777777" w:rsidR="00903709" w:rsidRDefault="00000000">
            <w:pPr>
              <w:jc w:val="center"/>
              <w:rPr>
                <w:sz w:val="18"/>
                <w:szCs w:val="18"/>
              </w:rPr>
            </w:pPr>
            <w:r>
              <w:rPr>
                <w:sz w:val="18"/>
                <w:szCs w:val="18"/>
              </w:rPr>
              <w:t>200</w:t>
            </w:r>
          </w:p>
        </w:tc>
        <w:tc>
          <w:tcPr>
            <w:tcW w:w="1335" w:type="dxa"/>
            <w:shd w:val="clear" w:color="auto" w:fill="auto"/>
            <w:vAlign w:val="center"/>
          </w:tcPr>
          <w:p w14:paraId="3234F9AF" w14:textId="77777777" w:rsidR="00903709" w:rsidRDefault="00000000">
            <w:pPr>
              <w:jc w:val="center"/>
              <w:rPr>
                <w:sz w:val="18"/>
                <w:szCs w:val="18"/>
              </w:rPr>
            </w:pPr>
            <w:r>
              <w:rPr>
                <w:sz w:val="18"/>
                <w:szCs w:val="18"/>
              </w:rPr>
              <w:t>0.20×10</w:t>
            </w:r>
          </w:p>
        </w:tc>
        <w:tc>
          <w:tcPr>
            <w:tcW w:w="1150" w:type="dxa"/>
            <w:shd w:val="clear" w:color="auto" w:fill="auto"/>
            <w:vAlign w:val="center"/>
          </w:tcPr>
          <w:p w14:paraId="355B80C6" w14:textId="77777777" w:rsidR="00903709" w:rsidRDefault="00000000">
            <w:pPr>
              <w:jc w:val="center"/>
              <w:rPr>
                <w:sz w:val="18"/>
                <w:szCs w:val="18"/>
              </w:rPr>
            </w:pPr>
            <w:r>
              <w:rPr>
                <w:rFonts w:hint="eastAsia"/>
                <w:sz w:val="18"/>
                <w:szCs w:val="18"/>
              </w:rPr>
              <w:t>±</w:t>
            </w:r>
            <w:r>
              <w:rPr>
                <w:sz w:val="18"/>
                <w:szCs w:val="18"/>
              </w:rPr>
              <w:t>0.006</w:t>
            </w:r>
          </w:p>
        </w:tc>
        <w:tc>
          <w:tcPr>
            <w:tcW w:w="1150" w:type="dxa"/>
            <w:shd w:val="clear" w:color="auto" w:fill="auto"/>
            <w:vAlign w:val="center"/>
          </w:tcPr>
          <w:p w14:paraId="1267E960" w14:textId="77777777" w:rsidR="00903709" w:rsidRDefault="00000000">
            <w:pPr>
              <w:jc w:val="center"/>
              <w:rPr>
                <w:sz w:val="18"/>
                <w:szCs w:val="18"/>
              </w:rPr>
            </w:pPr>
            <w:r>
              <w:rPr>
                <w:sz w:val="18"/>
                <w:szCs w:val="18"/>
              </w:rPr>
              <w:t>0.314</w:t>
            </w:r>
          </w:p>
        </w:tc>
        <w:tc>
          <w:tcPr>
            <w:tcW w:w="1404" w:type="dxa"/>
            <w:shd w:val="clear" w:color="auto" w:fill="auto"/>
            <w:vAlign w:val="center"/>
          </w:tcPr>
          <w:p w14:paraId="3770B941" w14:textId="77777777" w:rsidR="00903709" w:rsidRDefault="00000000">
            <w:pPr>
              <w:jc w:val="center"/>
              <w:rPr>
                <w:sz w:val="18"/>
                <w:szCs w:val="18"/>
              </w:rPr>
            </w:pPr>
            <w:r>
              <w:rPr>
                <w:sz w:val="18"/>
                <w:szCs w:val="18"/>
              </w:rPr>
              <w:t>1.02</w:t>
            </w:r>
          </w:p>
        </w:tc>
        <w:tc>
          <w:tcPr>
            <w:tcW w:w="1408" w:type="dxa"/>
            <w:shd w:val="clear" w:color="auto" w:fill="auto"/>
            <w:vAlign w:val="center"/>
          </w:tcPr>
          <w:p w14:paraId="7A7FC0FC" w14:textId="77777777" w:rsidR="00903709" w:rsidRDefault="00000000">
            <w:pPr>
              <w:jc w:val="center"/>
              <w:rPr>
                <w:sz w:val="18"/>
                <w:szCs w:val="18"/>
              </w:rPr>
            </w:pPr>
            <w:r>
              <w:rPr>
                <w:sz w:val="18"/>
                <w:szCs w:val="18"/>
              </w:rPr>
              <w:t>1.08</w:t>
            </w:r>
          </w:p>
        </w:tc>
        <w:tc>
          <w:tcPr>
            <w:tcW w:w="1506" w:type="dxa"/>
            <w:shd w:val="clear" w:color="auto" w:fill="auto"/>
            <w:vAlign w:val="center"/>
          </w:tcPr>
          <w:p w14:paraId="121B839A" w14:textId="77777777" w:rsidR="00903709" w:rsidRDefault="00000000">
            <w:pPr>
              <w:jc w:val="center"/>
              <w:rPr>
                <w:sz w:val="18"/>
                <w:szCs w:val="18"/>
              </w:rPr>
            </w:pPr>
            <w:r>
              <w:rPr>
                <w:sz w:val="18"/>
                <w:szCs w:val="18"/>
              </w:rPr>
              <w:t>58.9</w:t>
            </w:r>
          </w:p>
        </w:tc>
      </w:tr>
      <w:tr w:rsidR="00903709" w14:paraId="65ACF645" w14:textId="77777777">
        <w:trPr>
          <w:trHeight w:val="141"/>
        </w:trPr>
        <w:tc>
          <w:tcPr>
            <w:tcW w:w="704" w:type="dxa"/>
            <w:shd w:val="clear" w:color="auto" w:fill="auto"/>
            <w:vAlign w:val="center"/>
          </w:tcPr>
          <w:p w14:paraId="0D69CAB7" w14:textId="77777777" w:rsidR="00903709" w:rsidRDefault="00000000">
            <w:pPr>
              <w:jc w:val="center"/>
              <w:rPr>
                <w:sz w:val="18"/>
                <w:szCs w:val="18"/>
              </w:rPr>
            </w:pPr>
            <w:r>
              <w:rPr>
                <w:sz w:val="18"/>
                <w:szCs w:val="18"/>
              </w:rPr>
              <w:t>201</w:t>
            </w:r>
          </w:p>
        </w:tc>
        <w:tc>
          <w:tcPr>
            <w:tcW w:w="1335" w:type="dxa"/>
            <w:shd w:val="clear" w:color="auto" w:fill="auto"/>
            <w:vAlign w:val="center"/>
          </w:tcPr>
          <w:p w14:paraId="2E9297D6" w14:textId="77777777" w:rsidR="00903709" w:rsidRDefault="00000000">
            <w:pPr>
              <w:jc w:val="center"/>
              <w:rPr>
                <w:sz w:val="18"/>
                <w:szCs w:val="18"/>
              </w:rPr>
            </w:pPr>
            <w:r>
              <w:rPr>
                <w:sz w:val="18"/>
                <w:szCs w:val="18"/>
              </w:rPr>
              <w:t>0.20×12</w:t>
            </w:r>
          </w:p>
        </w:tc>
        <w:tc>
          <w:tcPr>
            <w:tcW w:w="1150" w:type="dxa"/>
            <w:shd w:val="clear" w:color="auto" w:fill="auto"/>
            <w:vAlign w:val="center"/>
          </w:tcPr>
          <w:p w14:paraId="48D7BFEA" w14:textId="77777777" w:rsidR="00903709" w:rsidRDefault="00000000">
            <w:pPr>
              <w:jc w:val="center"/>
              <w:rPr>
                <w:sz w:val="18"/>
                <w:szCs w:val="18"/>
              </w:rPr>
            </w:pPr>
            <w:r>
              <w:rPr>
                <w:rFonts w:hint="eastAsia"/>
                <w:sz w:val="18"/>
                <w:szCs w:val="18"/>
              </w:rPr>
              <w:t>±</w:t>
            </w:r>
            <w:r>
              <w:rPr>
                <w:sz w:val="18"/>
                <w:szCs w:val="18"/>
              </w:rPr>
              <w:t>0.006</w:t>
            </w:r>
          </w:p>
        </w:tc>
        <w:tc>
          <w:tcPr>
            <w:tcW w:w="1150" w:type="dxa"/>
            <w:shd w:val="clear" w:color="auto" w:fill="auto"/>
            <w:vAlign w:val="center"/>
          </w:tcPr>
          <w:p w14:paraId="17EA3F50" w14:textId="77777777" w:rsidR="00903709" w:rsidRDefault="00000000">
            <w:pPr>
              <w:jc w:val="center"/>
              <w:rPr>
                <w:sz w:val="18"/>
                <w:szCs w:val="18"/>
              </w:rPr>
            </w:pPr>
            <w:r>
              <w:rPr>
                <w:sz w:val="18"/>
                <w:szCs w:val="18"/>
              </w:rPr>
              <w:t>0.377</w:t>
            </w:r>
          </w:p>
        </w:tc>
        <w:tc>
          <w:tcPr>
            <w:tcW w:w="1404" w:type="dxa"/>
            <w:shd w:val="clear" w:color="auto" w:fill="auto"/>
            <w:vAlign w:val="center"/>
          </w:tcPr>
          <w:p w14:paraId="108BA899" w14:textId="77777777" w:rsidR="00903709" w:rsidRDefault="00000000">
            <w:pPr>
              <w:jc w:val="center"/>
              <w:rPr>
                <w:sz w:val="18"/>
                <w:szCs w:val="18"/>
              </w:rPr>
            </w:pPr>
            <w:r>
              <w:rPr>
                <w:sz w:val="18"/>
                <w:szCs w:val="18"/>
              </w:rPr>
              <w:t>1.09</w:t>
            </w:r>
          </w:p>
        </w:tc>
        <w:tc>
          <w:tcPr>
            <w:tcW w:w="1408" w:type="dxa"/>
            <w:shd w:val="clear" w:color="auto" w:fill="auto"/>
            <w:vAlign w:val="center"/>
          </w:tcPr>
          <w:p w14:paraId="58CFA277" w14:textId="77777777" w:rsidR="00903709" w:rsidRDefault="00000000">
            <w:pPr>
              <w:jc w:val="center"/>
              <w:rPr>
                <w:sz w:val="18"/>
                <w:szCs w:val="18"/>
              </w:rPr>
            </w:pPr>
            <w:r>
              <w:rPr>
                <w:sz w:val="18"/>
                <w:szCs w:val="18"/>
              </w:rPr>
              <w:t>1.16</w:t>
            </w:r>
          </w:p>
        </w:tc>
        <w:tc>
          <w:tcPr>
            <w:tcW w:w="1506" w:type="dxa"/>
            <w:shd w:val="clear" w:color="auto" w:fill="auto"/>
            <w:vAlign w:val="center"/>
          </w:tcPr>
          <w:p w14:paraId="30988181" w14:textId="77777777" w:rsidR="00903709" w:rsidRDefault="00000000">
            <w:pPr>
              <w:jc w:val="center"/>
              <w:rPr>
                <w:sz w:val="18"/>
                <w:szCs w:val="18"/>
              </w:rPr>
            </w:pPr>
            <w:r>
              <w:rPr>
                <w:sz w:val="18"/>
                <w:szCs w:val="18"/>
              </w:rPr>
              <w:t>49.1</w:t>
            </w:r>
          </w:p>
        </w:tc>
      </w:tr>
      <w:tr w:rsidR="00903709" w14:paraId="14CBF530" w14:textId="77777777">
        <w:trPr>
          <w:trHeight w:val="141"/>
        </w:trPr>
        <w:tc>
          <w:tcPr>
            <w:tcW w:w="704" w:type="dxa"/>
            <w:shd w:val="clear" w:color="auto" w:fill="auto"/>
            <w:vAlign w:val="center"/>
          </w:tcPr>
          <w:p w14:paraId="3770AF0D" w14:textId="77777777" w:rsidR="00903709" w:rsidRDefault="00000000">
            <w:pPr>
              <w:jc w:val="center"/>
              <w:rPr>
                <w:sz w:val="18"/>
                <w:szCs w:val="18"/>
              </w:rPr>
            </w:pPr>
            <w:r>
              <w:rPr>
                <w:sz w:val="18"/>
                <w:szCs w:val="18"/>
              </w:rPr>
              <w:t>202</w:t>
            </w:r>
          </w:p>
        </w:tc>
        <w:tc>
          <w:tcPr>
            <w:tcW w:w="1335" w:type="dxa"/>
            <w:shd w:val="clear" w:color="auto" w:fill="auto"/>
            <w:vAlign w:val="center"/>
          </w:tcPr>
          <w:p w14:paraId="78F85478" w14:textId="77777777" w:rsidR="00903709" w:rsidRDefault="00000000">
            <w:pPr>
              <w:jc w:val="center"/>
              <w:rPr>
                <w:sz w:val="18"/>
                <w:szCs w:val="18"/>
              </w:rPr>
            </w:pPr>
            <w:r>
              <w:rPr>
                <w:sz w:val="18"/>
                <w:szCs w:val="18"/>
              </w:rPr>
              <w:t>0.20×14</w:t>
            </w:r>
          </w:p>
        </w:tc>
        <w:tc>
          <w:tcPr>
            <w:tcW w:w="1150" w:type="dxa"/>
            <w:shd w:val="clear" w:color="auto" w:fill="auto"/>
            <w:vAlign w:val="center"/>
          </w:tcPr>
          <w:p w14:paraId="69CD7C1F" w14:textId="77777777" w:rsidR="00903709" w:rsidRDefault="00000000">
            <w:pPr>
              <w:jc w:val="center"/>
              <w:rPr>
                <w:sz w:val="18"/>
                <w:szCs w:val="18"/>
              </w:rPr>
            </w:pPr>
            <w:r>
              <w:rPr>
                <w:rFonts w:hint="eastAsia"/>
                <w:sz w:val="18"/>
                <w:szCs w:val="18"/>
              </w:rPr>
              <w:t>±</w:t>
            </w:r>
            <w:r>
              <w:rPr>
                <w:sz w:val="18"/>
                <w:szCs w:val="18"/>
              </w:rPr>
              <w:t>0.006</w:t>
            </w:r>
          </w:p>
        </w:tc>
        <w:tc>
          <w:tcPr>
            <w:tcW w:w="1150" w:type="dxa"/>
            <w:shd w:val="clear" w:color="auto" w:fill="auto"/>
            <w:vAlign w:val="center"/>
          </w:tcPr>
          <w:p w14:paraId="0B1FAD46" w14:textId="77777777" w:rsidR="00903709" w:rsidRDefault="00000000">
            <w:pPr>
              <w:jc w:val="center"/>
              <w:rPr>
                <w:sz w:val="18"/>
                <w:szCs w:val="18"/>
              </w:rPr>
            </w:pPr>
            <w:r>
              <w:rPr>
                <w:sz w:val="18"/>
                <w:szCs w:val="18"/>
              </w:rPr>
              <w:t>0.440</w:t>
            </w:r>
          </w:p>
        </w:tc>
        <w:tc>
          <w:tcPr>
            <w:tcW w:w="1404" w:type="dxa"/>
            <w:shd w:val="clear" w:color="auto" w:fill="auto"/>
            <w:vAlign w:val="center"/>
          </w:tcPr>
          <w:p w14:paraId="5946FB25" w14:textId="77777777" w:rsidR="00903709" w:rsidRDefault="00000000">
            <w:pPr>
              <w:jc w:val="center"/>
              <w:rPr>
                <w:sz w:val="18"/>
                <w:szCs w:val="18"/>
              </w:rPr>
            </w:pPr>
            <w:r>
              <w:rPr>
                <w:sz w:val="18"/>
                <w:szCs w:val="18"/>
              </w:rPr>
              <w:t>1.16</w:t>
            </w:r>
          </w:p>
        </w:tc>
        <w:tc>
          <w:tcPr>
            <w:tcW w:w="1408" w:type="dxa"/>
            <w:shd w:val="clear" w:color="auto" w:fill="auto"/>
            <w:vAlign w:val="center"/>
          </w:tcPr>
          <w:p w14:paraId="131D946F" w14:textId="77777777" w:rsidR="00903709" w:rsidRDefault="00000000">
            <w:pPr>
              <w:jc w:val="center"/>
              <w:rPr>
                <w:sz w:val="18"/>
                <w:szCs w:val="18"/>
              </w:rPr>
            </w:pPr>
            <w:r>
              <w:rPr>
                <w:sz w:val="18"/>
                <w:szCs w:val="18"/>
              </w:rPr>
              <w:t>1.24</w:t>
            </w:r>
          </w:p>
        </w:tc>
        <w:tc>
          <w:tcPr>
            <w:tcW w:w="1506" w:type="dxa"/>
            <w:shd w:val="clear" w:color="auto" w:fill="auto"/>
            <w:vAlign w:val="center"/>
          </w:tcPr>
          <w:p w14:paraId="70D41F91" w14:textId="77777777" w:rsidR="00903709" w:rsidRDefault="00000000">
            <w:pPr>
              <w:jc w:val="center"/>
              <w:rPr>
                <w:sz w:val="18"/>
                <w:szCs w:val="18"/>
              </w:rPr>
            </w:pPr>
            <w:r>
              <w:rPr>
                <w:sz w:val="18"/>
                <w:szCs w:val="18"/>
              </w:rPr>
              <w:t>42.1</w:t>
            </w:r>
          </w:p>
        </w:tc>
      </w:tr>
      <w:tr w:rsidR="00903709" w14:paraId="62CEC301" w14:textId="77777777">
        <w:trPr>
          <w:trHeight w:val="141"/>
        </w:trPr>
        <w:tc>
          <w:tcPr>
            <w:tcW w:w="704" w:type="dxa"/>
            <w:shd w:val="clear" w:color="auto" w:fill="auto"/>
            <w:vAlign w:val="center"/>
          </w:tcPr>
          <w:p w14:paraId="6F8A017C" w14:textId="77777777" w:rsidR="00903709" w:rsidRDefault="00000000">
            <w:pPr>
              <w:jc w:val="center"/>
              <w:rPr>
                <w:sz w:val="18"/>
                <w:szCs w:val="18"/>
              </w:rPr>
            </w:pPr>
            <w:r>
              <w:rPr>
                <w:sz w:val="18"/>
                <w:szCs w:val="18"/>
              </w:rPr>
              <w:t>203</w:t>
            </w:r>
          </w:p>
        </w:tc>
        <w:tc>
          <w:tcPr>
            <w:tcW w:w="1335" w:type="dxa"/>
            <w:shd w:val="clear" w:color="auto" w:fill="auto"/>
            <w:vAlign w:val="center"/>
          </w:tcPr>
          <w:p w14:paraId="1C67E417" w14:textId="77777777" w:rsidR="00903709" w:rsidRDefault="00000000">
            <w:pPr>
              <w:jc w:val="center"/>
              <w:rPr>
                <w:sz w:val="18"/>
                <w:szCs w:val="18"/>
              </w:rPr>
            </w:pPr>
            <w:r>
              <w:rPr>
                <w:sz w:val="18"/>
                <w:szCs w:val="18"/>
              </w:rPr>
              <w:t>0.20×15</w:t>
            </w:r>
          </w:p>
        </w:tc>
        <w:tc>
          <w:tcPr>
            <w:tcW w:w="1150" w:type="dxa"/>
            <w:shd w:val="clear" w:color="auto" w:fill="auto"/>
            <w:vAlign w:val="center"/>
          </w:tcPr>
          <w:p w14:paraId="58A60B83" w14:textId="77777777" w:rsidR="00903709" w:rsidRDefault="00000000">
            <w:pPr>
              <w:jc w:val="center"/>
              <w:rPr>
                <w:sz w:val="18"/>
                <w:szCs w:val="18"/>
              </w:rPr>
            </w:pPr>
            <w:r>
              <w:rPr>
                <w:rFonts w:hint="eastAsia"/>
                <w:sz w:val="18"/>
                <w:szCs w:val="18"/>
              </w:rPr>
              <w:t>±</w:t>
            </w:r>
            <w:r>
              <w:rPr>
                <w:sz w:val="18"/>
                <w:szCs w:val="18"/>
              </w:rPr>
              <w:t>0.006</w:t>
            </w:r>
          </w:p>
        </w:tc>
        <w:tc>
          <w:tcPr>
            <w:tcW w:w="1150" w:type="dxa"/>
            <w:shd w:val="clear" w:color="auto" w:fill="auto"/>
            <w:vAlign w:val="center"/>
          </w:tcPr>
          <w:p w14:paraId="75149387" w14:textId="77777777" w:rsidR="00903709" w:rsidRDefault="00000000">
            <w:pPr>
              <w:jc w:val="center"/>
              <w:rPr>
                <w:sz w:val="18"/>
                <w:szCs w:val="18"/>
              </w:rPr>
            </w:pPr>
            <w:r>
              <w:rPr>
                <w:sz w:val="18"/>
                <w:szCs w:val="18"/>
              </w:rPr>
              <w:t>0.471</w:t>
            </w:r>
          </w:p>
        </w:tc>
        <w:tc>
          <w:tcPr>
            <w:tcW w:w="1404" w:type="dxa"/>
            <w:shd w:val="clear" w:color="auto" w:fill="auto"/>
            <w:vAlign w:val="center"/>
          </w:tcPr>
          <w:p w14:paraId="316C944F" w14:textId="77777777" w:rsidR="00903709" w:rsidRDefault="00000000">
            <w:pPr>
              <w:jc w:val="center"/>
              <w:rPr>
                <w:sz w:val="18"/>
                <w:szCs w:val="18"/>
              </w:rPr>
            </w:pPr>
            <w:r>
              <w:rPr>
                <w:sz w:val="18"/>
                <w:szCs w:val="18"/>
              </w:rPr>
              <w:t>1.20</w:t>
            </w:r>
          </w:p>
        </w:tc>
        <w:tc>
          <w:tcPr>
            <w:tcW w:w="1408" w:type="dxa"/>
            <w:shd w:val="clear" w:color="auto" w:fill="auto"/>
            <w:vAlign w:val="center"/>
          </w:tcPr>
          <w:p w14:paraId="2D8274B1" w14:textId="77777777" w:rsidR="00903709" w:rsidRDefault="00000000">
            <w:pPr>
              <w:jc w:val="center"/>
              <w:rPr>
                <w:sz w:val="18"/>
                <w:szCs w:val="18"/>
              </w:rPr>
            </w:pPr>
            <w:r>
              <w:rPr>
                <w:sz w:val="18"/>
                <w:szCs w:val="18"/>
              </w:rPr>
              <w:t>1.27</w:t>
            </w:r>
          </w:p>
        </w:tc>
        <w:tc>
          <w:tcPr>
            <w:tcW w:w="1506" w:type="dxa"/>
            <w:shd w:val="clear" w:color="auto" w:fill="auto"/>
            <w:vAlign w:val="center"/>
          </w:tcPr>
          <w:p w14:paraId="00C3638D" w14:textId="77777777" w:rsidR="00903709" w:rsidRDefault="00000000">
            <w:pPr>
              <w:jc w:val="center"/>
              <w:rPr>
                <w:sz w:val="18"/>
                <w:szCs w:val="18"/>
              </w:rPr>
            </w:pPr>
            <w:r>
              <w:rPr>
                <w:sz w:val="18"/>
                <w:szCs w:val="18"/>
              </w:rPr>
              <w:t>39.2</w:t>
            </w:r>
          </w:p>
        </w:tc>
      </w:tr>
      <w:tr w:rsidR="00903709" w14:paraId="7FC808F9" w14:textId="77777777">
        <w:trPr>
          <w:trHeight w:val="141"/>
        </w:trPr>
        <w:tc>
          <w:tcPr>
            <w:tcW w:w="704" w:type="dxa"/>
            <w:shd w:val="clear" w:color="auto" w:fill="auto"/>
            <w:vAlign w:val="center"/>
          </w:tcPr>
          <w:p w14:paraId="311BF2B4" w14:textId="77777777" w:rsidR="00903709" w:rsidRDefault="00000000">
            <w:pPr>
              <w:jc w:val="center"/>
              <w:rPr>
                <w:sz w:val="18"/>
                <w:szCs w:val="18"/>
              </w:rPr>
            </w:pPr>
            <w:r>
              <w:rPr>
                <w:sz w:val="18"/>
                <w:szCs w:val="18"/>
              </w:rPr>
              <w:t>204</w:t>
            </w:r>
          </w:p>
        </w:tc>
        <w:tc>
          <w:tcPr>
            <w:tcW w:w="1335" w:type="dxa"/>
            <w:shd w:val="clear" w:color="auto" w:fill="auto"/>
            <w:vAlign w:val="center"/>
          </w:tcPr>
          <w:p w14:paraId="183AB391" w14:textId="77777777" w:rsidR="00903709" w:rsidRDefault="00000000">
            <w:pPr>
              <w:jc w:val="center"/>
              <w:rPr>
                <w:sz w:val="18"/>
                <w:szCs w:val="18"/>
              </w:rPr>
            </w:pPr>
            <w:r>
              <w:rPr>
                <w:sz w:val="18"/>
                <w:szCs w:val="18"/>
              </w:rPr>
              <w:t>0.20×18</w:t>
            </w:r>
          </w:p>
        </w:tc>
        <w:tc>
          <w:tcPr>
            <w:tcW w:w="1150" w:type="dxa"/>
            <w:shd w:val="clear" w:color="auto" w:fill="auto"/>
            <w:vAlign w:val="center"/>
          </w:tcPr>
          <w:p w14:paraId="1F0782CA" w14:textId="77777777" w:rsidR="00903709" w:rsidRDefault="00000000">
            <w:pPr>
              <w:jc w:val="center"/>
              <w:rPr>
                <w:sz w:val="18"/>
                <w:szCs w:val="18"/>
              </w:rPr>
            </w:pPr>
            <w:r>
              <w:rPr>
                <w:rFonts w:hint="eastAsia"/>
                <w:sz w:val="18"/>
                <w:szCs w:val="18"/>
              </w:rPr>
              <w:t>±</w:t>
            </w:r>
            <w:r>
              <w:rPr>
                <w:sz w:val="18"/>
                <w:szCs w:val="18"/>
              </w:rPr>
              <w:t>0.006</w:t>
            </w:r>
          </w:p>
        </w:tc>
        <w:tc>
          <w:tcPr>
            <w:tcW w:w="1150" w:type="dxa"/>
            <w:shd w:val="clear" w:color="auto" w:fill="auto"/>
            <w:vAlign w:val="center"/>
          </w:tcPr>
          <w:p w14:paraId="7E31534D" w14:textId="77777777" w:rsidR="00903709" w:rsidRDefault="00000000">
            <w:pPr>
              <w:jc w:val="center"/>
              <w:rPr>
                <w:sz w:val="18"/>
                <w:szCs w:val="18"/>
              </w:rPr>
            </w:pPr>
            <w:r>
              <w:rPr>
                <w:sz w:val="18"/>
                <w:szCs w:val="18"/>
              </w:rPr>
              <w:t>0.565</w:t>
            </w:r>
          </w:p>
        </w:tc>
        <w:tc>
          <w:tcPr>
            <w:tcW w:w="1404" w:type="dxa"/>
            <w:shd w:val="clear" w:color="auto" w:fill="auto"/>
            <w:vAlign w:val="center"/>
          </w:tcPr>
          <w:p w14:paraId="45559B98" w14:textId="77777777" w:rsidR="00903709" w:rsidRDefault="00000000">
            <w:pPr>
              <w:jc w:val="center"/>
              <w:rPr>
                <w:sz w:val="18"/>
                <w:szCs w:val="18"/>
              </w:rPr>
            </w:pPr>
            <w:r>
              <w:rPr>
                <w:sz w:val="18"/>
                <w:szCs w:val="18"/>
              </w:rPr>
              <w:t>1.29</w:t>
            </w:r>
          </w:p>
        </w:tc>
        <w:tc>
          <w:tcPr>
            <w:tcW w:w="1408" w:type="dxa"/>
            <w:shd w:val="clear" w:color="auto" w:fill="auto"/>
            <w:vAlign w:val="center"/>
          </w:tcPr>
          <w:p w14:paraId="003F0258" w14:textId="77777777" w:rsidR="00903709" w:rsidRDefault="00000000">
            <w:pPr>
              <w:jc w:val="center"/>
              <w:rPr>
                <w:sz w:val="18"/>
                <w:szCs w:val="18"/>
              </w:rPr>
            </w:pPr>
            <w:r>
              <w:rPr>
                <w:sz w:val="18"/>
                <w:szCs w:val="18"/>
              </w:rPr>
              <w:t>1.37</w:t>
            </w:r>
          </w:p>
        </w:tc>
        <w:tc>
          <w:tcPr>
            <w:tcW w:w="1506" w:type="dxa"/>
            <w:shd w:val="clear" w:color="auto" w:fill="auto"/>
            <w:vAlign w:val="center"/>
          </w:tcPr>
          <w:p w14:paraId="0C49A192" w14:textId="77777777" w:rsidR="00903709" w:rsidRDefault="00000000">
            <w:pPr>
              <w:jc w:val="center"/>
              <w:rPr>
                <w:sz w:val="18"/>
                <w:szCs w:val="18"/>
              </w:rPr>
            </w:pPr>
            <w:r>
              <w:rPr>
                <w:sz w:val="18"/>
                <w:szCs w:val="18"/>
              </w:rPr>
              <w:t>32.7</w:t>
            </w:r>
          </w:p>
        </w:tc>
      </w:tr>
      <w:tr w:rsidR="00903709" w14:paraId="30DE574E" w14:textId="77777777">
        <w:trPr>
          <w:trHeight w:val="141"/>
        </w:trPr>
        <w:tc>
          <w:tcPr>
            <w:tcW w:w="704" w:type="dxa"/>
            <w:shd w:val="clear" w:color="auto" w:fill="auto"/>
            <w:vAlign w:val="center"/>
          </w:tcPr>
          <w:p w14:paraId="380D23BF" w14:textId="77777777" w:rsidR="00903709" w:rsidRDefault="00000000">
            <w:pPr>
              <w:jc w:val="center"/>
              <w:rPr>
                <w:sz w:val="18"/>
                <w:szCs w:val="18"/>
              </w:rPr>
            </w:pPr>
            <w:r>
              <w:rPr>
                <w:sz w:val="18"/>
                <w:szCs w:val="18"/>
              </w:rPr>
              <w:t>205</w:t>
            </w:r>
          </w:p>
        </w:tc>
        <w:tc>
          <w:tcPr>
            <w:tcW w:w="1335" w:type="dxa"/>
            <w:shd w:val="clear" w:color="auto" w:fill="auto"/>
            <w:vAlign w:val="center"/>
          </w:tcPr>
          <w:p w14:paraId="6B212549" w14:textId="77777777" w:rsidR="00903709" w:rsidRDefault="00000000">
            <w:pPr>
              <w:jc w:val="center"/>
              <w:rPr>
                <w:sz w:val="18"/>
                <w:szCs w:val="18"/>
              </w:rPr>
            </w:pPr>
            <w:r>
              <w:rPr>
                <w:sz w:val="18"/>
                <w:szCs w:val="18"/>
              </w:rPr>
              <w:t>0.20×20</w:t>
            </w:r>
          </w:p>
        </w:tc>
        <w:tc>
          <w:tcPr>
            <w:tcW w:w="1150" w:type="dxa"/>
            <w:shd w:val="clear" w:color="auto" w:fill="auto"/>
            <w:vAlign w:val="center"/>
          </w:tcPr>
          <w:p w14:paraId="71A0459F" w14:textId="77777777" w:rsidR="00903709" w:rsidRDefault="00000000">
            <w:pPr>
              <w:jc w:val="center"/>
              <w:rPr>
                <w:sz w:val="18"/>
                <w:szCs w:val="18"/>
              </w:rPr>
            </w:pPr>
            <w:r>
              <w:rPr>
                <w:rFonts w:hint="eastAsia"/>
                <w:sz w:val="18"/>
                <w:szCs w:val="18"/>
              </w:rPr>
              <w:t>±</w:t>
            </w:r>
            <w:r>
              <w:rPr>
                <w:sz w:val="18"/>
                <w:szCs w:val="18"/>
              </w:rPr>
              <w:t>0.006</w:t>
            </w:r>
          </w:p>
        </w:tc>
        <w:tc>
          <w:tcPr>
            <w:tcW w:w="1150" w:type="dxa"/>
            <w:shd w:val="clear" w:color="auto" w:fill="auto"/>
            <w:vAlign w:val="center"/>
          </w:tcPr>
          <w:p w14:paraId="2C9BD861" w14:textId="77777777" w:rsidR="00903709" w:rsidRDefault="00000000">
            <w:pPr>
              <w:jc w:val="center"/>
              <w:rPr>
                <w:sz w:val="18"/>
                <w:szCs w:val="18"/>
              </w:rPr>
            </w:pPr>
            <w:r>
              <w:rPr>
                <w:sz w:val="18"/>
                <w:szCs w:val="18"/>
              </w:rPr>
              <w:t>0.628</w:t>
            </w:r>
          </w:p>
        </w:tc>
        <w:tc>
          <w:tcPr>
            <w:tcW w:w="1404" w:type="dxa"/>
            <w:shd w:val="clear" w:color="auto" w:fill="auto"/>
            <w:vAlign w:val="center"/>
          </w:tcPr>
          <w:p w14:paraId="71C8BF34" w14:textId="77777777" w:rsidR="00903709" w:rsidRDefault="00000000">
            <w:pPr>
              <w:jc w:val="center"/>
              <w:rPr>
                <w:sz w:val="18"/>
                <w:szCs w:val="18"/>
              </w:rPr>
            </w:pPr>
            <w:r>
              <w:rPr>
                <w:sz w:val="18"/>
                <w:szCs w:val="18"/>
              </w:rPr>
              <w:t>1.35</w:t>
            </w:r>
          </w:p>
        </w:tc>
        <w:tc>
          <w:tcPr>
            <w:tcW w:w="1408" w:type="dxa"/>
            <w:shd w:val="clear" w:color="auto" w:fill="auto"/>
            <w:vAlign w:val="center"/>
          </w:tcPr>
          <w:p w14:paraId="3D5C100C" w14:textId="77777777" w:rsidR="00903709" w:rsidRDefault="00000000">
            <w:pPr>
              <w:jc w:val="center"/>
              <w:rPr>
                <w:sz w:val="18"/>
                <w:szCs w:val="18"/>
              </w:rPr>
            </w:pPr>
            <w:r>
              <w:rPr>
                <w:sz w:val="18"/>
                <w:szCs w:val="18"/>
              </w:rPr>
              <w:t>1.44</w:t>
            </w:r>
          </w:p>
        </w:tc>
        <w:tc>
          <w:tcPr>
            <w:tcW w:w="1506" w:type="dxa"/>
            <w:shd w:val="clear" w:color="auto" w:fill="auto"/>
            <w:vAlign w:val="center"/>
          </w:tcPr>
          <w:p w14:paraId="0FE07467" w14:textId="77777777" w:rsidR="00903709" w:rsidRDefault="00000000">
            <w:pPr>
              <w:jc w:val="center"/>
              <w:rPr>
                <w:sz w:val="18"/>
                <w:szCs w:val="18"/>
              </w:rPr>
            </w:pPr>
            <w:r>
              <w:rPr>
                <w:sz w:val="18"/>
                <w:szCs w:val="18"/>
              </w:rPr>
              <w:t>29.4</w:t>
            </w:r>
          </w:p>
        </w:tc>
      </w:tr>
      <w:tr w:rsidR="00903709" w14:paraId="658CA69E" w14:textId="77777777">
        <w:trPr>
          <w:trHeight w:val="141"/>
        </w:trPr>
        <w:tc>
          <w:tcPr>
            <w:tcW w:w="704" w:type="dxa"/>
            <w:shd w:val="clear" w:color="auto" w:fill="auto"/>
            <w:vAlign w:val="center"/>
          </w:tcPr>
          <w:p w14:paraId="5CC8148A" w14:textId="77777777" w:rsidR="00903709" w:rsidRDefault="00000000">
            <w:pPr>
              <w:jc w:val="center"/>
              <w:rPr>
                <w:sz w:val="18"/>
                <w:szCs w:val="18"/>
              </w:rPr>
            </w:pPr>
            <w:r>
              <w:rPr>
                <w:sz w:val="18"/>
                <w:szCs w:val="18"/>
              </w:rPr>
              <w:t>206</w:t>
            </w:r>
          </w:p>
        </w:tc>
        <w:tc>
          <w:tcPr>
            <w:tcW w:w="1335" w:type="dxa"/>
            <w:shd w:val="clear" w:color="auto" w:fill="auto"/>
            <w:vAlign w:val="center"/>
          </w:tcPr>
          <w:p w14:paraId="02C8DDBC" w14:textId="77777777" w:rsidR="00903709" w:rsidRDefault="00000000">
            <w:pPr>
              <w:jc w:val="center"/>
              <w:rPr>
                <w:sz w:val="18"/>
                <w:szCs w:val="18"/>
              </w:rPr>
            </w:pPr>
            <w:r>
              <w:rPr>
                <w:sz w:val="18"/>
                <w:szCs w:val="18"/>
              </w:rPr>
              <w:t>0.20×21</w:t>
            </w:r>
          </w:p>
        </w:tc>
        <w:tc>
          <w:tcPr>
            <w:tcW w:w="1150" w:type="dxa"/>
            <w:shd w:val="clear" w:color="auto" w:fill="auto"/>
            <w:vAlign w:val="center"/>
          </w:tcPr>
          <w:p w14:paraId="6EEF227A" w14:textId="77777777" w:rsidR="00903709" w:rsidRDefault="00000000">
            <w:pPr>
              <w:jc w:val="center"/>
              <w:rPr>
                <w:sz w:val="18"/>
                <w:szCs w:val="18"/>
              </w:rPr>
            </w:pPr>
            <w:r>
              <w:rPr>
                <w:rFonts w:hint="eastAsia"/>
                <w:sz w:val="18"/>
                <w:szCs w:val="18"/>
              </w:rPr>
              <w:t>±</w:t>
            </w:r>
            <w:r>
              <w:rPr>
                <w:sz w:val="18"/>
                <w:szCs w:val="18"/>
              </w:rPr>
              <w:t>0.006</w:t>
            </w:r>
          </w:p>
        </w:tc>
        <w:tc>
          <w:tcPr>
            <w:tcW w:w="1150" w:type="dxa"/>
            <w:shd w:val="clear" w:color="auto" w:fill="auto"/>
            <w:vAlign w:val="center"/>
          </w:tcPr>
          <w:p w14:paraId="670A9077" w14:textId="77777777" w:rsidR="00903709" w:rsidRDefault="00000000">
            <w:pPr>
              <w:jc w:val="center"/>
              <w:rPr>
                <w:sz w:val="18"/>
                <w:szCs w:val="18"/>
              </w:rPr>
            </w:pPr>
            <w:r>
              <w:rPr>
                <w:sz w:val="18"/>
                <w:szCs w:val="18"/>
              </w:rPr>
              <w:t>0.660</w:t>
            </w:r>
          </w:p>
        </w:tc>
        <w:tc>
          <w:tcPr>
            <w:tcW w:w="1404" w:type="dxa"/>
            <w:shd w:val="clear" w:color="auto" w:fill="auto"/>
            <w:vAlign w:val="center"/>
          </w:tcPr>
          <w:p w14:paraId="1B551699" w14:textId="77777777" w:rsidR="00903709" w:rsidRDefault="00000000">
            <w:pPr>
              <w:jc w:val="center"/>
              <w:rPr>
                <w:sz w:val="18"/>
                <w:szCs w:val="18"/>
              </w:rPr>
            </w:pPr>
            <w:r>
              <w:rPr>
                <w:sz w:val="18"/>
                <w:szCs w:val="18"/>
              </w:rPr>
              <w:t>1.37</w:t>
            </w:r>
          </w:p>
        </w:tc>
        <w:tc>
          <w:tcPr>
            <w:tcW w:w="1408" w:type="dxa"/>
            <w:shd w:val="clear" w:color="auto" w:fill="auto"/>
            <w:vAlign w:val="center"/>
          </w:tcPr>
          <w:p w14:paraId="2A50BE9B" w14:textId="77777777" w:rsidR="00903709" w:rsidRDefault="00000000">
            <w:pPr>
              <w:jc w:val="center"/>
              <w:rPr>
                <w:sz w:val="18"/>
                <w:szCs w:val="18"/>
              </w:rPr>
            </w:pPr>
            <w:r>
              <w:rPr>
                <w:sz w:val="18"/>
                <w:szCs w:val="18"/>
              </w:rPr>
              <w:t>1.47</w:t>
            </w:r>
          </w:p>
        </w:tc>
        <w:tc>
          <w:tcPr>
            <w:tcW w:w="1506" w:type="dxa"/>
            <w:shd w:val="clear" w:color="auto" w:fill="auto"/>
            <w:vAlign w:val="center"/>
          </w:tcPr>
          <w:p w14:paraId="76ACFDAC" w14:textId="77777777" w:rsidR="00903709" w:rsidRDefault="00000000">
            <w:pPr>
              <w:jc w:val="center"/>
              <w:rPr>
                <w:sz w:val="18"/>
                <w:szCs w:val="18"/>
              </w:rPr>
            </w:pPr>
            <w:r>
              <w:rPr>
                <w:sz w:val="18"/>
                <w:szCs w:val="18"/>
              </w:rPr>
              <w:t>28.0</w:t>
            </w:r>
          </w:p>
        </w:tc>
      </w:tr>
      <w:tr w:rsidR="00903709" w14:paraId="76287E6B" w14:textId="77777777">
        <w:trPr>
          <w:trHeight w:val="141"/>
        </w:trPr>
        <w:tc>
          <w:tcPr>
            <w:tcW w:w="704" w:type="dxa"/>
            <w:shd w:val="clear" w:color="auto" w:fill="auto"/>
            <w:vAlign w:val="center"/>
          </w:tcPr>
          <w:p w14:paraId="5FE0F468" w14:textId="77777777" w:rsidR="00903709" w:rsidRDefault="00000000">
            <w:pPr>
              <w:jc w:val="center"/>
              <w:rPr>
                <w:sz w:val="18"/>
                <w:szCs w:val="18"/>
              </w:rPr>
            </w:pPr>
            <w:r>
              <w:rPr>
                <w:sz w:val="18"/>
                <w:szCs w:val="18"/>
              </w:rPr>
              <w:t>207</w:t>
            </w:r>
          </w:p>
        </w:tc>
        <w:tc>
          <w:tcPr>
            <w:tcW w:w="1335" w:type="dxa"/>
            <w:shd w:val="clear" w:color="auto" w:fill="auto"/>
            <w:vAlign w:val="center"/>
          </w:tcPr>
          <w:p w14:paraId="540D2108" w14:textId="77777777" w:rsidR="00903709" w:rsidRDefault="00000000">
            <w:pPr>
              <w:jc w:val="center"/>
              <w:rPr>
                <w:sz w:val="18"/>
                <w:szCs w:val="18"/>
              </w:rPr>
            </w:pPr>
            <w:r>
              <w:rPr>
                <w:sz w:val="18"/>
                <w:szCs w:val="18"/>
              </w:rPr>
              <w:t>0.20×24</w:t>
            </w:r>
          </w:p>
        </w:tc>
        <w:tc>
          <w:tcPr>
            <w:tcW w:w="1150" w:type="dxa"/>
            <w:shd w:val="clear" w:color="auto" w:fill="auto"/>
            <w:vAlign w:val="center"/>
          </w:tcPr>
          <w:p w14:paraId="16B91549" w14:textId="77777777" w:rsidR="00903709" w:rsidRDefault="00000000">
            <w:pPr>
              <w:jc w:val="center"/>
              <w:rPr>
                <w:sz w:val="18"/>
                <w:szCs w:val="18"/>
              </w:rPr>
            </w:pPr>
            <w:r>
              <w:rPr>
                <w:rFonts w:hint="eastAsia"/>
                <w:sz w:val="18"/>
                <w:szCs w:val="18"/>
              </w:rPr>
              <w:t>±</w:t>
            </w:r>
            <w:r>
              <w:rPr>
                <w:sz w:val="18"/>
                <w:szCs w:val="18"/>
              </w:rPr>
              <w:t>0.006</w:t>
            </w:r>
          </w:p>
        </w:tc>
        <w:tc>
          <w:tcPr>
            <w:tcW w:w="1150" w:type="dxa"/>
            <w:shd w:val="clear" w:color="auto" w:fill="auto"/>
            <w:vAlign w:val="center"/>
          </w:tcPr>
          <w:p w14:paraId="55726224" w14:textId="77777777" w:rsidR="00903709" w:rsidRDefault="00000000">
            <w:pPr>
              <w:jc w:val="center"/>
              <w:rPr>
                <w:sz w:val="18"/>
                <w:szCs w:val="18"/>
              </w:rPr>
            </w:pPr>
            <w:r>
              <w:rPr>
                <w:sz w:val="18"/>
                <w:szCs w:val="18"/>
              </w:rPr>
              <w:t>0.754</w:t>
            </w:r>
          </w:p>
        </w:tc>
        <w:tc>
          <w:tcPr>
            <w:tcW w:w="1404" w:type="dxa"/>
            <w:shd w:val="clear" w:color="auto" w:fill="auto"/>
            <w:vAlign w:val="center"/>
          </w:tcPr>
          <w:p w14:paraId="202BEA01" w14:textId="77777777" w:rsidR="00903709" w:rsidRDefault="00000000">
            <w:pPr>
              <w:jc w:val="center"/>
              <w:rPr>
                <w:sz w:val="18"/>
                <w:szCs w:val="18"/>
              </w:rPr>
            </w:pPr>
            <w:r>
              <w:rPr>
                <w:sz w:val="18"/>
                <w:szCs w:val="18"/>
              </w:rPr>
              <w:t>1.45</w:t>
            </w:r>
          </w:p>
        </w:tc>
        <w:tc>
          <w:tcPr>
            <w:tcW w:w="1408" w:type="dxa"/>
            <w:shd w:val="clear" w:color="auto" w:fill="auto"/>
            <w:vAlign w:val="center"/>
          </w:tcPr>
          <w:p w14:paraId="4FBCE38E" w14:textId="77777777" w:rsidR="00903709" w:rsidRDefault="00000000">
            <w:pPr>
              <w:jc w:val="center"/>
              <w:rPr>
                <w:sz w:val="18"/>
                <w:szCs w:val="18"/>
              </w:rPr>
            </w:pPr>
            <w:r>
              <w:rPr>
                <w:sz w:val="18"/>
                <w:szCs w:val="18"/>
              </w:rPr>
              <w:t>1.55</w:t>
            </w:r>
          </w:p>
        </w:tc>
        <w:tc>
          <w:tcPr>
            <w:tcW w:w="1506" w:type="dxa"/>
            <w:shd w:val="clear" w:color="auto" w:fill="auto"/>
            <w:vAlign w:val="center"/>
          </w:tcPr>
          <w:p w14:paraId="1C72AB76" w14:textId="77777777" w:rsidR="00903709" w:rsidRDefault="00000000">
            <w:pPr>
              <w:jc w:val="center"/>
              <w:rPr>
                <w:sz w:val="18"/>
                <w:szCs w:val="18"/>
              </w:rPr>
            </w:pPr>
            <w:r>
              <w:rPr>
                <w:sz w:val="18"/>
                <w:szCs w:val="18"/>
              </w:rPr>
              <w:t>24.5</w:t>
            </w:r>
          </w:p>
        </w:tc>
      </w:tr>
      <w:tr w:rsidR="00903709" w14:paraId="5C6DC98B" w14:textId="77777777">
        <w:trPr>
          <w:trHeight w:val="141"/>
        </w:trPr>
        <w:tc>
          <w:tcPr>
            <w:tcW w:w="704" w:type="dxa"/>
            <w:shd w:val="clear" w:color="auto" w:fill="auto"/>
            <w:vAlign w:val="center"/>
          </w:tcPr>
          <w:p w14:paraId="0A86C3B0" w14:textId="77777777" w:rsidR="00903709" w:rsidRDefault="00000000">
            <w:pPr>
              <w:jc w:val="center"/>
              <w:rPr>
                <w:sz w:val="18"/>
                <w:szCs w:val="18"/>
              </w:rPr>
            </w:pPr>
            <w:r>
              <w:rPr>
                <w:sz w:val="18"/>
                <w:szCs w:val="18"/>
              </w:rPr>
              <w:t>208</w:t>
            </w:r>
          </w:p>
        </w:tc>
        <w:tc>
          <w:tcPr>
            <w:tcW w:w="1335" w:type="dxa"/>
            <w:shd w:val="clear" w:color="auto" w:fill="auto"/>
            <w:vAlign w:val="center"/>
          </w:tcPr>
          <w:p w14:paraId="6F0DF14E" w14:textId="77777777" w:rsidR="00903709" w:rsidRDefault="00000000">
            <w:pPr>
              <w:jc w:val="center"/>
              <w:rPr>
                <w:sz w:val="18"/>
                <w:szCs w:val="18"/>
              </w:rPr>
            </w:pPr>
            <w:r>
              <w:rPr>
                <w:sz w:val="18"/>
                <w:szCs w:val="18"/>
              </w:rPr>
              <w:t>0.20×25</w:t>
            </w:r>
          </w:p>
        </w:tc>
        <w:tc>
          <w:tcPr>
            <w:tcW w:w="1150" w:type="dxa"/>
            <w:shd w:val="clear" w:color="auto" w:fill="auto"/>
            <w:vAlign w:val="center"/>
          </w:tcPr>
          <w:p w14:paraId="04EF2A49" w14:textId="77777777" w:rsidR="00903709" w:rsidRDefault="00000000">
            <w:pPr>
              <w:jc w:val="center"/>
              <w:rPr>
                <w:sz w:val="18"/>
                <w:szCs w:val="18"/>
              </w:rPr>
            </w:pPr>
            <w:r>
              <w:rPr>
                <w:rFonts w:hint="eastAsia"/>
                <w:sz w:val="18"/>
                <w:szCs w:val="18"/>
              </w:rPr>
              <w:t>±</w:t>
            </w:r>
            <w:r>
              <w:rPr>
                <w:sz w:val="18"/>
                <w:szCs w:val="18"/>
              </w:rPr>
              <w:t>0.006</w:t>
            </w:r>
          </w:p>
        </w:tc>
        <w:tc>
          <w:tcPr>
            <w:tcW w:w="1150" w:type="dxa"/>
            <w:shd w:val="clear" w:color="auto" w:fill="auto"/>
            <w:vAlign w:val="center"/>
          </w:tcPr>
          <w:p w14:paraId="6635EA30" w14:textId="77777777" w:rsidR="00903709" w:rsidRDefault="00000000">
            <w:pPr>
              <w:jc w:val="center"/>
              <w:rPr>
                <w:sz w:val="18"/>
                <w:szCs w:val="18"/>
              </w:rPr>
            </w:pPr>
            <w:r>
              <w:rPr>
                <w:sz w:val="18"/>
                <w:szCs w:val="18"/>
              </w:rPr>
              <w:t>0.785</w:t>
            </w:r>
          </w:p>
        </w:tc>
        <w:tc>
          <w:tcPr>
            <w:tcW w:w="1404" w:type="dxa"/>
            <w:shd w:val="clear" w:color="auto" w:fill="auto"/>
            <w:vAlign w:val="center"/>
          </w:tcPr>
          <w:p w14:paraId="3D663211" w14:textId="77777777" w:rsidR="00903709" w:rsidRDefault="00000000">
            <w:pPr>
              <w:jc w:val="center"/>
              <w:rPr>
                <w:sz w:val="18"/>
                <w:szCs w:val="18"/>
              </w:rPr>
            </w:pPr>
            <w:r>
              <w:rPr>
                <w:sz w:val="18"/>
                <w:szCs w:val="18"/>
              </w:rPr>
              <w:t>1.48</w:t>
            </w:r>
          </w:p>
        </w:tc>
        <w:tc>
          <w:tcPr>
            <w:tcW w:w="1408" w:type="dxa"/>
            <w:shd w:val="clear" w:color="auto" w:fill="auto"/>
            <w:vAlign w:val="center"/>
          </w:tcPr>
          <w:p w14:paraId="149B8EF8" w14:textId="77777777" w:rsidR="00903709" w:rsidRDefault="00000000">
            <w:pPr>
              <w:jc w:val="center"/>
              <w:rPr>
                <w:sz w:val="18"/>
                <w:szCs w:val="18"/>
              </w:rPr>
            </w:pPr>
            <w:r>
              <w:rPr>
                <w:sz w:val="18"/>
                <w:szCs w:val="18"/>
              </w:rPr>
              <w:t>1.58</w:t>
            </w:r>
          </w:p>
        </w:tc>
        <w:tc>
          <w:tcPr>
            <w:tcW w:w="1506" w:type="dxa"/>
            <w:shd w:val="clear" w:color="auto" w:fill="auto"/>
            <w:vAlign w:val="center"/>
          </w:tcPr>
          <w:p w14:paraId="2EC87CF0" w14:textId="77777777" w:rsidR="00903709" w:rsidRDefault="00000000">
            <w:pPr>
              <w:jc w:val="center"/>
              <w:rPr>
                <w:sz w:val="18"/>
                <w:szCs w:val="18"/>
              </w:rPr>
            </w:pPr>
            <w:r>
              <w:rPr>
                <w:sz w:val="18"/>
                <w:szCs w:val="18"/>
              </w:rPr>
              <w:t>23.5</w:t>
            </w:r>
          </w:p>
        </w:tc>
      </w:tr>
      <w:tr w:rsidR="00903709" w14:paraId="7C1C8D4B" w14:textId="77777777">
        <w:trPr>
          <w:trHeight w:val="141"/>
        </w:trPr>
        <w:tc>
          <w:tcPr>
            <w:tcW w:w="704" w:type="dxa"/>
            <w:shd w:val="clear" w:color="auto" w:fill="auto"/>
            <w:vAlign w:val="center"/>
          </w:tcPr>
          <w:p w14:paraId="7AD9C8D6" w14:textId="77777777" w:rsidR="00903709" w:rsidRDefault="00000000">
            <w:pPr>
              <w:jc w:val="center"/>
              <w:rPr>
                <w:sz w:val="18"/>
                <w:szCs w:val="18"/>
              </w:rPr>
            </w:pPr>
            <w:r>
              <w:rPr>
                <w:sz w:val="18"/>
                <w:szCs w:val="18"/>
              </w:rPr>
              <w:t>209</w:t>
            </w:r>
          </w:p>
        </w:tc>
        <w:tc>
          <w:tcPr>
            <w:tcW w:w="1335" w:type="dxa"/>
            <w:shd w:val="clear" w:color="auto" w:fill="auto"/>
            <w:vAlign w:val="center"/>
          </w:tcPr>
          <w:p w14:paraId="0FFAB6CD" w14:textId="77777777" w:rsidR="00903709" w:rsidRDefault="00000000">
            <w:pPr>
              <w:jc w:val="center"/>
              <w:rPr>
                <w:sz w:val="18"/>
                <w:szCs w:val="18"/>
              </w:rPr>
            </w:pPr>
            <w:r>
              <w:rPr>
                <w:sz w:val="18"/>
                <w:szCs w:val="18"/>
              </w:rPr>
              <w:t>0.20×30</w:t>
            </w:r>
          </w:p>
        </w:tc>
        <w:tc>
          <w:tcPr>
            <w:tcW w:w="1150" w:type="dxa"/>
            <w:shd w:val="clear" w:color="auto" w:fill="auto"/>
            <w:vAlign w:val="center"/>
          </w:tcPr>
          <w:p w14:paraId="20439018" w14:textId="77777777" w:rsidR="00903709" w:rsidRDefault="00000000">
            <w:pPr>
              <w:jc w:val="center"/>
              <w:rPr>
                <w:sz w:val="18"/>
                <w:szCs w:val="18"/>
              </w:rPr>
            </w:pPr>
            <w:r>
              <w:rPr>
                <w:rFonts w:hint="eastAsia"/>
                <w:sz w:val="18"/>
                <w:szCs w:val="18"/>
              </w:rPr>
              <w:t>±</w:t>
            </w:r>
            <w:r>
              <w:rPr>
                <w:sz w:val="18"/>
                <w:szCs w:val="18"/>
              </w:rPr>
              <w:t>0.006</w:t>
            </w:r>
          </w:p>
        </w:tc>
        <w:tc>
          <w:tcPr>
            <w:tcW w:w="1150" w:type="dxa"/>
            <w:shd w:val="clear" w:color="auto" w:fill="auto"/>
            <w:vAlign w:val="center"/>
          </w:tcPr>
          <w:p w14:paraId="5AFBB658" w14:textId="77777777" w:rsidR="00903709" w:rsidRDefault="00000000">
            <w:pPr>
              <w:jc w:val="center"/>
              <w:rPr>
                <w:sz w:val="18"/>
                <w:szCs w:val="18"/>
              </w:rPr>
            </w:pPr>
            <w:r>
              <w:rPr>
                <w:sz w:val="18"/>
                <w:szCs w:val="18"/>
              </w:rPr>
              <w:t>0.942</w:t>
            </w:r>
          </w:p>
        </w:tc>
        <w:tc>
          <w:tcPr>
            <w:tcW w:w="1404" w:type="dxa"/>
            <w:shd w:val="clear" w:color="auto" w:fill="auto"/>
            <w:vAlign w:val="center"/>
          </w:tcPr>
          <w:p w14:paraId="058F2EB4" w14:textId="77777777" w:rsidR="00903709" w:rsidRDefault="00000000">
            <w:pPr>
              <w:jc w:val="center"/>
              <w:rPr>
                <w:sz w:val="18"/>
                <w:szCs w:val="18"/>
              </w:rPr>
            </w:pPr>
            <w:r>
              <w:rPr>
                <w:sz w:val="18"/>
                <w:szCs w:val="18"/>
              </w:rPr>
              <w:t>1.60</w:t>
            </w:r>
          </w:p>
        </w:tc>
        <w:tc>
          <w:tcPr>
            <w:tcW w:w="1408" w:type="dxa"/>
            <w:shd w:val="clear" w:color="auto" w:fill="auto"/>
            <w:vAlign w:val="center"/>
          </w:tcPr>
          <w:p w14:paraId="60FF75F9" w14:textId="77777777" w:rsidR="00903709" w:rsidRDefault="00000000">
            <w:pPr>
              <w:jc w:val="center"/>
              <w:rPr>
                <w:sz w:val="18"/>
                <w:szCs w:val="18"/>
              </w:rPr>
            </w:pPr>
            <w:r>
              <w:rPr>
                <w:sz w:val="18"/>
                <w:szCs w:val="18"/>
              </w:rPr>
              <w:t>1.71</w:t>
            </w:r>
          </w:p>
        </w:tc>
        <w:tc>
          <w:tcPr>
            <w:tcW w:w="1506" w:type="dxa"/>
            <w:shd w:val="clear" w:color="auto" w:fill="auto"/>
            <w:vAlign w:val="center"/>
          </w:tcPr>
          <w:p w14:paraId="435DAF58" w14:textId="77777777" w:rsidR="00903709" w:rsidRDefault="00000000">
            <w:pPr>
              <w:jc w:val="center"/>
              <w:rPr>
                <w:sz w:val="18"/>
                <w:szCs w:val="18"/>
              </w:rPr>
            </w:pPr>
            <w:r>
              <w:rPr>
                <w:sz w:val="18"/>
                <w:szCs w:val="18"/>
              </w:rPr>
              <w:t>19.6</w:t>
            </w:r>
          </w:p>
        </w:tc>
      </w:tr>
      <w:tr w:rsidR="00903709" w14:paraId="33F2A769" w14:textId="77777777">
        <w:trPr>
          <w:trHeight w:val="141"/>
        </w:trPr>
        <w:tc>
          <w:tcPr>
            <w:tcW w:w="704" w:type="dxa"/>
            <w:shd w:val="clear" w:color="auto" w:fill="auto"/>
            <w:vAlign w:val="center"/>
          </w:tcPr>
          <w:p w14:paraId="6E657DA4" w14:textId="77777777" w:rsidR="00903709" w:rsidRDefault="00000000">
            <w:pPr>
              <w:jc w:val="center"/>
              <w:rPr>
                <w:sz w:val="18"/>
                <w:szCs w:val="18"/>
              </w:rPr>
            </w:pPr>
            <w:r>
              <w:rPr>
                <w:sz w:val="18"/>
                <w:szCs w:val="18"/>
              </w:rPr>
              <w:t>210</w:t>
            </w:r>
          </w:p>
        </w:tc>
        <w:tc>
          <w:tcPr>
            <w:tcW w:w="1335" w:type="dxa"/>
            <w:shd w:val="clear" w:color="auto" w:fill="auto"/>
            <w:vAlign w:val="center"/>
          </w:tcPr>
          <w:p w14:paraId="4691DF1C" w14:textId="77777777" w:rsidR="00903709" w:rsidRDefault="00000000">
            <w:pPr>
              <w:jc w:val="center"/>
              <w:rPr>
                <w:sz w:val="18"/>
                <w:szCs w:val="18"/>
              </w:rPr>
            </w:pPr>
            <w:r>
              <w:rPr>
                <w:sz w:val="18"/>
                <w:szCs w:val="18"/>
              </w:rPr>
              <w:t>0.20×40</w:t>
            </w:r>
          </w:p>
        </w:tc>
        <w:tc>
          <w:tcPr>
            <w:tcW w:w="1150" w:type="dxa"/>
            <w:shd w:val="clear" w:color="auto" w:fill="auto"/>
            <w:vAlign w:val="center"/>
          </w:tcPr>
          <w:p w14:paraId="6529099D" w14:textId="77777777" w:rsidR="00903709" w:rsidRDefault="00000000">
            <w:pPr>
              <w:jc w:val="center"/>
              <w:rPr>
                <w:sz w:val="18"/>
                <w:szCs w:val="18"/>
              </w:rPr>
            </w:pPr>
            <w:r>
              <w:rPr>
                <w:rFonts w:hint="eastAsia"/>
                <w:sz w:val="18"/>
                <w:szCs w:val="18"/>
              </w:rPr>
              <w:t>±</w:t>
            </w:r>
            <w:r>
              <w:rPr>
                <w:sz w:val="18"/>
                <w:szCs w:val="18"/>
              </w:rPr>
              <w:t>0.006</w:t>
            </w:r>
          </w:p>
        </w:tc>
        <w:tc>
          <w:tcPr>
            <w:tcW w:w="1150" w:type="dxa"/>
            <w:shd w:val="clear" w:color="auto" w:fill="auto"/>
            <w:vAlign w:val="center"/>
          </w:tcPr>
          <w:p w14:paraId="7262C112" w14:textId="77777777" w:rsidR="00903709" w:rsidRDefault="00000000">
            <w:pPr>
              <w:jc w:val="center"/>
              <w:rPr>
                <w:sz w:val="18"/>
                <w:szCs w:val="18"/>
              </w:rPr>
            </w:pPr>
            <w:r>
              <w:rPr>
                <w:sz w:val="18"/>
                <w:szCs w:val="18"/>
              </w:rPr>
              <w:t>1.257</w:t>
            </w:r>
          </w:p>
        </w:tc>
        <w:tc>
          <w:tcPr>
            <w:tcW w:w="1404" w:type="dxa"/>
            <w:shd w:val="clear" w:color="auto" w:fill="auto"/>
            <w:vAlign w:val="center"/>
          </w:tcPr>
          <w:p w14:paraId="5195C51A" w14:textId="77777777" w:rsidR="00903709" w:rsidRDefault="00000000">
            <w:pPr>
              <w:jc w:val="center"/>
              <w:rPr>
                <w:sz w:val="18"/>
                <w:szCs w:val="18"/>
              </w:rPr>
            </w:pPr>
            <w:r>
              <w:rPr>
                <w:sz w:val="18"/>
                <w:szCs w:val="18"/>
              </w:rPr>
              <w:t>1.83</w:t>
            </w:r>
          </w:p>
        </w:tc>
        <w:tc>
          <w:tcPr>
            <w:tcW w:w="1408" w:type="dxa"/>
            <w:shd w:val="clear" w:color="auto" w:fill="auto"/>
            <w:vAlign w:val="center"/>
          </w:tcPr>
          <w:p w14:paraId="79B75022" w14:textId="77777777" w:rsidR="00903709" w:rsidRDefault="00000000">
            <w:pPr>
              <w:jc w:val="center"/>
              <w:rPr>
                <w:sz w:val="18"/>
                <w:szCs w:val="18"/>
              </w:rPr>
            </w:pPr>
            <w:r>
              <w:rPr>
                <w:sz w:val="18"/>
                <w:szCs w:val="18"/>
              </w:rPr>
              <w:t>1.96</w:t>
            </w:r>
          </w:p>
        </w:tc>
        <w:tc>
          <w:tcPr>
            <w:tcW w:w="1506" w:type="dxa"/>
            <w:shd w:val="clear" w:color="auto" w:fill="auto"/>
            <w:vAlign w:val="center"/>
          </w:tcPr>
          <w:p w14:paraId="088A1274" w14:textId="77777777" w:rsidR="00903709" w:rsidRDefault="00000000">
            <w:pPr>
              <w:jc w:val="center"/>
              <w:rPr>
                <w:sz w:val="18"/>
                <w:szCs w:val="18"/>
              </w:rPr>
            </w:pPr>
            <w:r>
              <w:rPr>
                <w:sz w:val="18"/>
                <w:szCs w:val="18"/>
              </w:rPr>
              <w:t>14.7</w:t>
            </w:r>
          </w:p>
        </w:tc>
      </w:tr>
      <w:tr w:rsidR="00903709" w14:paraId="0CA67E91" w14:textId="77777777">
        <w:trPr>
          <w:trHeight w:val="141"/>
        </w:trPr>
        <w:tc>
          <w:tcPr>
            <w:tcW w:w="704" w:type="dxa"/>
            <w:shd w:val="clear" w:color="auto" w:fill="auto"/>
            <w:vAlign w:val="center"/>
          </w:tcPr>
          <w:p w14:paraId="7F0D349E" w14:textId="77777777" w:rsidR="00903709" w:rsidRDefault="00000000">
            <w:pPr>
              <w:jc w:val="center"/>
              <w:rPr>
                <w:sz w:val="18"/>
                <w:szCs w:val="18"/>
              </w:rPr>
            </w:pPr>
            <w:r>
              <w:rPr>
                <w:sz w:val="18"/>
                <w:szCs w:val="18"/>
              </w:rPr>
              <w:t>211</w:t>
            </w:r>
          </w:p>
        </w:tc>
        <w:tc>
          <w:tcPr>
            <w:tcW w:w="1335" w:type="dxa"/>
            <w:shd w:val="clear" w:color="auto" w:fill="auto"/>
            <w:vAlign w:val="center"/>
          </w:tcPr>
          <w:p w14:paraId="38A88A8F" w14:textId="77777777" w:rsidR="00903709" w:rsidRDefault="00000000">
            <w:pPr>
              <w:jc w:val="center"/>
              <w:rPr>
                <w:sz w:val="18"/>
                <w:szCs w:val="18"/>
              </w:rPr>
            </w:pPr>
            <w:r>
              <w:rPr>
                <w:sz w:val="18"/>
                <w:szCs w:val="18"/>
              </w:rPr>
              <w:t>0.20×70</w:t>
            </w:r>
          </w:p>
        </w:tc>
        <w:tc>
          <w:tcPr>
            <w:tcW w:w="1150" w:type="dxa"/>
            <w:shd w:val="clear" w:color="auto" w:fill="auto"/>
            <w:vAlign w:val="center"/>
          </w:tcPr>
          <w:p w14:paraId="34D85EDA" w14:textId="77777777" w:rsidR="00903709" w:rsidRDefault="00000000">
            <w:pPr>
              <w:jc w:val="center"/>
              <w:rPr>
                <w:sz w:val="18"/>
                <w:szCs w:val="18"/>
              </w:rPr>
            </w:pPr>
            <w:r>
              <w:rPr>
                <w:rFonts w:hint="eastAsia"/>
                <w:sz w:val="18"/>
                <w:szCs w:val="18"/>
              </w:rPr>
              <w:t>±</w:t>
            </w:r>
            <w:r>
              <w:rPr>
                <w:sz w:val="18"/>
                <w:szCs w:val="18"/>
              </w:rPr>
              <w:t>0.006</w:t>
            </w:r>
          </w:p>
        </w:tc>
        <w:tc>
          <w:tcPr>
            <w:tcW w:w="1150" w:type="dxa"/>
            <w:shd w:val="clear" w:color="auto" w:fill="auto"/>
            <w:vAlign w:val="center"/>
          </w:tcPr>
          <w:p w14:paraId="6BBB8EEF" w14:textId="77777777" w:rsidR="00903709" w:rsidRDefault="00000000">
            <w:pPr>
              <w:jc w:val="center"/>
              <w:rPr>
                <w:sz w:val="18"/>
                <w:szCs w:val="18"/>
              </w:rPr>
            </w:pPr>
            <w:r>
              <w:rPr>
                <w:sz w:val="18"/>
                <w:szCs w:val="18"/>
              </w:rPr>
              <w:t>2.199</w:t>
            </w:r>
          </w:p>
        </w:tc>
        <w:tc>
          <w:tcPr>
            <w:tcW w:w="1404" w:type="dxa"/>
            <w:shd w:val="clear" w:color="auto" w:fill="auto"/>
            <w:vAlign w:val="center"/>
          </w:tcPr>
          <w:p w14:paraId="15675A71" w14:textId="77777777" w:rsidR="00903709" w:rsidRDefault="00000000">
            <w:pPr>
              <w:jc w:val="center"/>
              <w:rPr>
                <w:sz w:val="18"/>
                <w:szCs w:val="18"/>
              </w:rPr>
            </w:pPr>
            <w:r>
              <w:rPr>
                <w:sz w:val="18"/>
                <w:szCs w:val="18"/>
              </w:rPr>
              <w:t>2.37</w:t>
            </w:r>
          </w:p>
        </w:tc>
        <w:tc>
          <w:tcPr>
            <w:tcW w:w="1408" w:type="dxa"/>
            <w:shd w:val="clear" w:color="auto" w:fill="auto"/>
            <w:vAlign w:val="center"/>
          </w:tcPr>
          <w:p w14:paraId="39055F04" w14:textId="77777777" w:rsidR="00903709" w:rsidRDefault="00000000">
            <w:pPr>
              <w:jc w:val="center"/>
              <w:rPr>
                <w:sz w:val="18"/>
                <w:szCs w:val="18"/>
              </w:rPr>
            </w:pPr>
            <w:r>
              <w:rPr>
                <w:sz w:val="18"/>
                <w:szCs w:val="18"/>
              </w:rPr>
              <w:t>2.54</w:t>
            </w:r>
          </w:p>
        </w:tc>
        <w:tc>
          <w:tcPr>
            <w:tcW w:w="1506" w:type="dxa"/>
            <w:shd w:val="clear" w:color="auto" w:fill="auto"/>
            <w:vAlign w:val="center"/>
          </w:tcPr>
          <w:p w14:paraId="1E1AFE9D" w14:textId="77777777" w:rsidR="00903709" w:rsidRDefault="00000000">
            <w:pPr>
              <w:jc w:val="center"/>
              <w:rPr>
                <w:sz w:val="18"/>
                <w:szCs w:val="18"/>
              </w:rPr>
            </w:pPr>
            <w:r>
              <w:rPr>
                <w:sz w:val="18"/>
                <w:szCs w:val="18"/>
              </w:rPr>
              <w:t>8.4</w:t>
            </w:r>
          </w:p>
        </w:tc>
      </w:tr>
      <w:tr w:rsidR="00903709" w14:paraId="7D8D76CD" w14:textId="77777777">
        <w:trPr>
          <w:trHeight w:val="141"/>
        </w:trPr>
        <w:tc>
          <w:tcPr>
            <w:tcW w:w="704" w:type="dxa"/>
            <w:shd w:val="clear" w:color="auto" w:fill="auto"/>
            <w:vAlign w:val="center"/>
          </w:tcPr>
          <w:p w14:paraId="6A52369F" w14:textId="77777777" w:rsidR="00903709" w:rsidRDefault="00000000">
            <w:pPr>
              <w:jc w:val="center"/>
              <w:rPr>
                <w:sz w:val="18"/>
                <w:szCs w:val="18"/>
              </w:rPr>
            </w:pPr>
            <w:r>
              <w:rPr>
                <w:sz w:val="18"/>
                <w:szCs w:val="18"/>
              </w:rPr>
              <w:t>212</w:t>
            </w:r>
          </w:p>
        </w:tc>
        <w:tc>
          <w:tcPr>
            <w:tcW w:w="1335" w:type="dxa"/>
            <w:shd w:val="clear" w:color="auto" w:fill="auto"/>
            <w:vAlign w:val="center"/>
          </w:tcPr>
          <w:p w14:paraId="6F066992" w14:textId="77777777" w:rsidR="00903709" w:rsidRDefault="00000000">
            <w:pPr>
              <w:jc w:val="center"/>
              <w:rPr>
                <w:sz w:val="18"/>
                <w:szCs w:val="18"/>
              </w:rPr>
            </w:pPr>
            <w:r>
              <w:rPr>
                <w:sz w:val="18"/>
                <w:szCs w:val="18"/>
              </w:rPr>
              <w:t>0.20×77</w:t>
            </w:r>
          </w:p>
        </w:tc>
        <w:tc>
          <w:tcPr>
            <w:tcW w:w="1150" w:type="dxa"/>
            <w:shd w:val="clear" w:color="auto" w:fill="auto"/>
            <w:vAlign w:val="center"/>
          </w:tcPr>
          <w:p w14:paraId="640CF0E3" w14:textId="77777777" w:rsidR="00903709" w:rsidRDefault="00000000">
            <w:pPr>
              <w:jc w:val="center"/>
              <w:rPr>
                <w:sz w:val="18"/>
                <w:szCs w:val="18"/>
              </w:rPr>
            </w:pPr>
            <w:r>
              <w:rPr>
                <w:rFonts w:hint="eastAsia"/>
                <w:sz w:val="18"/>
                <w:szCs w:val="18"/>
              </w:rPr>
              <w:t>±</w:t>
            </w:r>
            <w:r>
              <w:rPr>
                <w:sz w:val="18"/>
                <w:szCs w:val="18"/>
              </w:rPr>
              <w:t>0.006</w:t>
            </w:r>
          </w:p>
        </w:tc>
        <w:tc>
          <w:tcPr>
            <w:tcW w:w="1150" w:type="dxa"/>
            <w:shd w:val="clear" w:color="auto" w:fill="auto"/>
            <w:vAlign w:val="center"/>
          </w:tcPr>
          <w:p w14:paraId="5F820F34" w14:textId="77777777" w:rsidR="00903709" w:rsidRDefault="00000000">
            <w:pPr>
              <w:jc w:val="center"/>
              <w:rPr>
                <w:sz w:val="18"/>
                <w:szCs w:val="18"/>
              </w:rPr>
            </w:pPr>
            <w:r>
              <w:rPr>
                <w:sz w:val="18"/>
                <w:szCs w:val="18"/>
              </w:rPr>
              <w:t>2.419</w:t>
            </w:r>
          </w:p>
        </w:tc>
        <w:tc>
          <w:tcPr>
            <w:tcW w:w="1404" w:type="dxa"/>
            <w:shd w:val="clear" w:color="auto" w:fill="auto"/>
            <w:vAlign w:val="center"/>
          </w:tcPr>
          <w:p w14:paraId="1B8E1675" w14:textId="77777777" w:rsidR="00903709" w:rsidRDefault="00000000">
            <w:pPr>
              <w:jc w:val="center"/>
              <w:rPr>
                <w:sz w:val="18"/>
                <w:szCs w:val="18"/>
              </w:rPr>
            </w:pPr>
            <w:r>
              <w:rPr>
                <w:sz w:val="18"/>
                <w:szCs w:val="18"/>
              </w:rPr>
              <w:t>2.47</w:t>
            </w:r>
          </w:p>
        </w:tc>
        <w:tc>
          <w:tcPr>
            <w:tcW w:w="1408" w:type="dxa"/>
            <w:shd w:val="clear" w:color="auto" w:fill="auto"/>
            <w:vAlign w:val="center"/>
          </w:tcPr>
          <w:p w14:paraId="350054CE" w14:textId="77777777" w:rsidR="00903709" w:rsidRDefault="00000000">
            <w:pPr>
              <w:jc w:val="center"/>
              <w:rPr>
                <w:sz w:val="18"/>
                <w:szCs w:val="18"/>
              </w:rPr>
            </w:pPr>
            <w:r>
              <w:rPr>
                <w:sz w:val="18"/>
                <w:szCs w:val="18"/>
              </w:rPr>
              <w:t>2.65</w:t>
            </w:r>
          </w:p>
        </w:tc>
        <w:tc>
          <w:tcPr>
            <w:tcW w:w="1506" w:type="dxa"/>
            <w:shd w:val="clear" w:color="auto" w:fill="auto"/>
            <w:vAlign w:val="center"/>
          </w:tcPr>
          <w:p w14:paraId="68C2358E" w14:textId="77777777" w:rsidR="00903709" w:rsidRDefault="00000000">
            <w:pPr>
              <w:jc w:val="center"/>
              <w:rPr>
                <w:sz w:val="18"/>
                <w:szCs w:val="18"/>
              </w:rPr>
            </w:pPr>
            <w:r>
              <w:rPr>
                <w:sz w:val="18"/>
                <w:szCs w:val="18"/>
              </w:rPr>
              <w:t>7.6</w:t>
            </w:r>
          </w:p>
        </w:tc>
      </w:tr>
      <w:tr w:rsidR="00903709" w14:paraId="76109C7E" w14:textId="77777777">
        <w:trPr>
          <w:trHeight w:val="141"/>
        </w:trPr>
        <w:tc>
          <w:tcPr>
            <w:tcW w:w="704" w:type="dxa"/>
            <w:shd w:val="clear" w:color="auto" w:fill="auto"/>
            <w:vAlign w:val="center"/>
          </w:tcPr>
          <w:p w14:paraId="37139E18" w14:textId="77777777" w:rsidR="00903709" w:rsidRDefault="00000000">
            <w:pPr>
              <w:jc w:val="center"/>
              <w:rPr>
                <w:sz w:val="18"/>
                <w:szCs w:val="18"/>
              </w:rPr>
            </w:pPr>
            <w:r>
              <w:rPr>
                <w:sz w:val="18"/>
                <w:szCs w:val="18"/>
              </w:rPr>
              <w:lastRenderedPageBreak/>
              <w:t>213</w:t>
            </w:r>
          </w:p>
        </w:tc>
        <w:tc>
          <w:tcPr>
            <w:tcW w:w="1335" w:type="dxa"/>
            <w:shd w:val="clear" w:color="auto" w:fill="auto"/>
            <w:vAlign w:val="center"/>
          </w:tcPr>
          <w:p w14:paraId="06A4CFDF" w14:textId="77777777" w:rsidR="00903709" w:rsidRDefault="00000000">
            <w:pPr>
              <w:jc w:val="center"/>
              <w:rPr>
                <w:sz w:val="18"/>
                <w:szCs w:val="18"/>
              </w:rPr>
            </w:pPr>
            <w:r>
              <w:rPr>
                <w:sz w:val="18"/>
                <w:szCs w:val="18"/>
              </w:rPr>
              <w:t>0.20×80</w:t>
            </w:r>
          </w:p>
        </w:tc>
        <w:tc>
          <w:tcPr>
            <w:tcW w:w="1150" w:type="dxa"/>
            <w:shd w:val="clear" w:color="auto" w:fill="auto"/>
            <w:vAlign w:val="center"/>
          </w:tcPr>
          <w:p w14:paraId="7BC7469F" w14:textId="77777777" w:rsidR="00903709" w:rsidRDefault="00000000">
            <w:pPr>
              <w:jc w:val="center"/>
              <w:rPr>
                <w:sz w:val="18"/>
                <w:szCs w:val="18"/>
              </w:rPr>
            </w:pPr>
            <w:r>
              <w:rPr>
                <w:rFonts w:hint="eastAsia"/>
                <w:sz w:val="18"/>
                <w:szCs w:val="18"/>
              </w:rPr>
              <w:t>±</w:t>
            </w:r>
            <w:r>
              <w:rPr>
                <w:sz w:val="18"/>
                <w:szCs w:val="18"/>
              </w:rPr>
              <w:t>0.006</w:t>
            </w:r>
          </w:p>
        </w:tc>
        <w:tc>
          <w:tcPr>
            <w:tcW w:w="1150" w:type="dxa"/>
            <w:shd w:val="clear" w:color="auto" w:fill="auto"/>
            <w:vAlign w:val="center"/>
          </w:tcPr>
          <w:p w14:paraId="26ED2CD6" w14:textId="77777777" w:rsidR="00903709" w:rsidRDefault="00000000">
            <w:pPr>
              <w:jc w:val="center"/>
              <w:rPr>
                <w:sz w:val="18"/>
                <w:szCs w:val="18"/>
              </w:rPr>
            </w:pPr>
            <w:r>
              <w:rPr>
                <w:sz w:val="18"/>
                <w:szCs w:val="18"/>
              </w:rPr>
              <w:t>2.513</w:t>
            </w:r>
          </w:p>
        </w:tc>
        <w:tc>
          <w:tcPr>
            <w:tcW w:w="1404" w:type="dxa"/>
            <w:shd w:val="clear" w:color="auto" w:fill="auto"/>
            <w:vAlign w:val="center"/>
          </w:tcPr>
          <w:p w14:paraId="73DDD6F2" w14:textId="77777777" w:rsidR="00903709" w:rsidRDefault="00000000">
            <w:pPr>
              <w:jc w:val="center"/>
              <w:rPr>
                <w:sz w:val="18"/>
                <w:szCs w:val="18"/>
              </w:rPr>
            </w:pPr>
            <w:r>
              <w:rPr>
                <w:sz w:val="18"/>
                <w:szCs w:val="18"/>
              </w:rPr>
              <w:t>2.51</w:t>
            </w:r>
          </w:p>
        </w:tc>
        <w:tc>
          <w:tcPr>
            <w:tcW w:w="1408" w:type="dxa"/>
            <w:shd w:val="clear" w:color="auto" w:fill="auto"/>
            <w:vAlign w:val="center"/>
          </w:tcPr>
          <w:p w14:paraId="208BED83" w14:textId="77777777" w:rsidR="00903709" w:rsidRDefault="00000000">
            <w:pPr>
              <w:jc w:val="center"/>
              <w:rPr>
                <w:sz w:val="18"/>
                <w:szCs w:val="18"/>
              </w:rPr>
            </w:pPr>
            <w:r>
              <w:rPr>
                <w:sz w:val="18"/>
                <w:szCs w:val="18"/>
              </w:rPr>
              <w:t>2.69</w:t>
            </w:r>
          </w:p>
        </w:tc>
        <w:tc>
          <w:tcPr>
            <w:tcW w:w="1506" w:type="dxa"/>
            <w:shd w:val="clear" w:color="auto" w:fill="auto"/>
            <w:vAlign w:val="center"/>
          </w:tcPr>
          <w:p w14:paraId="33238E23" w14:textId="77777777" w:rsidR="00903709" w:rsidRDefault="00000000">
            <w:pPr>
              <w:jc w:val="center"/>
              <w:rPr>
                <w:sz w:val="18"/>
                <w:szCs w:val="18"/>
              </w:rPr>
            </w:pPr>
            <w:r>
              <w:rPr>
                <w:sz w:val="18"/>
                <w:szCs w:val="18"/>
              </w:rPr>
              <w:t>7.4</w:t>
            </w:r>
          </w:p>
        </w:tc>
      </w:tr>
      <w:tr w:rsidR="00903709" w14:paraId="77350983" w14:textId="77777777">
        <w:trPr>
          <w:trHeight w:val="141"/>
        </w:trPr>
        <w:tc>
          <w:tcPr>
            <w:tcW w:w="704" w:type="dxa"/>
            <w:shd w:val="clear" w:color="auto" w:fill="auto"/>
            <w:vAlign w:val="center"/>
          </w:tcPr>
          <w:p w14:paraId="76508E6C" w14:textId="77777777" w:rsidR="00903709" w:rsidRDefault="00000000">
            <w:pPr>
              <w:jc w:val="center"/>
              <w:rPr>
                <w:sz w:val="18"/>
                <w:szCs w:val="18"/>
              </w:rPr>
            </w:pPr>
            <w:r>
              <w:rPr>
                <w:sz w:val="18"/>
                <w:szCs w:val="18"/>
              </w:rPr>
              <w:t>214</w:t>
            </w:r>
          </w:p>
        </w:tc>
        <w:tc>
          <w:tcPr>
            <w:tcW w:w="1335" w:type="dxa"/>
            <w:shd w:val="clear" w:color="auto" w:fill="auto"/>
            <w:vAlign w:val="center"/>
          </w:tcPr>
          <w:p w14:paraId="0B74C0CB" w14:textId="77777777" w:rsidR="00903709" w:rsidRDefault="00000000">
            <w:pPr>
              <w:jc w:val="center"/>
              <w:rPr>
                <w:sz w:val="18"/>
                <w:szCs w:val="18"/>
              </w:rPr>
            </w:pPr>
            <w:r>
              <w:rPr>
                <w:sz w:val="18"/>
                <w:szCs w:val="18"/>
              </w:rPr>
              <w:t>0.20×100</w:t>
            </w:r>
          </w:p>
        </w:tc>
        <w:tc>
          <w:tcPr>
            <w:tcW w:w="1150" w:type="dxa"/>
            <w:shd w:val="clear" w:color="auto" w:fill="auto"/>
            <w:vAlign w:val="center"/>
          </w:tcPr>
          <w:p w14:paraId="1914F375" w14:textId="77777777" w:rsidR="00903709" w:rsidRDefault="00000000">
            <w:pPr>
              <w:jc w:val="center"/>
              <w:rPr>
                <w:sz w:val="18"/>
                <w:szCs w:val="18"/>
              </w:rPr>
            </w:pPr>
            <w:r>
              <w:rPr>
                <w:rFonts w:hint="eastAsia"/>
                <w:sz w:val="18"/>
                <w:szCs w:val="18"/>
              </w:rPr>
              <w:t>±</w:t>
            </w:r>
            <w:r>
              <w:rPr>
                <w:sz w:val="18"/>
                <w:szCs w:val="18"/>
              </w:rPr>
              <w:t>0.006</w:t>
            </w:r>
          </w:p>
        </w:tc>
        <w:tc>
          <w:tcPr>
            <w:tcW w:w="1150" w:type="dxa"/>
            <w:shd w:val="clear" w:color="auto" w:fill="auto"/>
            <w:vAlign w:val="center"/>
          </w:tcPr>
          <w:p w14:paraId="53CC7C76" w14:textId="77777777" w:rsidR="00903709" w:rsidRDefault="00000000">
            <w:pPr>
              <w:jc w:val="center"/>
              <w:rPr>
                <w:sz w:val="18"/>
                <w:szCs w:val="18"/>
              </w:rPr>
            </w:pPr>
            <w:r>
              <w:rPr>
                <w:sz w:val="18"/>
                <w:szCs w:val="18"/>
              </w:rPr>
              <w:t>3.142</w:t>
            </w:r>
          </w:p>
        </w:tc>
        <w:tc>
          <w:tcPr>
            <w:tcW w:w="1404" w:type="dxa"/>
            <w:shd w:val="clear" w:color="auto" w:fill="auto"/>
            <w:vAlign w:val="center"/>
          </w:tcPr>
          <w:p w14:paraId="66CF941B" w14:textId="77777777" w:rsidR="00903709" w:rsidRDefault="00000000">
            <w:pPr>
              <w:jc w:val="center"/>
              <w:rPr>
                <w:sz w:val="18"/>
                <w:szCs w:val="18"/>
              </w:rPr>
            </w:pPr>
            <w:r>
              <w:rPr>
                <w:sz w:val="18"/>
                <w:szCs w:val="18"/>
              </w:rPr>
              <w:t>2.78</w:t>
            </w:r>
          </w:p>
        </w:tc>
        <w:tc>
          <w:tcPr>
            <w:tcW w:w="1408" w:type="dxa"/>
            <w:shd w:val="clear" w:color="auto" w:fill="auto"/>
            <w:vAlign w:val="center"/>
          </w:tcPr>
          <w:p w14:paraId="4471B676" w14:textId="77777777" w:rsidR="00903709" w:rsidRDefault="00000000">
            <w:pPr>
              <w:jc w:val="center"/>
              <w:rPr>
                <w:sz w:val="18"/>
                <w:szCs w:val="18"/>
              </w:rPr>
            </w:pPr>
            <w:r>
              <w:rPr>
                <w:sz w:val="18"/>
                <w:szCs w:val="18"/>
              </w:rPr>
              <w:t>2.98</w:t>
            </w:r>
          </w:p>
        </w:tc>
        <w:tc>
          <w:tcPr>
            <w:tcW w:w="1506" w:type="dxa"/>
            <w:shd w:val="clear" w:color="auto" w:fill="auto"/>
            <w:vAlign w:val="center"/>
          </w:tcPr>
          <w:p w14:paraId="5971A0DC" w14:textId="77777777" w:rsidR="00903709" w:rsidRDefault="00000000">
            <w:pPr>
              <w:jc w:val="center"/>
              <w:rPr>
                <w:sz w:val="18"/>
                <w:szCs w:val="18"/>
              </w:rPr>
            </w:pPr>
            <w:r>
              <w:rPr>
                <w:sz w:val="18"/>
                <w:szCs w:val="18"/>
              </w:rPr>
              <w:t>5.9</w:t>
            </w:r>
          </w:p>
        </w:tc>
      </w:tr>
      <w:tr w:rsidR="00903709" w14:paraId="623BA620" w14:textId="77777777">
        <w:trPr>
          <w:trHeight w:val="141"/>
        </w:trPr>
        <w:tc>
          <w:tcPr>
            <w:tcW w:w="704" w:type="dxa"/>
            <w:shd w:val="clear" w:color="auto" w:fill="auto"/>
            <w:vAlign w:val="center"/>
          </w:tcPr>
          <w:p w14:paraId="48BACE84" w14:textId="77777777" w:rsidR="00903709" w:rsidRDefault="00000000">
            <w:pPr>
              <w:jc w:val="center"/>
              <w:rPr>
                <w:sz w:val="18"/>
                <w:szCs w:val="18"/>
              </w:rPr>
            </w:pPr>
            <w:r>
              <w:rPr>
                <w:sz w:val="18"/>
                <w:szCs w:val="18"/>
              </w:rPr>
              <w:t>215</w:t>
            </w:r>
          </w:p>
        </w:tc>
        <w:tc>
          <w:tcPr>
            <w:tcW w:w="1335" w:type="dxa"/>
            <w:shd w:val="clear" w:color="auto" w:fill="auto"/>
            <w:vAlign w:val="center"/>
          </w:tcPr>
          <w:p w14:paraId="41917565" w14:textId="77777777" w:rsidR="00903709" w:rsidRDefault="00000000">
            <w:pPr>
              <w:jc w:val="center"/>
              <w:rPr>
                <w:sz w:val="18"/>
                <w:szCs w:val="18"/>
              </w:rPr>
            </w:pPr>
            <w:r>
              <w:rPr>
                <w:sz w:val="18"/>
                <w:szCs w:val="18"/>
              </w:rPr>
              <w:t>0.20×240</w:t>
            </w:r>
          </w:p>
        </w:tc>
        <w:tc>
          <w:tcPr>
            <w:tcW w:w="1150" w:type="dxa"/>
            <w:shd w:val="clear" w:color="auto" w:fill="auto"/>
            <w:vAlign w:val="center"/>
          </w:tcPr>
          <w:p w14:paraId="04517C8F" w14:textId="77777777" w:rsidR="00903709" w:rsidRDefault="00000000">
            <w:pPr>
              <w:jc w:val="center"/>
              <w:rPr>
                <w:sz w:val="18"/>
                <w:szCs w:val="18"/>
              </w:rPr>
            </w:pPr>
            <w:r>
              <w:rPr>
                <w:rFonts w:hint="eastAsia"/>
                <w:sz w:val="18"/>
                <w:szCs w:val="18"/>
              </w:rPr>
              <w:t>±</w:t>
            </w:r>
            <w:r>
              <w:rPr>
                <w:sz w:val="18"/>
                <w:szCs w:val="18"/>
              </w:rPr>
              <w:t>0.006</w:t>
            </w:r>
          </w:p>
        </w:tc>
        <w:tc>
          <w:tcPr>
            <w:tcW w:w="1150" w:type="dxa"/>
            <w:shd w:val="clear" w:color="auto" w:fill="auto"/>
            <w:vAlign w:val="center"/>
          </w:tcPr>
          <w:p w14:paraId="45243DC2" w14:textId="77777777" w:rsidR="00903709" w:rsidRDefault="00000000">
            <w:pPr>
              <w:jc w:val="center"/>
              <w:rPr>
                <w:sz w:val="18"/>
                <w:szCs w:val="18"/>
              </w:rPr>
            </w:pPr>
            <w:r>
              <w:rPr>
                <w:sz w:val="18"/>
                <w:szCs w:val="18"/>
              </w:rPr>
              <w:t>7.540</w:t>
            </w:r>
          </w:p>
        </w:tc>
        <w:tc>
          <w:tcPr>
            <w:tcW w:w="1404" w:type="dxa"/>
            <w:shd w:val="clear" w:color="auto" w:fill="auto"/>
            <w:vAlign w:val="center"/>
          </w:tcPr>
          <w:p w14:paraId="1A622414" w14:textId="77777777" w:rsidR="00903709" w:rsidRDefault="00000000">
            <w:pPr>
              <w:jc w:val="center"/>
              <w:rPr>
                <w:sz w:val="18"/>
                <w:szCs w:val="18"/>
              </w:rPr>
            </w:pPr>
            <w:r>
              <w:rPr>
                <w:sz w:val="18"/>
                <w:szCs w:val="18"/>
              </w:rPr>
              <w:t>4.18</w:t>
            </w:r>
          </w:p>
        </w:tc>
        <w:tc>
          <w:tcPr>
            <w:tcW w:w="1408" w:type="dxa"/>
            <w:shd w:val="clear" w:color="auto" w:fill="auto"/>
            <w:vAlign w:val="center"/>
          </w:tcPr>
          <w:p w14:paraId="420EDC9F" w14:textId="77777777" w:rsidR="00903709" w:rsidRDefault="00000000">
            <w:pPr>
              <w:jc w:val="center"/>
              <w:rPr>
                <w:sz w:val="18"/>
                <w:szCs w:val="18"/>
              </w:rPr>
            </w:pPr>
            <w:r>
              <w:rPr>
                <w:sz w:val="18"/>
                <w:szCs w:val="18"/>
              </w:rPr>
              <w:t>4.49</w:t>
            </w:r>
          </w:p>
        </w:tc>
        <w:tc>
          <w:tcPr>
            <w:tcW w:w="1506" w:type="dxa"/>
            <w:shd w:val="clear" w:color="auto" w:fill="auto"/>
            <w:vAlign w:val="center"/>
          </w:tcPr>
          <w:p w14:paraId="4F3292EE" w14:textId="77777777" w:rsidR="00903709" w:rsidRDefault="00000000">
            <w:pPr>
              <w:jc w:val="center"/>
              <w:rPr>
                <w:sz w:val="18"/>
                <w:szCs w:val="18"/>
              </w:rPr>
            </w:pPr>
            <w:r>
              <w:rPr>
                <w:sz w:val="18"/>
                <w:szCs w:val="18"/>
              </w:rPr>
              <w:t>2.5</w:t>
            </w:r>
          </w:p>
        </w:tc>
      </w:tr>
    </w:tbl>
    <w:p w14:paraId="25610885" w14:textId="77777777" w:rsidR="00903709" w:rsidRDefault="00000000">
      <w:pPr>
        <w:pStyle w:val="affffffff"/>
        <w:tabs>
          <w:tab w:val="clear" w:pos="0"/>
        </w:tabs>
        <w:spacing w:before="156" w:after="156"/>
        <w:rPr>
          <w:rFonts w:ascii="Times New Roman"/>
        </w:rPr>
      </w:pPr>
      <w:r>
        <w:rPr>
          <w:rFonts w:ascii="Times New Roman"/>
        </w:rPr>
        <w:t>表</w:t>
      </w:r>
      <w:r>
        <w:rPr>
          <w:rFonts w:ascii="Times New Roman"/>
        </w:rPr>
        <w:t>A.4</w:t>
      </w:r>
      <w:r>
        <w:rPr>
          <w:rFonts w:ascii="Times New Roman" w:hint="eastAsia"/>
        </w:rPr>
        <w:t xml:space="preserve"> </w:t>
      </w:r>
      <w:r>
        <w:rPr>
          <w:rFonts w:ascii="Times New Roman" w:hint="eastAsia"/>
        </w:rPr>
        <w:t>多股</w:t>
      </w:r>
      <w:proofErr w:type="gramStart"/>
      <w:r>
        <w:rPr>
          <w:rFonts w:ascii="Times New Roman" w:hint="eastAsia"/>
        </w:rPr>
        <w:t>铁氟龙</w:t>
      </w:r>
      <w:proofErr w:type="gramEnd"/>
      <w:r>
        <w:rPr>
          <w:rFonts w:ascii="Times New Roman" w:hint="eastAsia"/>
        </w:rPr>
        <w:t>型三层绝缘线线径规格（续）</w:t>
      </w:r>
    </w:p>
    <w:p w14:paraId="1690A991" w14:textId="77777777" w:rsidR="00903709" w:rsidRDefault="00903709">
      <w:pPr>
        <w:widowControl/>
        <w:jc w:val="left"/>
        <w:rPr>
          <w:rFonts w:eastAsia="黑体"/>
          <w:kern w:val="0"/>
          <w:szCs w:val="20"/>
        </w:rPr>
      </w:pPr>
    </w:p>
    <w:tbl>
      <w:tblPr>
        <w:tblpPr w:leftFromText="180" w:rightFromText="180" w:vertAnchor="text" w:horzAnchor="margin" w:tblpXSpec="center" w:tblpY="-22"/>
        <w:tblOverlap w:val="never"/>
        <w:tblW w:w="8657"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704"/>
        <w:gridCol w:w="1335"/>
        <w:gridCol w:w="1150"/>
        <w:gridCol w:w="1150"/>
        <w:gridCol w:w="1404"/>
        <w:gridCol w:w="1408"/>
        <w:gridCol w:w="1506"/>
      </w:tblGrid>
      <w:tr w:rsidR="00903709" w14:paraId="08C78776" w14:textId="77777777">
        <w:trPr>
          <w:trHeight w:val="141"/>
        </w:trPr>
        <w:tc>
          <w:tcPr>
            <w:tcW w:w="704" w:type="dxa"/>
            <w:vMerge w:val="restart"/>
            <w:tcBorders>
              <w:top w:val="single" w:sz="4" w:space="0" w:color="auto"/>
              <w:bottom w:val="single" w:sz="4" w:space="0" w:color="auto"/>
            </w:tcBorders>
            <w:shd w:val="clear" w:color="auto" w:fill="auto"/>
            <w:vAlign w:val="center"/>
          </w:tcPr>
          <w:p w14:paraId="46C5CB95" w14:textId="77777777" w:rsidR="00903709" w:rsidRDefault="00000000">
            <w:pPr>
              <w:jc w:val="center"/>
              <w:rPr>
                <w:sz w:val="18"/>
                <w:szCs w:val="18"/>
              </w:rPr>
            </w:pPr>
            <w:r>
              <w:rPr>
                <w:sz w:val="18"/>
                <w:szCs w:val="18"/>
              </w:rPr>
              <w:t>序号</w:t>
            </w:r>
          </w:p>
        </w:tc>
        <w:tc>
          <w:tcPr>
            <w:tcW w:w="3635" w:type="dxa"/>
            <w:gridSpan w:val="3"/>
            <w:tcBorders>
              <w:top w:val="single" w:sz="4" w:space="0" w:color="auto"/>
              <w:bottom w:val="single" w:sz="4" w:space="0" w:color="auto"/>
            </w:tcBorders>
            <w:shd w:val="clear" w:color="auto" w:fill="auto"/>
            <w:vAlign w:val="center"/>
          </w:tcPr>
          <w:p w14:paraId="2D1FFDE7" w14:textId="77777777" w:rsidR="00903709" w:rsidRDefault="00000000">
            <w:pPr>
              <w:jc w:val="center"/>
              <w:rPr>
                <w:sz w:val="18"/>
                <w:szCs w:val="18"/>
              </w:rPr>
            </w:pPr>
            <w:r>
              <w:rPr>
                <w:rFonts w:hint="eastAsia"/>
                <w:bCs/>
                <w:sz w:val="18"/>
                <w:szCs w:val="18"/>
              </w:rPr>
              <w:t>导体</w:t>
            </w:r>
          </w:p>
        </w:tc>
        <w:tc>
          <w:tcPr>
            <w:tcW w:w="2812" w:type="dxa"/>
            <w:gridSpan w:val="2"/>
            <w:tcBorders>
              <w:top w:val="single" w:sz="4" w:space="0" w:color="auto"/>
              <w:bottom w:val="single" w:sz="4" w:space="0" w:color="auto"/>
            </w:tcBorders>
            <w:shd w:val="clear" w:color="auto" w:fill="auto"/>
            <w:vAlign w:val="center"/>
          </w:tcPr>
          <w:p w14:paraId="3F5C5A8A" w14:textId="77777777" w:rsidR="00903709" w:rsidRDefault="00000000">
            <w:pPr>
              <w:jc w:val="center"/>
              <w:rPr>
                <w:sz w:val="18"/>
                <w:szCs w:val="18"/>
              </w:rPr>
            </w:pPr>
            <w:r>
              <w:rPr>
                <w:rFonts w:hint="eastAsia"/>
                <w:bCs/>
                <w:sz w:val="18"/>
                <w:szCs w:val="18"/>
              </w:rPr>
              <w:t>成品</w:t>
            </w:r>
          </w:p>
        </w:tc>
        <w:tc>
          <w:tcPr>
            <w:tcW w:w="1506" w:type="dxa"/>
            <w:vMerge w:val="restart"/>
            <w:tcBorders>
              <w:top w:val="single" w:sz="4" w:space="0" w:color="auto"/>
              <w:bottom w:val="single" w:sz="12" w:space="0" w:color="auto"/>
            </w:tcBorders>
            <w:shd w:val="clear" w:color="auto" w:fill="auto"/>
            <w:vAlign w:val="center"/>
          </w:tcPr>
          <w:p w14:paraId="550A2EE2" w14:textId="77777777" w:rsidR="00903709" w:rsidRDefault="00000000">
            <w:pPr>
              <w:widowControl/>
              <w:spacing w:line="240" w:lineRule="exact"/>
              <w:jc w:val="center"/>
              <w:rPr>
                <w:bCs/>
                <w:kern w:val="0"/>
                <w:sz w:val="18"/>
                <w:szCs w:val="18"/>
              </w:rPr>
            </w:pPr>
            <w:r>
              <w:rPr>
                <w:rFonts w:hint="eastAsia"/>
                <w:bCs/>
                <w:kern w:val="0"/>
                <w:sz w:val="18"/>
                <w:szCs w:val="18"/>
              </w:rPr>
              <w:t>最大导体电阻</w:t>
            </w:r>
          </w:p>
          <w:p w14:paraId="02B56A46" w14:textId="77777777" w:rsidR="00903709" w:rsidRDefault="00000000">
            <w:pPr>
              <w:tabs>
                <w:tab w:val="left" w:pos="6967"/>
              </w:tabs>
              <w:spacing w:line="240" w:lineRule="exact"/>
              <w:jc w:val="center"/>
              <w:rPr>
                <w:bCs/>
                <w:kern w:val="0"/>
                <w:sz w:val="18"/>
                <w:szCs w:val="18"/>
              </w:rPr>
            </w:pPr>
            <w:r>
              <w:rPr>
                <w:rFonts w:hint="eastAsia"/>
                <w:bCs/>
                <w:kern w:val="0"/>
                <w:sz w:val="18"/>
                <w:szCs w:val="18"/>
              </w:rPr>
              <w:t>（</w:t>
            </w:r>
            <w:r>
              <w:rPr>
                <w:rFonts w:hint="eastAsia"/>
                <w:bCs/>
                <w:kern w:val="0"/>
                <w:sz w:val="18"/>
                <w:szCs w:val="18"/>
              </w:rPr>
              <w:t>20</w:t>
            </w:r>
            <w:r>
              <w:rPr>
                <w:rFonts w:hint="eastAsia"/>
                <w:bCs/>
                <w:kern w:val="0"/>
                <w:sz w:val="18"/>
                <w:szCs w:val="18"/>
              </w:rPr>
              <w:t>℃下）</w:t>
            </w:r>
          </w:p>
          <w:p w14:paraId="04BAAE90" w14:textId="77777777" w:rsidR="00903709" w:rsidRDefault="00000000">
            <w:pPr>
              <w:jc w:val="center"/>
              <w:rPr>
                <w:sz w:val="18"/>
                <w:szCs w:val="18"/>
              </w:rPr>
            </w:pPr>
            <w:r>
              <w:rPr>
                <w:rFonts w:hint="eastAsia"/>
                <w:bCs/>
                <w:kern w:val="0"/>
                <w:sz w:val="18"/>
                <w:szCs w:val="18"/>
              </w:rPr>
              <w:t>Ω</w:t>
            </w:r>
            <w:r>
              <w:rPr>
                <w:rFonts w:hint="eastAsia"/>
                <w:bCs/>
                <w:kern w:val="0"/>
                <w:sz w:val="18"/>
                <w:szCs w:val="18"/>
              </w:rPr>
              <w:t>/km</w:t>
            </w:r>
          </w:p>
        </w:tc>
      </w:tr>
      <w:tr w:rsidR="00903709" w14:paraId="0ED5A79A" w14:textId="77777777">
        <w:trPr>
          <w:trHeight w:val="141"/>
        </w:trPr>
        <w:tc>
          <w:tcPr>
            <w:tcW w:w="704" w:type="dxa"/>
            <w:vMerge/>
            <w:tcBorders>
              <w:top w:val="single" w:sz="4" w:space="0" w:color="auto"/>
              <w:bottom w:val="single" w:sz="12" w:space="0" w:color="auto"/>
            </w:tcBorders>
            <w:shd w:val="clear" w:color="auto" w:fill="auto"/>
          </w:tcPr>
          <w:p w14:paraId="69A4665D" w14:textId="77777777" w:rsidR="00903709" w:rsidRDefault="00903709">
            <w:pPr>
              <w:jc w:val="center"/>
              <w:rPr>
                <w:sz w:val="18"/>
                <w:szCs w:val="18"/>
              </w:rPr>
            </w:pPr>
          </w:p>
        </w:tc>
        <w:tc>
          <w:tcPr>
            <w:tcW w:w="1335" w:type="dxa"/>
            <w:tcBorders>
              <w:top w:val="single" w:sz="4" w:space="0" w:color="auto"/>
              <w:bottom w:val="single" w:sz="12" w:space="0" w:color="auto"/>
            </w:tcBorders>
            <w:shd w:val="clear" w:color="auto" w:fill="auto"/>
            <w:vAlign w:val="center"/>
          </w:tcPr>
          <w:p w14:paraId="62F7EAAF" w14:textId="77777777" w:rsidR="00903709" w:rsidRDefault="00000000">
            <w:pPr>
              <w:jc w:val="center"/>
              <w:rPr>
                <w:sz w:val="18"/>
                <w:szCs w:val="18"/>
              </w:rPr>
            </w:pPr>
            <w:r>
              <w:rPr>
                <w:rFonts w:hint="eastAsia"/>
                <w:sz w:val="18"/>
                <w:szCs w:val="18"/>
              </w:rPr>
              <w:t>规格</w:t>
            </w:r>
            <w:r>
              <w:rPr>
                <w:rFonts w:hint="eastAsia"/>
                <w:sz w:val="18"/>
                <w:szCs w:val="18"/>
              </w:rPr>
              <w:t xml:space="preserve"> </w:t>
            </w:r>
            <w:r>
              <w:rPr>
                <w:sz w:val="18"/>
                <w:szCs w:val="18"/>
              </w:rPr>
              <w:t xml:space="preserve"> </w:t>
            </w:r>
          </w:p>
          <w:p w14:paraId="5BF319E8" w14:textId="77777777" w:rsidR="00903709" w:rsidRDefault="00000000">
            <w:pPr>
              <w:jc w:val="center"/>
              <w:rPr>
                <w:sz w:val="18"/>
                <w:szCs w:val="18"/>
              </w:rPr>
            </w:pPr>
            <w:r>
              <w:rPr>
                <w:bCs/>
                <w:sz w:val="18"/>
                <w:szCs w:val="18"/>
              </w:rPr>
              <w:t>mm</w:t>
            </w:r>
          </w:p>
        </w:tc>
        <w:tc>
          <w:tcPr>
            <w:tcW w:w="1150" w:type="dxa"/>
            <w:tcBorders>
              <w:top w:val="single" w:sz="4" w:space="0" w:color="auto"/>
              <w:bottom w:val="single" w:sz="12" w:space="0" w:color="auto"/>
            </w:tcBorders>
            <w:shd w:val="clear" w:color="auto" w:fill="auto"/>
          </w:tcPr>
          <w:p w14:paraId="1835CD6C" w14:textId="77777777" w:rsidR="00903709" w:rsidRDefault="00000000">
            <w:pPr>
              <w:autoSpaceDE w:val="0"/>
              <w:autoSpaceDN w:val="0"/>
              <w:adjustRightInd w:val="0"/>
              <w:jc w:val="center"/>
              <w:rPr>
                <w:sz w:val="18"/>
                <w:szCs w:val="18"/>
              </w:rPr>
            </w:pPr>
            <w:r>
              <w:rPr>
                <w:rFonts w:hint="eastAsia"/>
                <w:sz w:val="18"/>
                <w:szCs w:val="18"/>
              </w:rPr>
              <w:t>单丝</w:t>
            </w:r>
          </w:p>
          <w:p w14:paraId="6316708A" w14:textId="77777777" w:rsidR="00903709" w:rsidRDefault="00000000">
            <w:pPr>
              <w:jc w:val="center"/>
              <w:rPr>
                <w:sz w:val="18"/>
                <w:szCs w:val="18"/>
              </w:rPr>
            </w:pPr>
            <w:r>
              <w:rPr>
                <w:rFonts w:hint="eastAsia"/>
                <w:sz w:val="18"/>
                <w:szCs w:val="18"/>
              </w:rPr>
              <w:t>导体公差</w:t>
            </w:r>
          </w:p>
          <w:p w14:paraId="6EE842D5" w14:textId="77777777" w:rsidR="00903709" w:rsidRDefault="00000000">
            <w:pPr>
              <w:jc w:val="center"/>
              <w:rPr>
                <w:sz w:val="18"/>
                <w:szCs w:val="18"/>
              </w:rPr>
            </w:pPr>
            <w:r>
              <w:rPr>
                <w:bCs/>
                <w:sz w:val="18"/>
                <w:szCs w:val="18"/>
              </w:rPr>
              <w:t>mm</w:t>
            </w:r>
          </w:p>
        </w:tc>
        <w:tc>
          <w:tcPr>
            <w:tcW w:w="1150" w:type="dxa"/>
            <w:tcBorders>
              <w:top w:val="single" w:sz="4" w:space="0" w:color="auto"/>
              <w:bottom w:val="single" w:sz="12" w:space="0" w:color="auto"/>
            </w:tcBorders>
            <w:shd w:val="clear" w:color="auto" w:fill="auto"/>
            <w:vAlign w:val="center"/>
          </w:tcPr>
          <w:p w14:paraId="5F58EA60" w14:textId="77777777" w:rsidR="00903709" w:rsidRDefault="00000000">
            <w:pPr>
              <w:jc w:val="center"/>
              <w:rPr>
                <w:sz w:val="18"/>
                <w:szCs w:val="18"/>
              </w:rPr>
            </w:pPr>
            <w:r>
              <w:rPr>
                <w:rFonts w:hint="eastAsia"/>
                <w:sz w:val="18"/>
                <w:szCs w:val="18"/>
              </w:rPr>
              <w:t>截面积</w:t>
            </w:r>
          </w:p>
          <w:p w14:paraId="71244E99" w14:textId="77777777" w:rsidR="00903709" w:rsidRDefault="00000000">
            <w:pPr>
              <w:jc w:val="center"/>
              <w:rPr>
                <w:sz w:val="18"/>
                <w:szCs w:val="18"/>
              </w:rPr>
            </w:pPr>
            <w:r>
              <w:rPr>
                <w:sz w:val="18"/>
                <w:szCs w:val="18"/>
              </w:rPr>
              <w:t>m²</w:t>
            </w:r>
          </w:p>
        </w:tc>
        <w:tc>
          <w:tcPr>
            <w:tcW w:w="1404" w:type="dxa"/>
            <w:tcBorders>
              <w:top w:val="single" w:sz="4" w:space="0" w:color="auto"/>
              <w:bottom w:val="single" w:sz="12" w:space="0" w:color="auto"/>
            </w:tcBorders>
            <w:shd w:val="clear" w:color="auto" w:fill="auto"/>
            <w:vAlign w:val="center"/>
          </w:tcPr>
          <w:p w14:paraId="18E828BD" w14:textId="77777777" w:rsidR="00903709" w:rsidRDefault="00000000">
            <w:pPr>
              <w:jc w:val="center"/>
              <w:rPr>
                <w:sz w:val="18"/>
                <w:szCs w:val="18"/>
              </w:rPr>
            </w:pPr>
            <w:r>
              <w:rPr>
                <w:rFonts w:hint="eastAsia"/>
                <w:sz w:val="18"/>
                <w:szCs w:val="18"/>
              </w:rPr>
              <w:t>目标外径</w:t>
            </w:r>
          </w:p>
          <w:p w14:paraId="1D6F9688" w14:textId="77777777" w:rsidR="00903709" w:rsidRDefault="00000000">
            <w:pPr>
              <w:jc w:val="center"/>
              <w:rPr>
                <w:sz w:val="18"/>
                <w:szCs w:val="18"/>
              </w:rPr>
            </w:pPr>
            <w:r>
              <w:rPr>
                <w:bCs/>
                <w:sz w:val="18"/>
                <w:szCs w:val="18"/>
              </w:rPr>
              <w:t>mm</w:t>
            </w:r>
          </w:p>
        </w:tc>
        <w:tc>
          <w:tcPr>
            <w:tcW w:w="1408" w:type="dxa"/>
            <w:tcBorders>
              <w:top w:val="single" w:sz="4" w:space="0" w:color="auto"/>
              <w:bottom w:val="single" w:sz="12" w:space="0" w:color="auto"/>
            </w:tcBorders>
            <w:shd w:val="clear" w:color="auto" w:fill="auto"/>
            <w:vAlign w:val="center"/>
          </w:tcPr>
          <w:p w14:paraId="5CEE97E7" w14:textId="77777777" w:rsidR="00903709" w:rsidRDefault="00000000">
            <w:pPr>
              <w:jc w:val="center"/>
              <w:rPr>
                <w:sz w:val="18"/>
                <w:szCs w:val="18"/>
              </w:rPr>
            </w:pPr>
            <w:r>
              <w:rPr>
                <w:rFonts w:hint="eastAsia"/>
                <w:sz w:val="18"/>
                <w:szCs w:val="18"/>
              </w:rPr>
              <w:t>最大外径</w:t>
            </w:r>
          </w:p>
          <w:p w14:paraId="4846511C" w14:textId="77777777" w:rsidR="00903709" w:rsidRDefault="00000000">
            <w:pPr>
              <w:jc w:val="center"/>
              <w:rPr>
                <w:sz w:val="18"/>
                <w:szCs w:val="18"/>
              </w:rPr>
            </w:pPr>
            <w:r>
              <w:rPr>
                <w:bCs/>
                <w:sz w:val="18"/>
                <w:szCs w:val="18"/>
              </w:rPr>
              <w:t>mm</w:t>
            </w:r>
          </w:p>
        </w:tc>
        <w:tc>
          <w:tcPr>
            <w:tcW w:w="1506" w:type="dxa"/>
            <w:vMerge/>
            <w:tcBorders>
              <w:top w:val="single" w:sz="4" w:space="0" w:color="auto"/>
              <w:bottom w:val="single" w:sz="12" w:space="0" w:color="auto"/>
            </w:tcBorders>
            <w:shd w:val="clear" w:color="auto" w:fill="auto"/>
            <w:vAlign w:val="center"/>
          </w:tcPr>
          <w:p w14:paraId="4CA270FE" w14:textId="77777777" w:rsidR="00903709" w:rsidRDefault="00903709">
            <w:pPr>
              <w:jc w:val="center"/>
              <w:rPr>
                <w:sz w:val="18"/>
                <w:szCs w:val="18"/>
              </w:rPr>
            </w:pPr>
          </w:p>
        </w:tc>
      </w:tr>
      <w:tr w:rsidR="00903709" w14:paraId="34D29C25" w14:textId="77777777">
        <w:trPr>
          <w:trHeight w:val="141"/>
        </w:trPr>
        <w:tc>
          <w:tcPr>
            <w:tcW w:w="704" w:type="dxa"/>
            <w:tcBorders>
              <w:top w:val="single" w:sz="12" w:space="0" w:color="auto"/>
              <w:left w:val="single" w:sz="4" w:space="0" w:color="auto"/>
              <w:bottom w:val="single" w:sz="4" w:space="0" w:color="auto"/>
              <w:right w:val="single" w:sz="4" w:space="0" w:color="auto"/>
            </w:tcBorders>
            <w:shd w:val="clear" w:color="auto" w:fill="auto"/>
            <w:vAlign w:val="center"/>
          </w:tcPr>
          <w:p w14:paraId="358B84EE" w14:textId="77777777" w:rsidR="00903709" w:rsidRDefault="00000000">
            <w:pPr>
              <w:jc w:val="center"/>
              <w:rPr>
                <w:sz w:val="18"/>
                <w:szCs w:val="18"/>
              </w:rPr>
            </w:pPr>
            <w:r>
              <w:rPr>
                <w:sz w:val="18"/>
                <w:szCs w:val="18"/>
              </w:rPr>
              <w:t>216</w:t>
            </w:r>
          </w:p>
        </w:tc>
        <w:tc>
          <w:tcPr>
            <w:tcW w:w="1335" w:type="dxa"/>
            <w:tcBorders>
              <w:top w:val="single" w:sz="12" w:space="0" w:color="auto"/>
              <w:left w:val="single" w:sz="4" w:space="0" w:color="auto"/>
              <w:bottom w:val="single" w:sz="4" w:space="0" w:color="auto"/>
              <w:right w:val="single" w:sz="4" w:space="0" w:color="auto"/>
            </w:tcBorders>
            <w:shd w:val="clear" w:color="auto" w:fill="auto"/>
            <w:vAlign w:val="center"/>
          </w:tcPr>
          <w:p w14:paraId="44776AF6" w14:textId="77777777" w:rsidR="00903709" w:rsidRDefault="00000000">
            <w:pPr>
              <w:jc w:val="center"/>
              <w:rPr>
                <w:sz w:val="18"/>
                <w:szCs w:val="18"/>
              </w:rPr>
            </w:pPr>
            <w:r>
              <w:rPr>
                <w:sz w:val="18"/>
                <w:szCs w:val="18"/>
              </w:rPr>
              <w:t>0.20×280</w:t>
            </w:r>
          </w:p>
        </w:tc>
        <w:tc>
          <w:tcPr>
            <w:tcW w:w="1150" w:type="dxa"/>
            <w:tcBorders>
              <w:top w:val="single" w:sz="12" w:space="0" w:color="auto"/>
              <w:left w:val="single" w:sz="4" w:space="0" w:color="auto"/>
              <w:bottom w:val="single" w:sz="4" w:space="0" w:color="auto"/>
              <w:right w:val="single" w:sz="4" w:space="0" w:color="auto"/>
            </w:tcBorders>
            <w:shd w:val="clear" w:color="auto" w:fill="auto"/>
            <w:vAlign w:val="center"/>
          </w:tcPr>
          <w:p w14:paraId="344F4AAA" w14:textId="77777777" w:rsidR="00903709" w:rsidRDefault="00000000">
            <w:pPr>
              <w:jc w:val="center"/>
              <w:rPr>
                <w:sz w:val="18"/>
                <w:szCs w:val="18"/>
              </w:rPr>
            </w:pPr>
            <w:r>
              <w:rPr>
                <w:rFonts w:hint="eastAsia"/>
                <w:sz w:val="18"/>
                <w:szCs w:val="18"/>
              </w:rPr>
              <w:t>±</w:t>
            </w:r>
            <w:r>
              <w:rPr>
                <w:sz w:val="18"/>
                <w:szCs w:val="18"/>
              </w:rPr>
              <w:t>0.006</w:t>
            </w:r>
          </w:p>
        </w:tc>
        <w:tc>
          <w:tcPr>
            <w:tcW w:w="1150" w:type="dxa"/>
            <w:tcBorders>
              <w:top w:val="single" w:sz="12" w:space="0" w:color="auto"/>
              <w:left w:val="single" w:sz="4" w:space="0" w:color="auto"/>
              <w:bottom w:val="single" w:sz="4" w:space="0" w:color="auto"/>
              <w:right w:val="single" w:sz="4" w:space="0" w:color="auto"/>
            </w:tcBorders>
            <w:shd w:val="clear" w:color="auto" w:fill="auto"/>
            <w:vAlign w:val="center"/>
          </w:tcPr>
          <w:p w14:paraId="60F039CB" w14:textId="77777777" w:rsidR="00903709" w:rsidRDefault="00000000">
            <w:pPr>
              <w:jc w:val="center"/>
              <w:rPr>
                <w:sz w:val="18"/>
                <w:szCs w:val="18"/>
              </w:rPr>
            </w:pPr>
            <w:r>
              <w:rPr>
                <w:sz w:val="18"/>
                <w:szCs w:val="18"/>
              </w:rPr>
              <w:t>8.796</w:t>
            </w:r>
          </w:p>
        </w:tc>
        <w:tc>
          <w:tcPr>
            <w:tcW w:w="1404" w:type="dxa"/>
            <w:tcBorders>
              <w:top w:val="single" w:sz="12" w:space="0" w:color="auto"/>
              <w:left w:val="single" w:sz="4" w:space="0" w:color="auto"/>
              <w:bottom w:val="single" w:sz="4" w:space="0" w:color="auto"/>
              <w:right w:val="single" w:sz="4" w:space="0" w:color="auto"/>
            </w:tcBorders>
            <w:shd w:val="clear" w:color="auto" w:fill="auto"/>
            <w:vAlign w:val="center"/>
          </w:tcPr>
          <w:p w14:paraId="7AE5F902" w14:textId="77777777" w:rsidR="00903709" w:rsidRDefault="00000000">
            <w:pPr>
              <w:jc w:val="center"/>
              <w:rPr>
                <w:sz w:val="18"/>
                <w:szCs w:val="18"/>
              </w:rPr>
            </w:pPr>
            <w:r>
              <w:rPr>
                <w:sz w:val="18"/>
                <w:szCs w:val="18"/>
              </w:rPr>
              <w:t>4.49</w:t>
            </w:r>
          </w:p>
        </w:tc>
        <w:tc>
          <w:tcPr>
            <w:tcW w:w="1408" w:type="dxa"/>
            <w:tcBorders>
              <w:top w:val="single" w:sz="12" w:space="0" w:color="auto"/>
              <w:left w:val="single" w:sz="4" w:space="0" w:color="auto"/>
              <w:bottom w:val="single" w:sz="4" w:space="0" w:color="auto"/>
              <w:right w:val="single" w:sz="4" w:space="0" w:color="auto"/>
            </w:tcBorders>
            <w:shd w:val="clear" w:color="auto" w:fill="auto"/>
            <w:vAlign w:val="center"/>
          </w:tcPr>
          <w:p w14:paraId="638EC0E1" w14:textId="77777777" w:rsidR="00903709" w:rsidRDefault="00000000">
            <w:pPr>
              <w:jc w:val="center"/>
              <w:rPr>
                <w:sz w:val="18"/>
                <w:szCs w:val="18"/>
              </w:rPr>
            </w:pPr>
            <w:r>
              <w:rPr>
                <w:sz w:val="18"/>
                <w:szCs w:val="18"/>
              </w:rPr>
              <w:t>4.83</w:t>
            </w:r>
          </w:p>
        </w:tc>
        <w:tc>
          <w:tcPr>
            <w:tcW w:w="1506" w:type="dxa"/>
            <w:tcBorders>
              <w:top w:val="single" w:sz="12" w:space="0" w:color="auto"/>
              <w:left w:val="single" w:sz="4" w:space="0" w:color="auto"/>
              <w:bottom w:val="single" w:sz="4" w:space="0" w:color="auto"/>
              <w:right w:val="single" w:sz="4" w:space="0" w:color="auto"/>
            </w:tcBorders>
            <w:shd w:val="clear" w:color="auto" w:fill="auto"/>
            <w:vAlign w:val="center"/>
          </w:tcPr>
          <w:p w14:paraId="768A5B04" w14:textId="77777777" w:rsidR="00903709" w:rsidRDefault="00000000">
            <w:pPr>
              <w:jc w:val="center"/>
              <w:rPr>
                <w:sz w:val="18"/>
                <w:szCs w:val="18"/>
              </w:rPr>
            </w:pPr>
            <w:r>
              <w:rPr>
                <w:sz w:val="18"/>
                <w:szCs w:val="18"/>
              </w:rPr>
              <w:t>2.1</w:t>
            </w:r>
          </w:p>
        </w:tc>
      </w:tr>
      <w:tr w:rsidR="00903709" w14:paraId="6F26DC17" w14:textId="77777777">
        <w:trPr>
          <w:trHeight w:val="141"/>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0EBCFC4E" w14:textId="77777777" w:rsidR="00903709" w:rsidRDefault="00000000">
            <w:pPr>
              <w:jc w:val="center"/>
              <w:rPr>
                <w:sz w:val="18"/>
                <w:szCs w:val="18"/>
              </w:rPr>
            </w:pPr>
            <w:r>
              <w:rPr>
                <w:sz w:val="18"/>
                <w:szCs w:val="18"/>
              </w:rPr>
              <w:t>217</w:t>
            </w:r>
          </w:p>
        </w:tc>
        <w:tc>
          <w:tcPr>
            <w:tcW w:w="1335" w:type="dxa"/>
            <w:tcBorders>
              <w:top w:val="single" w:sz="4" w:space="0" w:color="auto"/>
              <w:left w:val="single" w:sz="4" w:space="0" w:color="auto"/>
              <w:bottom w:val="single" w:sz="4" w:space="0" w:color="auto"/>
              <w:right w:val="single" w:sz="4" w:space="0" w:color="auto"/>
            </w:tcBorders>
            <w:shd w:val="clear" w:color="auto" w:fill="auto"/>
            <w:vAlign w:val="center"/>
          </w:tcPr>
          <w:p w14:paraId="0327ED0B" w14:textId="77777777" w:rsidR="00903709" w:rsidRDefault="00000000">
            <w:pPr>
              <w:jc w:val="center"/>
              <w:rPr>
                <w:sz w:val="18"/>
                <w:szCs w:val="18"/>
              </w:rPr>
            </w:pPr>
            <w:r>
              <w:rPr>
                <w:sz w:val="18"/>
                <w:szCs w:val="18"/>
              </w:rPr>
              <w:t>0.20×400</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tcPr>
          <w:p w14:paraId="2DBD7505" w14:textId="77777777" w:rsidR="00903709" w:rsidRDefault="00000000">
            <w:pPr>
              <w:jc w:val="center"/>
              <w:rPr>
                <w:sz w:val="18"/>
                <w:szCs w:val="18"/>
              </w:rPr>
            </w:pPr>
            <w:r>
              <w:rPr>
                <w:rFonts w:hint="eastAsia"/>
                <w:sz w:val="18"/>
                <w:szCs w:val="18"/>
              </w:rPr>
              <w:t>±</w:t>
            </w:r>
            <w:r>
              <w:rPr>
                <w:sz w:val="18"/>
                <w:szCs w:val="18"/>
              </w:rPr>
              <w:t>0.006</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tcPr>
          <w:p w14:paraId="583F193C" w14:textId="77777777" w:rsidR="00903709" w:rsidRDefault="00000000">
            <w:pPr>
              <w:jc w:val="center"/>
              <w:rPr>
                <w:sz w:val="18"/>
                <w:szCs w:val="18"/>
              </w:rPr>
            </w:pPr>
            <w:r>
              <w:rPr>
                <w:sz w:val="18"/>
                <w:szCs w:val="18"/>
              </w:rPr>
              <w:t>12.566</w:t>
            </w:r>
          </w:p>
        </w:tc>
        <w:tc>
          <w:tcPr>
            <w:tcW w:w="1404" w:type="dxa"/>
            <w:tcBorders>
              <w:top w:val="single" w:sz="4" w:space="0" w:color="auto"/>
              <w:left w:val="single" w:sz="4" w:space="0" w:color="auto"/>
              <w:bottom w:val="single" w:sz="4" w:space="0" w:color="auto"/>
              <w:right w:val="single" w:sz="4" w:space="0" w:color="auto"/>
            </w:tcBorders>
            <w:shd w:val="clear" w:color="auto" w:fill="auto"/>
            <w:vAlign w:val="center"/>
          </w:tcPr>
          <w:p w14:paraId="07B7EA2B" w14:textId="77777777" w:rsidR="00903709" w:rsidRDefault="00000000">
            <w:pPr>
              <w:jc w:val="center"/>
              <w:rPr>
                <w:sz w:val="18"/>
                <w:szCs w:val="18"/>
              </w:rPr>
            </w:pPr>
            <w:r>
              <w:rPr>
                <w:sz w:val="18"/>
                <w:szCs w:val="18"/>
              </w:rPr>
              <w:t>5.32</w:t>
            </w:r>
          </w:p>
        </w:tc>
        <w:tc>
          <w:tcPr>
            <w:tcW w:w="1408" w:type="dxa"/>
            <w:tcBorders>
              <w:top w:val="single" w:sz="4" w:space="0" w:color="auto"/>
              <w:left w:val="single" w:sz="4" w:space="0" w:color="auto"/>
              <w:bottom w:val="single" w:sz="4" w:space="0" w:color="auto"/>
              <w:right w:val="single" w:sz="4" w:space="0" w:color="auto"/>
            </w:tcBorders>
            <w:shd w:val="clear" w:color="auto" w:fill="auto"/>
            <w:vAlign w:val="center"/>
          </w:tcPr>
          <w:p w14:paraId="359F1F28" w14:textId="77777777" w:rsidR="00903709" w:rsidRDefault="00000000">
            <w:pPr>
              <w:jc w:val="center"/>
              <w:rPr>
                <w:sz w:val="18"/>
                <w:szCs w:val="18"/>
              </w:rPr>
            </w:pPr>
            <w:r>
              <w:rPr>
                <w:sz w:val="18"/>
                <w:szCs w:val="18"/>
              </w:rPr>
              <w:t>5.72</w:t>
            </w:r>
          </w:p>
        </w:tc>
        <w:tc>
          <w:tcPr>
            <w:tcW w:w="1506" w:type="dxa"/>
            <w:tcBorders>
              <w:top w:val="single" w:sz="4" w:space="0" w:color="auto"/>
              <w:left w:val="single" w:sz="4" w:space="0" w:color="auto"/>
              <w:bottom w:val="single" w:sz="4" w:space="0" w:color="auto"/>
              <w:right w:val="single" w:sz="4" w:space="0" w:color="auto"/>
            </w:tcBorders>
            <w:shd w:val="clear" w:color="auto" w:fill="auto"/>
            <w:vAlign w:val="center"/>
          </w:tcPr>
          <w:p w14:paraId="347B0977" w14:textId="77777777" w:rsidR="00903709" w:rsidRDefault="00000000">
            <w:pPr>
              <w:jc w:val="center"/>
              <w:rPr>
                <w:sz w:val="18"/>
                <w:szCs w:val="18"/>
              </w:rPr>
            </w:pPr>
            <w:r>
              <w:rPr>
                <w:sz w:val="18"/>
                <w:szCs w:val="18"/>
              </w:rPr>
              <w:t>1.5</w:t>
            </w:r>
          </w:p>
        </w:tc>
      </w:tr>
      <w:tr w:rsidR="00903709" w14:paraId="4B07637C" w14:textId="77777777">
        <w:trPr>
          <w:trHeight w:val="141"/>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40D65198" w14:textId="77777777" w:rsidR="00903709" w:rsidRDefault="00000000">
            <w:pPr>
              <w:jc w:val="center"/>
              <w:rPr>
                <w:sz w:val="18"/>
                <w:szCs w:val="18"/>
              </w:rPr>
            </w:pPr>
            <w:r>
              <w:rPr>
                <w:sz w:val="18"/>
                <w:szCs w:val="18"/>
              </w:rPr>
              <w:t>218</w:t>
            </w:r>
          </w:p>
        </w:tc>
        <w:tc>
          <w:tcPr>
            <w:tcW w:w="1335" w:type="dxa"/>
            <w:tcBorders>
              <w:top w:val="single" w:sz="4" w:space="0" w:color="auto"/>
              <w:left w:val="single" w:sz="4" w:space="0" w:color="auto"/>
              <w:bottom w:val="single" w:sz="4" w:space="0" w:color="auto"/>
              <w:right w:val="single" w:sz="4" w:space="0" w:color="auto"/>
            </w:tcBorders>
            <w:shd w:val="clear" w:color="auto" w:fill="auto"/>
            <w:vAlign w:val="center"/>
          </w:tcPr>
          <w:p w14:paraId="79051C24" w14:textId="77777777" w:rsidR="00903709" w:rsidRDefault="00000000">
            <w:pPr>
              <w:jc w:val="center"/>
              <w:rPr>
                <w:sz w:val="18"/>
                <w:szCs w:val="18"/>
              </w:rPr>
            </w:pPr>
            <w:r>
              <w:rPr>
                <w:sz w:val="18"/>
                <w:szCs w:val="18"/>
              </w:rPr>
              <w:t>0.20×480</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tcPr>
          <w:p w14:paraId="54158ECF" w14:textId="77777777" w:rsidR="00903709" w:rsidRDefault="00000000">
            <w:pPr>
              <w:jc w:val="center"/>
              <w:rPr>
                <w:sz w:val="18"/>
                <w:szCs w:val="18"/>
              </w:rPr>
            </w:pPr>
            <w:r>
              <w:rPr>
                <w:rFonts w:hint="eastAsia"/>
                <w:sz w:val="18"/>
                <w:szCs w:val="18"/>
              </w:rPr>
              <w:t>±</w:t>
            </w:r>
            <w:r>
              <w:rPr>
                <w:sz w:val="18"/>
                <w:szCs w:val="18"/>
              </w:rPr>
              <w:t>0.006</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tcPr>
          <w:p w14:paraId="5A146D3F" w14:textId="77777777" w:rsidR="00903709" w:rsidRDefault="00000000">
            <w:pPr>
              <w:jc w:val="center"/>
              <w:rPr>
                <w:sz w:val="18"/>
                <w:szCs w:val="18"/>
              </w:rPr>
            </w:pPr>
            <w:r>
              <w:rPr>
                <w:sz w:val="18"/>
                <w:szCs w:val="18"/>
              </w:rPr>
              <w:t>15.080</w:t>
            </w:r>
          </w:p>
        </w:tc>
        <w:tc>
          <w:tcPr>
            <w:tcW w:w="1404" w:type="dxa"/>
            <w:tcBorders>
              <w:top w:val="single" w:sz="4" w:space="0" w:color="auto"/>
              <w:left w:val="single" w:sz="4" w:space="0" w:color="auto"/>
              <w:bottom w:val="single" w:sz="4" w:space="0" w:color="auto"/>
              <w:right w:val="single" w:sz="4" w:space="0" w:color="auto"/>
            </w:tcBorders>
            <w:shd w:val="clear" w:color="auto" w:fill="auto"/>
            <w:vAlign w:val="center"/>
          </w:tcPr>
          <w:p w14:paraId="5CAFDFC1" w14:textId="77777777" w:rsidR="00903709" w:rsidRDefault="00000000">
            <w:pPr>
              <w:jc w:val="center"/>
              <w:rPr>
                <w:sz w:val="18"/>
                <w:szCs w:val="18"/>
              </w:rPr>
            </w:pPr>
            <w:r>
              <w:rPr>
                <w:sz w:val="18"/>
                <w:szCs w:val="18"/>
              </w:rPr>
              <w:t>5.80</w:t>
            </w:r>
          </w:p>
        </w:tc>
        <w:tc>
          <w:tcPr>
            <w:tcW w:w="1408" w:type="dxa"/>
            <w:tcBorders>
              <w:top w:val="single" w:sz="4" w:space="0" w:color="auto"/>
              <w:left w:val="single" w:sz="4" w:space="0" w:color="auto"/>
              <w:bottom w:val="single" w:sz="4" w:space="0" w:color="auto"/>
              <w:right w:val="single" w:sz="4" w:space="0" w:color="auto"/>
            </w:tcBorders>
            <w:shd w:val="clear" w:color="auto" w:fill="auto"/>
            <w:vAlign w:val="center"/>
          </w:tcPr>
          <w:p w14:paraId="6227CF18" w14:textId="77777777" w:rsidR="00903709" w:rsidRDefault="00000000">
            <w:pPr>
              <w:jc w:val="center"/>
              <w:rPr>
                <w:sz w:val="18"/>
                <w:szCs w:val="18"/>
              </w:rPr>
            </w:pPr>
            <w:r>
              <w:rPr>
                <w:sz w:val="18"/>
                <w:szCs w:val="18"/>
              </w:rPr>
              <w:t>6.24</w:t>
            </w:r>
          </w:p>
        </w:tc>
        <w:tc>
          <w:tcPr>
            <w:tcW w:w="1506" w:type="dxa"/>
            <w:tcBorders>
              <w:top w:val="single" w:sz="4" w:space="0" w:color="auto"/>
              <w:left w:val="single" w:sz="4" w:space="0" w:color="auto"/>
              <w:bottom w:val="single" w:sz="4" w:space="0" w:color="auto"/>
              <w:right w:val="single" w:sz="4" w:space="0" w:color="auto"/>
            </w:tcBorders>
            <w:shd w:val="clear" w:color="auto" w:fill="auto"/>
            <w:vAlign w:val="center"/>
          </w:tcPr>
          <w:p w14:paraId="2C40BFB6" w14:textId="77777777" w:rsidR="00903709" w:rsidRDefault="00000000">
            <w:pPr>
              <w:jc w:val="center"/>
              <w:rPr>
                <w:sz w:val="18"/>
                <w:szCs w:val="18"/>
              </w:rPr>
            </w:pPr>
            <w:r>
              <w:rPr>
                <w:sz w:val="18"/>
                <w:szCs w:val="18"/>
              </w:rPr>
              <w:t>1.2</w:t>
            </w:r>
          </w:p>
        </w:tc>
      </w:tr>
      <w:tr w:rsidR="00903709" w14:paraId="766D1866" w14:textId="77777777">
        <w:trPr>
          <w:trHeight w:val="141"/>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758078FD" w14:textId="77777777" w:rsidR="00903709" w:rsidRDefault="00000000">
            <w:pPr>
              <w:jc w:val="center"/>
              <w:rPr>
                <w:sz w:val="18"/>
                <w:szCs w:val="18"/>
              </w:rPr>
            </w:pPr>
            <w:r>
              <w:rPr>
                <w:sz w:val="18"/>
                <w:szCs w:val="18"/>
              </w:rPr>
              <w:t>219</w:t>
            </w:r>
          </w:p>
        </w:tc>
        <w:tc>
          <w:tcPr>
            <w:tcW w:w="1335" w:type="dxa"/>
            <w:tcBorders>
              <w:top w:val="single" w:sz="4" w:space="0" w:color="auto"/>
              <w:left w:val="single" w:sz="4" w:space="0" w:color="auto"/>
              <w:bottom w:val="single" w:sz="4" w:space="0" w:color="auto"/>
              <w:right w:val="single" w:sz="4" w:space="0" w:color="auto"/>
            </w:tcBorders>
            <w:shd w:val="clear" w:color="auto" w:fill="auto"/>
            <w:vAlign w:val="center"/>
          </w:tcPr>
          <w:p w14:paraId="5CAE8628" w14:textId="77777777" w:rsidR="00903709" w:rsidRDefault="00000000">
            <w:pPr>
              <w:jc w:val="center"/>
              <w:rPr>
                <w:sz w:val="18"/>
                <w:szCs w:val="18"/>
              </w:rPr>
            </w:pPr>
            <w:r>
              <w:rPr>
                <w:sz w:val="18"/>
                <w:szCs w:val="18"/>
              </w:rPr>
              <w:t>0.23×15</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tcPr>
          <w:p w14:paraId="2E5D9D4D" w14:textId="77777777" w:rsidR="00903709" w:rsidRDefault="00000000">
            <w:pPr>
              <w:jc w:val="center"/>
              <w:rPr>
                <w:sz w:val="18"/>
                <w:szCs w:val="18"/>
              </w:rPr>
            </w:pPr>
            <w:r>
              <w:rPr>
                <w:rFonts w:hint="eastAsia"/>
                <w:sz w:val="18"/>
                <w:szCs w:val="18"/>
              </w:rPr>
              <w:t>±</w:t>
            </w:r>
            <w:r>
              <w:rPr>
                <w:sz w:val="18"/>
                <w:szCs w:val="18"/>
              </w:rPr>
              <w:t>0.007</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tcPr>
          <w:p w14:paraId="5868549C" w14:textId="77777777" w:rsidR="00903709" w:rsidRDefault="00000000">
            <w:pPr>
              <w:jc w:val="center"/>
              <w:rPr>
                <w:sz w:val="18"/>
                <w:szCs w:val="18"/>
              </w:rPr>
            </w:pPr>
            <w:r>
              <w:rPr>
                <w:sz w:val="18"/>
                <w:szCs w:val="18"/>
              </w:rPr>
              <w:t>0.623</w:t>
            </w:r>
          </w:p>
        </w:tc>
        <w:tc>
          <w:tcPr>
            <w:tcW w:w="1404" w:type="dxa"/>
            <w:tcBorders>
              <w:top w:val="single" w:sz="4" w:space="0" w:color="auto"/>
              <w:left w:val="single" w:sz="4" w:space="0" w:color="auto"/>
              <w:bottom w:val="single" w:sz="4" w:space="0" w:color="auto"/>
              <w:right w:val="single" w:sz="4" w:space="0" w:color="auto"/>
            </w:tcBorders>
            <w:shd w:val="clear" w:color="auto" w:fill="auto"/>
            <w:vAlign w:val="center"/>
          </w:tcPr>
          <w:p w14:paraId="3582C302" w14:textId="77777777" w:rsidR="00903709" w:rsidRDefault="00000000">
            <w:pPr>
              <w:jc w:val="center"/>
              <w:rPr>
                <w:sz w:val="18"/>
                <w:szCs w:val="18"/>
              </w:rPr>
            </w:pPr>
            <w:r>
              <w:rPr>
                <w:sz w:val="18"/>
                <w:szCs w:val="18"/>
              </w:rPr>
              <w:t>1.34</w:t>
            </w:r>
          </w:p>
        </w:tc>
        <w:tc>
          <w:tcPr>
            <w:tcW w:w="1408" w:type="dxa"/>
            <w:tcBorders>
              <w:top w:val="single" w:sz="4" w:space="0" w:color="auto"/>
              <w:left w:val="single" w:sz="4" w:space="0" w:color="auto"/>
              <w:bottom w:val="single" w:sz="4" w:space="0" w:color="auto"/>
              <w:right w:val="single" w:sz="4" w:space="0" w:color="auto"/>
            </w:tcBorders>
            <w:shd w:val="clear" w:color="auto" w:fill="auto"/>
            <w:vAlign w:val="center"/>
          </w:tcPr>
          <w:p w14:paraId="747FF180" w14:textId="77777777" w:rsidR="00903709" w:rsidRDefault="00000000">
            <w:pPr>
              <w:jc w:val="center"/>
              <w:rPr>
                <w:sz w:val="18"/>
                <w:szCs w:val="18"/>
              </w:rPr>
            </w:pPr>
            <w:r>
              <w:rPr>
                <w:sz w:val="18"/>
                <w:szCs w:val="18"/>
              </w:rPr>
              <w:t>1.43</w:t>
            </w:r>
          </w:p>
        </w:tc>
        <w:tc>
          <w:tcPr>
            <w:tcW w:w="1506" w:type="dxa"/>
            <w:tcBorders>
              <w:top w:val="single" w:sz="4" w:space="0" w:color="auto"/>
              <w:left w:val="single" w:sz="4" w:space="0" w:color="auto"/>
              <w:bottom w:val="single" w:sz="4" w:space="0" w:color="auto"/>
              <w:right w:val="single" w:sz="4" w:space="0" w:color="auto"/>
            </w:tcBorders>
            <w:shd w:val="clear" w:color="auto" w:fill="auto"/>
            <w:vAlign w:val="center"/>
          </w:tcPr>
          <w:p w14:paraId="6B60AA2B" w14:textId="77777777" w:rsidR="00903709" w:rsidRDefault="00000000">
            <w:pPr>
              <w:jc w:val="center"/>
              <w:rPr>
                <w:sz w:val="18"/>
                <w:szCs w:val="18"/>
              </w:rPr>
            </w:pPr>
            <w:r>
              <w:rPr>
                <w:sz w:val="18"/>
                <w:szCs w:val="18"/>
              </w:rPr>
              <w:t>29.8</w:t>
            </w:r>
          </w:p>
        </w:tc>
      </w:tr>
      <w:tr w:rsidR="00903709" w14:paraId="0F214733" w14:textId="77777777">
        <w:trPr>
          <w:trHeight w:val="141"/>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524DE6BB" w14:textId="77777777" w:rsidR="00903709" w:rsidRDefault="00000000">
            <w:pPr>
              <w:jc w:val="center"/>
              <w:rPr>
                <w:sz w:val="18"/>
                <w:szCs w:val="18"/>
              </w:rPr>
            </w:pPr>
            <w:r>
              <w:rPr>
                <w:sz w:val="18"/>
                <w:szCs w:val="18"/>
              </w:rPr>
              <w:t>220</w:t>
            </w:r>
          </w:p>
        </w:tc>
        <w:tc>
          <w:tcPr>
            <w:tcW w:w="1335" w:type="dxa"/>
            <w:tcBorders>
              <w:top w:val="single" w:sz="4" w:space="0" w:color="auto"/>
              <w:left w:val="single" w:sz="4" w:space="0" w:color="auto"/>
              <w:bottom w:val="single" w:sz="4" w:space="0" w:color="auto"/>
              <w:right w:val="single" w:sz="4" w:space="0" w:color="auto"/>
            </w:tcBorders>
            <w:shd w:val="clear" w:color="auto" w:fill="auto"/>
            <w:vAlign w:val="center"/>
          </w:tcPr>
          <w:p w14:paraId="11998082" w14:textId="77777777" w:rsidR="00903709" w:rsidRDefault="00000000">
            <w:pPr>
              <w:jc w:val="center"/>
              <w:rPr>
                <w:sz w:val="18"/>
                <w:szCs w:val="18"/>
              </w:rPr>
            </w:pPr>
            <w:r>
              <w:rPr>
                <w:sz w:val="18"/>
                <w:szCs w:val="18"/>
              </w:rPr>
              <w:t>0.25×10</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tcPr>
          <w:p w14:paraId="48E3B645" w14:textId="77777777" w:rsidR="00903709" w:rsidRDefault="00000000">
            <w:pPr>
              <w:jc w:val="center"/>
              <w:rPr>
                <w:sz w:val="18"/>
                <w:szCs w:val="18"/>
              </w:rPr>
            </w:pPr>
            <w:r>
              <w:rPr>
                <w:rFonts w:hint="eastAsia"/>
                <w:sz w:val="18"/>
                <w:szCs w:val="18"/>
              </w:rPr>
              <w:t>±</w:t>
            </w:r>
            <w:r>
              <w:rPr>
                <w:sz w:val="18"/>
                <w:szCs w:val="18"/>
              </w:rPr>
              <w:t>0.007</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tcPr>
          <w:p w14:paraId="62D45400" w14:textId="77777777" w:rsidR="00903709" w:rsidRDefault="00000000">
            <w:pPr>
              <w:jc w:val="center"/>
              <w:rPr>
                <w:sz w:val="18"/>
                <w:szCs w:val="18"/>
              </w:rPr>
            </w:pPr>
            <w:r>
              <w:rPr>
                <w:sz w:val="18"/>
                <w:szCs w:val="18"/>
              </w:rPr>
              <w:t>0.491</w:t>
            </w:r>
          </w:p>
        </w:tc>
        <w:tc>
          <w:tcPr>
            <w:tcW w:w="1404" w:type="dxa"/>
            <w:tcBorders>
              <w:top w:val="single" w:sz="4" w:space="0" w:color="auto"/>
              <w:left w:val="single" w:sz="4" w:space="0" w:color="auto"/>
              <w:bottom w:val="single" w:sz="4" w:space="0" w:color="auto"/>
              <w:right w:val="single" w:sz="4" w:space="0" w:color="auto"/>
            </w:tcBorders>
            <w:shd w:val="clear" w:color="auto" w:fill="auto"/>
            <w:vAlign w:val="center"/>
          </w:tcPr>
          <w:p w14:paraId="06A7632A" w14:textId="77777777" w:rsidR="00903709" w:rsidRDefault="00000000">
            <w:pPr>
              <w:jc w:val="center"/>
              <w:rPr>
                <w:sz w:val="18"/>
                <w:szCs w:val="18"/>
              </w:rPr>
            </w:pPr>
            <w:r>
              <w:rPr>
                <w:sz w:val="18"/>
                <w:szCs w:val="18"/>
              </w:rPr>
              <w:t>1.21</w:t>
            </w:r>
          </w:p>
        </w:tc>
        <w:tc>
          <w:tcPr>
            <w:tcW w:w="1408" w:type="dxa"/>
            <w:tcBorders>
              <w:top w:val="single" w:sz="4" w:space="0" w:color="auto"/>
              <w:left w:val="single" w:sz="4" w:space="0" w:color="auto"/>
              <w:bottom w:val="single" w:sz="4" w:space="0" w:color="auto"/>
              <w:right w:val="single" w:sz="4" w:space="0" w:color="auto"/>
            </w:tcBorders>
            <w:shd w:val="clear" w:color="auto" w:fill="auto"/>
            <w:vAlign w:val="center"/>
          </w:tcPr>
          <w:p w14:paraId="5E93E998" w14:textId="77777777" w:rsidR="00903709" w:rsidRDefault="00000000">
            <w:pPr>
              <w:jc w:val="center"/>
              <w:rPr>
                <w:sz w:val="18"/>
                <w:szCs w:val="18"/>
              </w:rPr>
            </w:pPr>
            <w:r>
              <w:rPr>
                <w:sz w:val="18"/>
                <w:szCs w:val="18"/>
              </w:rPr>
              <w:t>1.29</w:t>
            </w:r>
          </w:p>
        </w:tc>
        <w:tc>
          <w:tcPr>
            <w:tcW w:w="1506" w:type="dxa"/>
            <w:tcBorders>
              <w:top w:val="single" w:sz="4" w:space="0" w:color="auto"/>
              <w:left w:val="single" w:sz="4" w:space="0" w:color="auto"/>
              <w:bottom w:val="single" w:sz="4" w:space="0" w:color="auto"/>
              <w:right w:val="single" w:sz="4" w:space="0" w:color="auto"/>
            </w:tcBorders>
            <w:shd w:val="clear" w:color="auto" w:fill="auto"/>
            <w:vAlign w:val="center"/>
          </w:tcPr>
          <w:p w14:paraId="6B7553EB" w14:textId="77777777" w:rsidR="00903709" w:rsidRDefault="00000000">
            <w:pPr>
              <w:jc w:val="center"/>
              <w:rPr>
                <w:sz w:val="18"/>
                <w:szCs w:val="18"/>
              </w:rPr>
            </w:pPr>
            <w:r>
              <w:rPr>
                <w:sz w:val="18"/>
                <w:szCs w:val="18"/>
              </w:rPr>
              <w:t>37.8</w:t>
            </w:r>
          </w:p>
        </w:tc>
      </w:tr>
      <w:tr w:rsidR="00903709" w14:paraId="61C5E2DF" w14:textId="77777777">
        <w:trPr>
          <w:trHeight w:val="141"/>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0AB52781" w14:textId="77777777" w:rsidR="00903709" w:rsidRDefault="00000000">
            <w:pPr>
              <w:jc w:val="center"/>
              <w:rPr>
                <w:sz w:val="18"/>
                <w:szCs w:val="18"/>
              </w:rPr>
            </w:pPr>
            <w:r>
              <w:rPr>
                <w:sz w:val="18"/>
                <w:szCs w:val="18"/>
              </w:rPr>
              <w:t>221</w:t>
            </w:r>
          </w:p>
        </w:tc>
        <w:tc>
          <w:tcPr>
            <w:tcW w:w="1335" w:type="dxa"/>
            <w:tcBorders>
              <w:top w:val="single" w:sz="4" w:space="0" w:color="auto"/>
              <w:left w:val="single" w:sz="4" w:space="0" w:color="auto"/>
              <w:bottom w:val="single" w:sz="4" w:space="0" w:color="auto"/>
              <w:right w:val="single" w:sz="4" w:space="0" w:color="auto"/>
            </w:tcBorders>
            <w:shd w:val="clear" w:color="auto" w:fill="auto"/>
            <w:vAlign w:val="center"/>
          </w:tcPr>
          <w:p w14:paraId="62B92746" w14:textId="77777777" w:rsidR="00903709" w:rsidRDefault="00000000">
            <w:pPr>
              <w:jc w:val="center"/>
              <w:rPr>
                <w:sz w:val="18"/>
                <w:szCs w:val="18"/>
              </w:rPr>
            </w:pPr>
            <w:r>
              <w:rPr>
                <w:sz w:val="18"/>
                <w:szCs w:val="18"/>
              </w:rPr>
              <w:t>0.25×15</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tcPr>
          <w:p w14:paraId="74249719" w14:textId="77777777" w:rsidR="00903709" w:rsidRDefault="00000000">
            <w:pPr>
              <w:jc w:val="center"/>
              <w:rPr>
                <w:sz w:val="18"/>
                <w:szCs w:val="18"/>
              </w:rPr>
            </w:pPr>
            <w:r>
              <w:rPr>
                <w:rFonts w:hint="eastAsia"/>
                <w:sz w:val="18"/>
                <w:szCs w:val="18"/>
              </w:rPr>
              <w:t>±</w:t>
            </w:r>
            <w:r>
              <w:rPr>
                <w:sz w:val="18"/>
                <w:szCs w:val="18"/>
              </w:rPr>
              <w:t>0.007</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tcPr>
          <w:p w14:paraId="3AC57EC9" w14:textId="77777777" w:rsidR="00903709" w:rsidRDefault="00000000">
            <w:pPr>
              <w:jc w:val="center"/>
              <w:rPr>
                <w:sz w:val="18"/>
                <w:szCs w:val="18"/>
              </w:rPr>
            </w:pPr>
            <w:r>
              <w:rPr>
                <w:sz w:val="18"/>
                <w:szCs w:val="18"/>
              </w:rPr>
              <w:t>0.736</w:t>
            </w:r>
          </w:p>
        </w:tc>
        <w:tc>
          <w:tcPr>
            <w:tcW w:w="1404" w:type="dxa"/>
            <w:tcBorders>
              <w:top w:val="single" w:sz="4" w:space="0" w:color="auto"/>
              <w:left w:val="single" w:sz="4" w:space="0" w:color="auto"/>
              <w:bottom w:val="single" w:sz="4" w:space="0" w:color="auto"/>
              <w:right w:val="single" w:sz="4" w:space="0" w:color="auto"/>
            </w:tcBorders>
            <w:shd w:val="clear" w:color="auto" w:fill="auto"/>
            <w:vAlign w:val="center"/>
          </w:tcPr>
          <w:p w14:paraId="459DC3A7" w14:textId="77777777" w:rsidR="00903709" w:rsidRDefault="00000000">
            <w:pPr>
              <w:jc w:val="center"/>
              <w:rPr>
                <w:sz w:val="18"/>
                <w:szCs w:val="18"/>
              </w:rPr>
            </w:pPr>
            <w:r>
              <w:rPr>
                <w:sz w:val="18"/>
                <w:szCs w:val="18"/>
              </w:rPr>
              <w:t>1.44</w:t>
            </w:r>
          </w:p>
        </w:tc>
        <w:tc>
          <w:tcPr>
            <w:tcW w:w="1408" w:type="dxa"/>
            <w:tcBorders>
              <w:top w:val="single" w:sz="4" w:space="0" w:color="auto"/>
              <w:left w:val="single" w:sz="4" w:space="0" w:color="auto"/>
              <w:bottom w:val="single" w:sz="4" w:space="0" w:color="auto"/>
              <w:right w:val="single" w:sz="4" w:space="0" w:color="auto"/>
            </w:tcBorders>
            <w:shd w:val="clear" w:color="auto" w:fill="auto"/>
            <w:vAlign w:val="center"/>
          </w:tcPr>
          <w:p w14:paraId="5067C751" w14:textId="77777777" w:rsidR="00903709" w:rsidRDefault="00000000">
            <w:pPr>
              <w:jc w:val="center"/>
              <w:rPr>
                <w:sz w:val="18"/>
                <w:szCs w:val="18"/>
              </w:rPr>
            </w:pPr>
            <w:r>
              <w:rPr>
                <w:sz w:val="18"/>
                <w:szCs w:val="18"/>
              </w:rPr>
              <w:t>1.53</w:t>
            </w:r>
          </w:p>
        </w:tc>
        <w:tc>
          <w:tcPr>
            <w:tcW w:w="1506" w:type="dxa"/>
            <w:tcBorders>
              <w:top w:val="single" w:sz="4" w:space="0" w:color="auto"/>
              <w:left w:val="single" w:sz="4" w:space="0" w:color="auto"/>
              <w:bottom w:val="single" w:sz="4" w:space="0" w:color="auto"/>
              <w:right w:val="single" w:sz="4" w:space="0" w:color="auto"/>
            </w:tcBorders>
            <w:shd w:val="clear" w:color="auto" w:fill="auto"/>
            <w:vAlign w:val="center"/>
          </w:tcPr>
          <w:p w14:paraId="38564C9D" w14:textId="77777777" w:rsidR="00903709" w:rsidRDefault="00000000">
            <w:pPr>
              <w:jc w:val="center"/>
              <w:rPr>
                <w:sz w:val="18"/>
                <w:szCs w:val="18"/>
              </w:rPr>
            </w:pPr>
            <w:r>
              <w:rPr>
                <w:sz w:val="18"/>
                <w:szCs w:val="18"/>
              </w:rPr>
              <w:t>25.2</w:t>
            </w:r>
          </w:p>
        </w:tc>
      </w:tr>
      <w:tr w:rsidR="00903709" w14:paraId="0DACD745" w14:textId="77777777">
        <w:trPr>
          <w:trHeight w:val="141"/>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7F9D7BEB" w14:textId="77777777" w:rsidR="00903709" w:rsidRDefault="00000000">
            <w:pPr>
              <w:jc w:val="center"/>
              <w:rPr>
                <w:sz w:val="18"/>
                <w:szCs w:val="18"/>
              </w:rPr>
            </w:pPr>
            <w:r>
              <w:rPr>
                <w:sz w:val="18"/>
                <w:szCs w:val="18"/>
              </w:rPr>
              <w:t>222</w:t>
            </w:r>
          </w:p>
        </w:tc>
        <w:tc>
          <w:tcPr>
            <w:tcW w:w="1335" w:type="dxa"/>
            <w:tcBorders>
              <w:top w:val="single" w:sz="4" w:space="0" w:color="auto"/>
              <w:left w:val="single" w:sz="4" w:space="0" w:color="auto"/>
              <w:bottom w:val="single" w:sz="4" w:space="0" w:color="auto"/>
              <w:right w:val="single" w:sz="4" w:space="0" w:color="auto"/>
            </w:tcBorders>
            <w:shd w:val="clear" w:color="auto" w:fill="auto"/>
            <w:vAlign w:val="center"/>
          </w:tcPr>
          <w:p w14:paraId="57A7F0B0" w14:textId="77777777" w:rsidR="00903709" w:rsidRDefault="00000000">
            <w:pPr>
              <w:jc w:val="center"/>
              <w:rPr>
                <w:sz w:val="18"/>
                <w:szCs w:val="18"/>
              </w:rPr>
            </w:pPr>
            <w:r>
              <w:rPr>
                <w:sz w:val="18"/>
                <w:szCs w:val="18"/>
              </w:rPr>
              <w:t>0.25×19</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tcPr>
          <w:p w14:paraId="60C975C3" w14:textId="77777777" w:rsidR="00903709" w:rsidRDefault="00000000">
            <w:pPr>
              <w:jc w:val="center"/>
              <w:rPr>
                <w:sz w:val="18"/>
                <w:szCs w:val="18"/>
              </w:rPr>
            </w:pPr>
            <w:r>
              <w:rPr>
                <w:rFonts w:hint="eastAsia"/>
                <w:sz w:val="18"/>
                <w:szCs w:val="18"/>
              </w:rPr>
              <w:t>±</w:t>
            </w:r>
            <w:r>
              <w:rPr>
                <w:sz w:val="18"/>
                <w:szCs w:val="18"/>
              </w:rPr>
              <w:t>0.007</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tcPr>
          <w:p w14:paraId="2BB7B446" w14:textId="77777777" w:rsidR="00903709" w:rsidRDefault="00000000">
            <w:pPr>
              <w:jc w:val="center"/>
              <w:rPr>
                <w:sz w:val="18"/>
                <w:szCs w:val="18"/>
              </w:rPr>
            </w:pPr>
            <w:r>
              <w:rPr>
                <w:sz w:val="18"/>
                <w:szCs w:val="18"/>
              </w:rPr>
              <w:t>0.933</w:t>
            </w:r>
          </w:p>
        </w:tc>
        <w:tc>
          <w:tcPr>
            <w:tcW w:w="1404" w:type="dxa"/>
            <w:tcBorders>
              <w:top w:val="single" w:sz="4" w:space="0" w:color="auto"/>
              <w:left w:val="single" w:sz="4" w:space="0" w:color="auto"/>
              <w:bottom w:val="single" w:sz="4" w:space="0" w:color="auto"/>
              <w:right w:val="single" w:sz="4" w:space="0" w:color="auto"/>
            </w:tcBorders>
            <w:shd w:val="clear" w:color="auto" w:fill="auto"/>
            <w:vAlign w:val="center"/>
          </w:tcPr>
          <w:p w14:paraId="418BB3A0" w14:textId="77777777" w:rsidR="00903709" w:rsidRDefault="00000000">
            <w:pPr>
              <w:jc w:val="center"/>
              <w:rPr>
                <w:sz w:val="18"/>
                <w:szCs w:val="18"/>
              </w:rPr>
            </w:pPr>
            <w:r>
              <w:rPr>
                <w:sz w:val="18"/>
                <w:szCs w:val="18"/>
              </w:rPr>
              <w:t>1.59</w:t>
            </w:r>
          </w:p>
        </w:tc>
        <w:tc>
          <w:tcPr>
            <w:tcW w:w="1408" w:type="dxa"/>
            <w:tcBorders>
              <w:top w:val="single" w:sz="4" w:space="0" w:color="auto"/>
              <w:left w:val="single" w:sz="4" w:space="0" w:color="auto"/>
              <w:bottom w:val="single" w:sz="4" w:space="0" w:color="auto"/>
              <w:right w:val="single" w:sz="4" w:space="0" w:color="auto"/>
            </w:tcBorders>
            <w:shd w:val="clear" w:color="auto" w:fill="auto"/>
            <w:vAlign w:val="center"/>
          </w:tcPr>
          <w:p w14:paraId="2776E4EE" w14:textId="77777777" w:rsidR="00903709" w:rsidRDefault="00000000">
            <w:pPr>
              <w:jc w:val="center"/>
              <w:rPr>
                <w:sz w:val="18"/>
                <w:szCs w:val="18"/>
              </w:rPr>
            </w:pPr>
            <w:r>
              <w:rPr>
                <w:sz w:val="18"/>
                <w:szCs w:val="18"/>
              </w:rPr>
              <w:t>1.70</w:t>
            </w:r>
          </w:p>
        </w:tc>
        <w:tc>
          <w:tcPr>
            <w:tcW w:w="1506" w:type="dxa"/>
            <w:tcBorders>
              <w:top w:val="single" w:sz="4" w:space="0" w:color="auto"/>
              <w:left w:val="single" w:sz="4" w:space="0" w:color="auto"/>
              <w:bottom w:val="single" w:sz="4" w:space="0" w:color="auto"/>
              <w:right w:val="single" w:sz="4" w:space="0" w:color="auto"/>
            </w:tcBorders>
            <w:shd w:val="clear" w:color="auto" w:fill="auto"/>
            <w:vAlign w:val="center"/>
          </w:tcPr>
          <w:p w14:paraId="17395634" w14:textId="77777777" w:rsidR="00903709" w:rsidRDefault="00000000">
            <w:pPr>
              <w:jc w:val="center"/>
              <w:rPr>
                <w:sz w:val="18"/>
                <w:szCs w:val="18"/>
              </w:rPr>
            </w:pPr>
            <w:r>
              <w:rPr>
                <w:sz w:val="18"/>
                <w:szCs w:val="18"/>
              </w:rPr>
              <w:t>19.9</w:t>
            </w:r>
          </w:p>
        </w:tc>
      </w:tr>
      <w:tr w:rsidR="00903709" w14:paraId="4F90CCF6" w14:textId="77777777">
        <w:trPr>
          <w:trHeight w:val="141"/>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3ACB2565" w14:textId="77777777" w:rsidR="00903709" w:rsidRDefault="00000000">
            <w:pPr>
              <w:jc w:val="center"/>
              <w:rPr>
                <w:sz w:val="18"/>
                <w:szCs w:val="18"/>
              </w:rPr>
            </w:pPr>
            <w:r>
              <w:rPr>
                <w:sz w:val="18"/>
                <w:szCs w:val="18"/>
              </w:rPr>
              <w:t>223</w:t>
            </w:r>
          </w:p>
        </w:tc>
        <w:tc>
          <w:tcPr>
            <w:tcW w:w="1335" w:type="dxa"/>
            <w:tcBorders>
              <w:top w:val="single" w:sz="4" w:space="0" w:color="auto"/>
              <w:left w:val="single" w:sz="4" w:space="0" w:color="auto"/>
              <w:bottom w:val="single" w:sz="4" w:space="0" w:color="auto"/>
              <w:right w:val="single" w:sz="4" w:space="0" w:color="auto"/>
            </w:tcBorders>
            <w:shd w:val="clear" w:color="auto" w:fill="auto"/>
            <w:vAlign w:val="center"/>
          </w:tcPr>
          <w:p w14:paraId="1E66576E" w14:textId="77777777" w:rsidR="00903709" w:rsidRDefault="00000000">
            <w:pPr>
              <w:jc w:val="center"/>
              <w:rPr>
                <w:sz w:val="18"/>
                <w:szCs w:val="18"/>
              </w:rPr>
            </w:pPr>
            <w:r>
              <w:rPr>
                <w:sz w:val="18"/>
                <w:szCs w:val="18"/>
              </w:rPr>
              <w:t>0.25×20</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tcPr>
          <w:p w14:paraId="5734D23A" w14:textId="77777777" w:rsidR="00903709" w:rsidRDefault="00000000">
            <w:pPr>
              <w:jc w:val="center"/>
              <w:rPr>
                <w:sz w:val="18"/>
                <w:szCs w:val="18"/>
              </w:rPr>
            </w:pPr>
            <w:r>
              <w:rPr>
                <w:rFonts w:hint="eastAsia"/>
                <w:sz w:val="18"/>
                <w:szCs w:val="18"/>
              </w:rPr>
              <w:t>±</w:t>
            </w:r>
            <w:r>
              <w:rPr>
                <w:sz w:val="18"/>
                <w:szCs w:val="18"/>
              </w:rPr>
              <w:t>0.007</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tcPr>
          <w:p w14:paraId="2071EEE9" w14:textId="77777777" w:rsidR="00903709" w:rsidRDefault="00000000">
            <w:pPr>
              <w:jc w:val="center"/>
              <w:rPr>
                <w:sz w:val="18"/>
                <w:szCs w:val="18"/>
              </w:rPr>
            </w:pPr>
            <w:r>
              <w:rPr>
                <w:sz w:val="18"/>
                <w:szCs w:val="18"/>
              </w:rPr>
              <w:t>0.982</w:t>
            </w:r>
          </w:p>
        </w:tc>
        <w:tc>
          <w:tcPr>
            <w:tcW w:w="1404" w:type="dxa"/>
            <w:tcBorders>
              <w:top w:val="single" w:sz="4" w:space="0" w:color="auto"/>
              <w:left w:val="single" w:sz="4" w:space="0" w:color="auto"/>
              <w:bottom w:val="single" w:sz="4" w:space="0" w:color="auto"/>
              <w:right w:val="single" w:sz="4" w:space="0" w:color="auto"/>
            </w:tcBorders>
            <w:shd w:val="clear" w:color="auto" w:fill="auto"/>
            <w:vAlign w:val="center"/>
          </w:tcPr>
          <w:p w14:paraId="4DE73371" w14:textId="77777777" w:rsidR="00903709" w:rsidRDefault="00000000">
            <w:pPr>
              <w:jc w:val="center"/>
              <w:rPr>
                <w:sz w:val="18"/>
                <w:szCs w:val="18"/>
              </w:rPr>
            </w:pPr>
            <w:r>
              <w:rPr>
                <w:sz w:val="18"/>
                <w:szCs w:val="18"/>
              </w:rPr>
              <w:t>1.62</w:t>
            </w:r>
          </w:p>
        </w:tc>
        <w:tc>
          <w:tcPr>
            <w:tcW w:w="1408" w:type="dxa"/>
            <w:tcBorders>
              <w:top w:val="single" w:sz="4" w:space="0" w:color="auto"/>
              <w:left w:val="single" w:sz="4" w:space="0" w:color="auto"/>
              <w:bottom w:val="single" w:sz="4" w:space="0" w:color="auto"/>
              <w:right w:val="single" w:sz="4" w:space="0" w:color="auto"/>
            </w:tcBorders>
            <w:shd w:val="clear" w:color="auto" w:fill="auto"/>
            <w:vAlign w:val="center"/>
          </w:tcPr>
          <w:p w14:paraId="39AD44E0" w14:textId="77777777" w:rsidR="00903709" w:rsidRDefault="00000000">
            <w:pPr>
              <w:jc w:val="center"/>
              <w:rPr>
                <w:sz w:val="18"/>
                <w:szCs w:val="18"/>
              </w:rPr>
            </w:pPr>
            <w:r>
              <w:rPr>
                <w:sz w:val="18"/>
                <w:szCs w:val="18"/>
              </w:rPr>
              <w:t>1.74</w:t>
            </w:r>
          </w:p>
        </w:tc>
        <w:tc>
          <w:tcPr>
            <w:tcW w:w="1506" w:type="dxa"/>
            <w:tcBorders>
              <w:top w:val="single" w:sz="4" w:space="0" w:color="auto"/>
              <w:left w:val="single" w:sz="4" w:space="0" w:color="auto"/>
              <w:bottom w:val="single" w:sz="4" w:space="0" w:color="auto"/>
              <w:right w:val="single" w:sz="4" w:space="0" w:color="auto"/>
            </w:tcBorders>
            <w:shd w:val="clear" w:color="auto" w:fill="auto"/>
            <w:vAlign w:val="center"/>
          </w:tcPr>
          <w:p w14:paraId="47382283" w14:textId="77777777" w:rsidR="00903709" w:rsidRDefault="00000000">
            <w:pPr>
              <w:jc w:val="center"/>
              <w:rPr>
                <w:sz w:val="18"/>
                <w:szCs w:val="18"/>
              </w:rPr>
            </w:pPr>
            <w:r>
              <w:rPr>
                <w:sz w:val="18"/>
                <w:szCs w:val="18"/>
              </w:rPr>
              <w:t>18.9</w:t>
            </w:r>
          </w:p>
        </w:tc>
      </w:tr>
      <w:tr w:rsidR="00903709" w14:paraId="73D7A583" w14:textId="77777777">
        <w:trPr>
          <w:trHeight w:val="141"/>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0113DD40" w14:textId="77777777" w:rsidR="00903709" w:rsidRDefault="00000000">
            <w:pPr>
              <w:jc w:val="center"/>
              <w:rPr>
                <w:sz w:val="18"/>
                <w:szCs w:val="18"/>
              </w:rPr>
            </w:pPr>
            <w:r>
              <w:rPr>
                <w:sz w:val="18"/>
                <w:szCs w:val="18"/>
              </w:rPr>
              <w:t>224</w:t>
            </w:r>
          </w:p>
        </w:tc>
        <w:tc>
          <w:tcPr>
            <w:tcW w:w="1335" w:type="dxa"/>
            <w:tcBorders>
              <w:top w:val="single" w:sz="4" w:space="0" w:color="auto"/>
              <w:left w:val="single" w:sz="4" w:space="0" w:color="auto"/>
              <w:bottom w:val="single" w:sz="4" w:space="0" w:color="auto"/>
              <w:right w:val="single" w:sz="4" w:space="0" w:color="auto"/>
            </w:tcBorders>
            <w:shd w:val="clear" w:color="auto" w:fill="auto"/>
            <w:vAlign w:val="center"/>
          </w:tcPr>
          <w:p w14:paraId="721B9898" w14:textId="77777777" w:rsidR="00903709" w:rsidRDefault="00000000">
            <w:pPr>
              <w:jc w:val="center"/>
              <w:rPr>
                <w:sz w:val="18"/>
                <w:szCs w:val="18"/>
              </w:rPr>
            </w:pPr>
            <w:r>
              <w:rPr>
                <w:sz w:val="18"/>
                <w:szCs w:val="18"/>
              </w:rPr>
              <w:t>0.28×19</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tcPr>
          <w:p w14:paraId="27B9EFD7" w14:textId="77777777" w:rsidR="00903709" w:rsidRDefault="00000000">
            <w:pPr>
              <w:jc w:val="center"/>
              <w:rPr>
                <w:sz w:val="18"/>
                <w:szCs w:val="18"/>
              </w:rPr>
            </w:pPr>
            <w:r>
              <w:rPr>
                <w:rFonts w:hint="eastAsia"/>
                <w:sz w:val="18"/>
                <w:szCs w:val="18"/>
              </w:rPr>
              <w:t>±</w:t>
            </w:r>
            <w:r>
              <w:rPr>
                <w:sz w:val="18"/>
                <w:szCs w:val="18"/>
              </w:rPr>
              <w:t>0.007</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tcPr>
          <w:p w14:paraId="2332CA6C" w14:textId="77777777" w:rsidR="00903709" w:rsidRDefault="00000000">
            <w:pPr>
              <w:jc w:val="center"/>
              <w:rPr>
                <w:sz w:val="18"/>
                <w:szCs w:val="18"/>
              </w:rPr>
            </w:pPr>
            <w:r>
              <w:rPr>
                <w:sz w:val="18"/>
                <w:szCs w:val="18"/>
              </w:rPr>
              <w:t>1.170</w:t>
            </w:r>
          </w:p>
        </w:tc>
        <w:tc>
          <w:tcPr>
            <w:tcW w:w="1404" w:type="dxa"/>
            <w:tcBorders>
              <w:top w:val="single" w:sz="4" w:space="0" w:color="auto"/>
              <w:left w:val="single" w:sz="4" w:space="0" w:color="auto"/>
              <w:bottom w:val="single" w:sz="4" w:space="0" w:color="auto"/>
              <w:right w:val="single" w:sz="4" w:space="0" w:color="auto"/>
            </w:tcBorders>
            <w:shd w:val="clear" w:color="auto" w:fill="auto"/>
            <w:vAlign w:val="center"/>
          </w:tcPr>
          <w:p w14:paraId="6E8C575D" w14:textId="77777777" w:rsidR="00903709" w:rsidRDefault="00000000">
            <w:pPr>
              <w:jc w:val="center"/>
              <w:rPr>
                <w:sz w:val="18"/>
                <w:szCs w:val="18"/>
              </w:rPr>
            </w:pPr>
            <w:r>
              <w:rPr>
                <w:sz w:val="18"/>
                <w:szCs w:val="18"/>
              </w:rPr>
              <w:t>1.76</w:t>
            </w:r>
          </w:p>
        </w:tc>
        <w:tc>
          <w:tcPr>
            <w:tcW w:w="1408" w:type="dxa"/>
            <w:tcBorders>
              <w:top w:val="single" w:sz="4" w:space="0" w:color="auto"/>
              <w:left w:val="single" w:sz="4" w:space="0" w:color="auto"/>
              <w:bottom w:val="single" w:sz="4" w:space="0" w:color="auto"/>
              <w:right w:val="single" w:sz="4" w:space="0" w:color="auto"/>
            </w:tcBorders>
            <w:shd w:val="clear" w:color="auto" w:fill="auto"/>
            <w:vAlign w:val="center"/>
          </w:tcPr>
          <w:p w14:paraId="19008B97" w14:textId="77777777" w:rsidR="00903709" w:rsidRDefault="00000000">
            <w:pPr>
              <w:jc w:val="center"/>
              <w:rPr>
                <w:sz w:val="18"/>
                <w:szCs w:val="18"/>
              </w:rPr>
            </w:pPr>
            <w:r>
              <w:rPr>
                <w:sz w:val="18"/>
                <w:szCs w:val="18"/>
              </w:rPr>
              <w:t>1.88</w:t>
            </w:r>
          </w:p>
        </w:tc>
        <w:tc>
          <w:tcPr>
            <w:tcW w:w="1506" w:type="dxa"/>
            <w:tcBorders>
              <w:top w:val="single" w:sz="4" w:space="0" w:color="auto"/>
              <w:left w:val="single" w:sz="4" w:space="0" w:color="auto"/>
              <w:bottom w:val="single" w:sz="4" w:space="0" w:color="auto"/>
              <w:right w:val="single" w:sz="4" w:space="0" w:color="auto"/>
            </w:tcBorders>
            <w:shd w:val="clear" w:color="auto" w:fill="auto"/>
            <w:vAlign w:val="center"/>
          </w:tcPr>
          <w:p w14:paraId="44F7DC9F" w14:textId="77777777" w:rsidR="00903709" w:rsidRDefault="00000000">
            <w:pPr>
              <w:jc w:val="center"/>
              <w:rPr>
                <w:sz w:val="18"/>
                <w:szCs w:val="18"/>
              </w:rPr>
            </w:pPr>
            <w:r>
              <w:rPr>
                <w:sz w:val="18"/>
                <w:szCs w:val="18"/>
              </w:rPr>
              <w:t>15.8</w:t>
            </w:r>
          </w:p>
        </w:tc>
      </w:tr>
      <w:tr w:rsidR="00903709" w14:paraId="381D7BF0" w14:textId="77777777">
        <w:trPr>
          <w:trHeight w:val="141"/>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32F5860E" w14:textId="77777777" w:rsidR="00903709" w:rsidRDefault="00000000">
            <w:pPr>
              <w:jc w:val="center"/>
              <w:rPr>
                <w:sz w:val="18"/>
                <w:szCs w:val="18"/>
              </w:rPr>
            </w:pPr>
            <w:r>
              <w:rPr>
                <w:sz w:val="18"/>
                <w:szCs w:val="18"/>
              </w:rPr>
              <w:t>225</w:t>
            </w:r>
          </w:p>
        </w:tc>
        <w:tc>
          <w:tcPr>
            <w:tcW w:w="1335" w:type="dxa"/>
            <w:tcBorders>
              <w:top w:val="single" w:sz="4" w:space="0" w:color="auto"/>
              <w:left w:val="single" w:sz="4" w:space="0" w:color="auto"/>
              <w:bottom w:val="single" w:sz="4" w:space="0" w:color="auto"/>
              <w:right w:val="single" w:sz="4" w:space="0" w:color="auto"/>
            </w:tcBorders>
            <w:shd w:val="clear" w:color="auto" w:fill="auto"/>
            <w:vAlign w:val="center"/>
          </w:tcPr>
          <w:p w14:paraId="10249D7B" w14:textId="77777777" w:rsidR="00903709" w:rsidRDefault="00000000">
            <w:pPr>
              <w:jc w:val="center"/>
              <w:rPr>
                <w:sz w:val="18"/>
                <w:szCs w:val="18"/>
              </w:rPr>
            </w:pPr>
            <w:r>
              <w:rPr>
                <w:sz w:val="18"/>
                <w:szCs w:val="18"/>
              </w:rPr>
              <w:t>0.30×5</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tcPr>
          <w:p w14:paraId="67BA3BB7" w14:textId="77777777" w:rsidR="00903709" w:rsidRDefault="00000000">
            <w:pPr>
              <w:jc w:val="center"/>
              <w:rPr>
                <w:sz w:val="18"/>
                <w:szCs w:val="18"/>
              </w:rPr>
            </w:pPr>
            <w:r>
              <w:rPr>
                <w:rFonts w:hint="eastAsia"/>
                <w:sz w:val="18"/>
                <w:szCs w:val="18"/>
              </w:rPr>
              <w:t>±</w:t>
            </w:r>
            <w:r>
              <w:rPr>
                <w:sz w:val="18"/>
                <w:szCs w:val="18"/>
              </w:rPr>
              <w:t>0.008</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tcPr>
          <w:p w14:paraId="6E91D8FC" w14:textId="77777777" w:rsidR="00903709" w:rsidRDefault="00000000">
            <w:pPr>
              <w:jc w:val="center"/>
              <w:rPr>
                <w:sz w:val="18"/>
                <w:szCs w:val="18"/>
              </w:rPr>
            </w:pPr>
            <w:r>
              <w:rPr>
                <w:sz w:val="18"/>
                <w:szCs w:val="18"/>
              </w:rPr>
              <w:t>0.353</w:t>
            </w:r>
          </w:p>
        </w:tc>
        <w:tc>
          <w:tcPr>
            <w:tcW w:w="1404" w:type="dxa"/>
            <w:tcBorders>
              <w:top w:val="single" w:sz="4" w:space="0" w:color="auto"/>
              <w:left w:val="single" w:sz="4" w:space="0" w:color="auto"/>
              <w:bottom w:val="single" w:sz="4" w:space="0" w:color="auto"/>
              <w:right w:val="single" w:sz="4" w:space="0" w:color="auto"/>
            </w:tcBorders>
            <w:shd w:val="clear" w:color="auto" w:fill="auto"/>
            <w:vAlign w:val="center"/>
          </w:tcPr>
          <w:p w14:paraId="6C3E1EE6" w14:textId="77777777" w:rsidR="00903709" w:rsidRDefault="00000000">
            <w:pPr>
              <w:jc w:val="center"/>
              <w:rPr>
                <w:sz w:val="18"/>
                <w:szCs w:val="18"/>
              </w:rPr>
            </w:pPr>
            <w:r>
              <w:rPr>
                <w:sz w:val="18"/>
                <w:szCs w:val="18"/>
              </w:rPr>
              <w:t>1.06</w:t>
            </w:r>
          </w:p>
        </w:tc>
        <w:tc>
          <w:tcPr>
            <w:tcW w:w="1408" w:type="dxa"/>
            <w:tcBorders>
              <w:top w:val="single" w:sz="4" w:space="0" w:color="auto"/>
              <w:left w:val="single" w:sz="4" w:space="0" w:color="auto"/>
              <w:bottom w:val="single" w:sz="4" w:space="0" w:color="auto"/>
              <w:right w:val="single" w:sz="4" w:space="0" w:color="auto"/>
            </w:tcBorders>
            <w:shd w:val="clear" w:color="auto" w:fill="auto"/>
            <w:vAlign w:val="center"/>
          </w:tcPr>
          <w:p w14:paraId="2634585D" w14:textId="77777777" w:rsidR="00903709" w:rsidRDefault="00000000">
            <w:pPr>
              <w:jc w:val="center"/>
              <w:rPr>
                <w:sz w:val="18"/>
                <w:szCs w:val="18"/>
              </w:rPr>
            </w:pPr>
            <w:r>
              <w:rPr>
                <w:sz w:val="18"/>
                <w:szCs w:val="18"/>
              </w:rPr>
              <w:t>1.13</w:t>
            </w:r>
          </w:p>
        </w:tc>
        <w:tc>
          <w:tcPr>
            <w:tcW w:w="1506" w:type="dxa"/>
            <w:tcBorders>
              <w:top w:val="single" w:sz="4" w:space="0" w:color="auto"/>
              <w:left w:val="single" w:sz="4" w:space="0" w:color="auto"/>
              <w:bottom w:val="single" w:sz="4" w:space="0" w:color="auto"/>
              <w:right w:val="single" w:sz="4" w:space="0" w:color="auto"/>
            </w:tcBorders>
            <w:shd w:val="clear" w:color="auto" w:fill="auto"/>
            <w:vAlign w:val="center"/>
          </w:tcPr>
          <w:p w14:paraId="412EB689" w14:textId="77777777" w:rsidR="00903709" w:rsidRDefault="00000000">
            <w:pPr>
              <w:jc w:val="center"/>
              <w:rPr>
                <w:sz w:val="18"/>
                <w:szCs w:val="18"/>
              </w:rPr>
            </w:pPr>
            <w:r>
              <w:rPr>
                <w:sz w:val="18"/>
                <w:szCs w:val="18"/>
              </w:rPr>
              <w:t>51.8</w:t>
            </w:r>
          </w:p>
        </w:tc>
      </w:tr>
      <w:tr w:rsidR="00903709" w14:paraId="2200F334" w14:textId="77777777">
        <w:trPr>
          <w:trHeight w:val="141"/>
        </w:trPr>
        <w:tc>
          <w:tcPr>
            <w:tcW w:w="704" w:type="dxa"/>
            <w:tcBorders>
              <w:top w:val="single" w:sz="4" w:space="0" w:color="auto"/>
            </w:tcBorders>
            <w:shd w:val="clear" w:color="auto" w:fill="auto"/>
            <w:vAlign w:val="center"/>
          </w:tcPr>
          <w:p w14:paraId="5E287BAE" w14:textId="77777777" w:rsidR="00903709" w:rsidRDefault="00000000">
            <w:pPr>
              <w:jc w:val="center"/>
              <w:rPr>
                <w:sz w:val="18"/>
                <w:szCs w:val="18"/>
              </w:rPr>
            </w:pPr>
            <w:r>
              <w:rPr>
                <w:sz w:val="18"/>
                <w:szCs w:val="18"/>
              </w:rPr>
              <w:t>226</w:t>
            </w:r>
          </w:p>
        </w:tc>
        <w:tc>
          <w:tcPr>
            <w:tcW w:w="1335" w:type="dxa"/>
            <w:tcBorders>
              <w:top w:val="single" w:sz="4" w:space="0" w:color="auto"/>
            </w:tcBorders>
            <w:shd w:val="clear" w:color="auto" w:fill="auto"/>
            <w:vAlign w:val="center"/>
          </w:tcPr>
          <w:p w14:paraId="521DA5B7" w14:textId="77777777" w:rsidR="00903709" w:rsidRDefault="00000000">
            <w:pPr>
              <w:jc w:val="center"/>
              <w:rPr>
                <w:sz w:val="18"/>
                <w:szCs w:val="18"/>
              </w:rPr>
            </w:pPr>
            <w:r>
              <w:rPr>
                <w:sz w:val="18"/>
                <w:szCs w:val="18"/>
              </w:rPr>
              <w:t>0.30×12</w:t>
            </w:r>
          </w:p>
        </w:tc>
        <w:tc>
          <w:tcPr>
            <w:tcW w:w="1150" w:type="dxa"/>
            <w:tcBorders>
              <w:top w:val="single" w:sz="4" w:space="0" w:color="auto"/>
            </w:tcBorders>
            <w:shd w:val="clear" w:color="auto" w:fill="auto"/>
            <w:vAlign w:val="center"/>
          </w:tcPr>
          <w:p w14:paraId="566B3FB6" w14:textId="77777777" w:rsidR="00903709" w:rsidRDefault="00000000">
            <w:pPr>
              <w:jc w:val="center"/>
              <w:rPr>
                <w:sz w:val="18"/>
                <w:szCs w:val="18"/>
              </w:rPr>
            </w:pPr>
            <w:r>
              <w:rPr>
                <w:rFonts w:hint="eastAsia"/>
                <w:sz w:val="18"/>
                <w:szCs w:val="18"/>
              </w:rPr>
              <w:t>±</w:t>
            </w:r>
            <w:r>
              <w:rPr>
                <w:sz w:val="18"/>
                <w:szCs w:val="18"/>
              </w:rPr>
              <w:t>0.008</w:t>
            </w:r>
          </w:p>
        </w:tc>
        <w:tc>
          <w:tcPr>
            <w:tcW w:w="1150" w:type="dxa"/>
            <w:tcBorders>
              <w:top w:val="single" w:sz="4" w:space="0" w:color="auto"/>
            </w:tcBorders>
            <w:shd w:val="clear" w:color="auto" w:fill="auto"/>
            <w:vAlign w:val="center"/>
          </w:tcPr>
          <w:p w14:paraId="6B7807F9" w14:textId="77777777" w:rsidR="00903709" w:rsidRDefault="00000000">
            <w:pPr>
              <w:jc w:val="center"/>
              <w:rPr>
                <w:sz w:val="18"/>
                <w:szCs w:val="18"/>
              </w:rPr>
            </w:pPr>
            <w:r>
              <w:rPr>
                <w:sz w:val="18"/>
                <w:szCs w:val="18"/>
              </w:rPr>
              <w:t>0.848</w:t>
            </w:r>
          </w:p>
        </w:tc>
        <w:tc>
          <w:tcPr>
            <w:tcW w:w="1404" w:type="dxa"/>
            <w:tcBorders>
              <w:top w:val="single" w:sz="4" w:space="0" w:color="auto"/>
            </w:tcBorders>
            <w:shd w:val="clear" w:color="auto" w:fill="auto"/>
            <w:vAlign w:val="center"/>
          </w:tcPr>
          <w:p w14:paraId="76D6DA02" w14:textId="77777777" w:rsidR="00903709" w:rsidRDefault="00000000">
            <w:pPr>
              <w:jc w:val="center"/>
              <w:rPr>
                <w:sz w:val="18"/>
                <w:szCs w:val="18"/>
              </w:rPr>
            </w:pPr>
            <w:r>
              <w:rPr>
                <w:sz w:val="18"/>
                <w:szCs w:val="18"/>
              </w:rPr>
              <w:t>1.52</w:t>
            </w:r>
          </w:p>
        </w:tc>
        <w:tc>
          <w:tcPr>
            <w:tcW w:w="1408" w:type="dxa"/>
            <w:tcBorders>
              <w:top w:val="single" w:sz="4" w:space="0" w:color="auto"/>
            </w:tcBorders>
            <w:shd w:val="clear" w:color="auto" w:fill="auto"/>
            <w:vAlign w:val="center"/>
          </w:tcPr>
          <w:p w14:paraId="2B7676FD" w14:textId="77777777" w:rsidR="00903709" w:rsidRDefault="00000000">
            <w:pPr>
              <w:jc w:val="center"/>
              <w:rPr>
                <w:sz w:val="18"/>
                <w:szCs w:val="18"/>
              </w:rPr>
            </w:pPr>
            <w:r>
              <w:rPr>
                <w:sz w:val="18"/>
                <w:szCs w:val="18"/>
              </w:rPr>
              <w:t>1.63</w:t>
            </w:r>
          </w:p>
        </w:tc>
        <w:tc>
          <w:tcPr>
            <w:tcW w:w="1506" w:type="dxa"/>
            <w:tcBorders>
              <w:top w:val="single" w:sz="4" w:space="0" w:color="auto"/>
            </w:tcBorders>
            <w:shd w:val="clear" w:color="auto" w:fill="auto"/>
            <w:vAlign w:val="center"/>
          </w:tcPr>
          <w:p w14:paraId="7ABF8FEA" w14:textId="77777777" w:rsidR="00903709" w:rsidRDefault="00000000">
            <w:pPr>
              <w:jc w:val="center"/>
              <w:rPr>
                <w:sz w:val="18"/>
                <w:szCs w:val="18"/>
              </w:rPr>
            </w:pPr>
            <w:r>
              <w:rPr>
                <w:sz w:val="18"/>
                <w:szCs w:val="18"/>
              </w:rPr>
              <w:t>21.6</w:t>
            </w:r>
          </w:p>
        </w:tc>
      </w:tr>
      <w:tr w:rsidR="00903709" w14:paraId="12A7F606" w14:textId="77777777">
        <w:trPr>
          <w:trHeight w:val="141"/>
        </w:trPr>
        <w:tc>
          <w:tcPr>
            <w:tcW w:w="704" w:type="dxa"/>
            <w:shd w:val="clear" w:color="auto" w:fill="auto"/>
            <w:vAlign w:val="center"/>
          </w:tcPr>
          <w:p w14:paraId="197EDAA6" w14:textId="77777777" w:rsidR="00903709" w:rsidRDefault="00000000">
            <w:pPr>
              <w:jc w:val="center"/>
              <w:rPr>
                <w:sz w:val="18"/>
                <w:szCs w:val="18"/>
              </w:rPr>
            </w:pPr>
            <w:r>
              <w:rPr>
                <w:sz w:val="18"/>
                <w:szCs w:val="18"/>
              </w:rPr>
              <w:t>227</w:t>
            </w:r>
          </w:p>
        </w:tc>
        <w:tc>
          <w:tcPr>
            <w:tcW w:w="1335" w:type="dxa"/>
            <w:shd w:val="clear" w:color="auto" w:fill="auto"/>
            <w:vAlign w:val="center"/>
          </w:tcPr>
          <w:p w14:paraId="3296D418" w14:textId="77777777" w:rsidR="00903709" w:rsidRDefault="00000000">
            <w:pPr>
              <w:jc w:val="center"/>
              <w:rPr>
                <w:sz w:val="18"/>
                <w:szCs w:val="18"/>
              </w:rPr>
            </w:pPr>
            <w:r>
              <w:rPr>
                <w:sz w:val="18"/>
                <w:szCs w:val="18"/>
              </w:rPr>
              <w:t>0.30×15</w:t>
            </w:r>
          </w:p>
        </w:tc>
        <w:tc>
          <w:tcPr>
            <w:tcW w:w="1150" w:type="dxa"/>
            <w:shd w:val="clear" w:color="auto" w:fill="auto"/>
            <w:vAlign w:val="center"/>
          </w:tcPr>
          <w:p w14:paraId="5F5362A0" w14:textId="77777777" w:rsidR="00903709" w:rsidRDefault="00000000">
            <w:pPr>
              <w:jc w:val="center"/>
              <w:rPr>
                <w:sz w:val="18"/>
                <w:szCs w:val="18"/>
              </w:rPr>
            </w:pPr>
            <w:r>
              <w:rPr>
                <w:rFonts w:hint="eastAsia"/>
                <w:sz w:val="18"/>
                <w:szCs w:val="18"/>
              </w:rPr>
              <w:t>±</w:t>
            </w:r>
            <w:r>
              <w:rPr>
                <w:sz w:val="18"/>
                <w:szCs w:val="18"/>
              </w:rPr>
              <w:t>0.008</w:t>
            </w:r>
          </w:p>
        </w:tc>
        <w:tc>
          <w:tcPr>
            <w:tcW w:w="1150" w:type="dxa"/>
            <w:shd w:val="clear" w:color="auto" w:fill="auto"/>
            <w:vAlign w:val="center"/>
          </w:tcPr>
          <w:p w14:paraId="1CFB8006" w14:textId="77777777" w:rsidR="00903709" w:rsidRDefault="00000000">
            <w:pPr>
              <w:jc w:val="center"/>
              <w:rPr>
                <w:sz w:val="18"/>
                <w:szCs w:val="18"/>
              </w:rPr>
            </w:pPr>
            <w:r>
              <w:rPr>
                <w:sz w:val="18"/>
                <w:szCs w:val="18"/>
              </w:rPr>
              <w:t>1.060</w:t>
            </w:r>
          </w:p>
        </w:tc>
        <w:tc>
          <w:tcPr>
            <w:tcW w:w="1404" w:type="dxa"/>
            <w:shd w:val="clear" w:color="auto" w:fill="auto"/>
            <w:vAlign w:val="center"/>
          </w:tcPr>
          <w:p w14:paraId="776B2F3B" w14:textId="77777777" w:rsidR="00903709" w:rsidRDefault="00000000">
            <w:pPr>
              <w:jc w:val="center"/>
              <w:rPr>
                <w:sz w:val="18"/>
                <w:szCs w:val="18"/>
              </w:rPr>
            </w:pPr>
            <w:r>
              <w:rPr>
                <w:sz w:val="18"/>
                <w:szCs w:val="18"/>
              </w:rPr>
              <w:t>1.68</w:t>
            </w:r>
          </w:p>
        </w:tc>
        <w:tc>
          <w:tcPr>
            <w:tcW w:w="1408" w:type="dxa"/>
            <w:shd w:val="clear" w:color="auto" w:fill="auto"/>
            <w:vAlign w:val="center"/>
          </w:tcPr>
          <w:p w14:paraId="65FFEE75" w14:textId="77777777" w:rsidR="00903709" w:rsidRDefault="00000000">
            <w:pPr>
              <w:jc w:val="center"/>
              <w:rPr>
                <w:sz w:val="18"/>
                <w:szCs w:val="18"/>
              </w:rPr>
            </w:pPr>
            <w:r>
              <w:rPr>
                <w:sz w:val="18"/>
                <w:szCs w:val="18"/>
              </w:rPr>
              <w:t>1.79</w:t>
            </w:r>
          </w:p>
        </w:tc>
        <w:tc>
          <w:tcPr>
            <w:tcW w:w="1506" w:type="dxa"/>
            <w:shd w:val="clear" w:color="auto" w:fill="auto"/>
            <w:vAlign w:val="center"/>
          </w:tcPr>
          <w:p w14:paraId="266BDA71" w14:textId="77777777" w:rsidR="00903709" w:rsidRDefault="00000000">
            <w:pPr>
              <w:jc w:val="center"/>
              <w:rPr>
                <w:sz w:val="18"/>
                <w:szCs w:val="18"/>
              </w:rPr>
            </w:pPr>
            <w:r>
              <w:rPr>
                <w:sz w:val="18"/>
                <w:szCs w:val="18"/>
              </w:rPr>
              <w:t>17.3</w:t>
            </w:r>
          </w:p>
        </w:tc>
      </w:tr>
      <w:tr w:rsidR="00903709" w14:paraId="7953FED8" w14:textId="77777777">
        <w:trPr>
          <w:trHeight w:val="141"/>
        </w:trPr>
        <w:tc>
          <w:tcPr>
            <w:tcW w:w="704" w:type="dxa"/>
            <w:shd w:val="clear" w:color="auto" w:fill="auto"/>
            <w:vAlign w:val="center"/>
          </w:tcPr>
          <w:p w14:paraId="5095F6E8" w14:textId="77777777" w:rsidR="00903709" w:rsidRDefault="00000000">
            <w:pPr>
              <w:jc w:val="center"/>
              <w:rPr>
                <w:sz w:val="18"/>
                <w:szCs w:val="18"/>
              </w:rPr>
            </w:pPr>
            <w:r>
              <w:rPr>
                <w:sz w:val="18"/>
                <w:szCs w:val="18"/>
              </w:rPr>
              <w:t>228</w:t>
            </w:r>
          </w:p>
        </w:tc>
        <w:tc>
          <w:tcPr>
            <w:tcW w:w="1335" w:type="dxa"/>
            <w:shd w:val="clear" w:color="auto" w:fill="auto"/>
            <w:vAlign w:val="center"/>
          </w:tcPr>
          <w:p w14:paraId="242DFB00" w14:textId="77777777" w:rsidR="00903709" w:rsidRDefault="00000000">
            <w:pPr>
              <w:jc w:val="center"/>
              <w:rPr>
                <w:sz w:val="18"/>
                <w:szCs w:val="18"/>
              </w:rPr>
            </w:pPr>
            <w:r>
              <w:rPr>
                <w:sz w:val="18"/>
                <w:szCs w:val="18"/>
              </w:rPr>
              <w:t>0.30×16</w:t>
            </w:r>
          </w:p>
        </w:tc>
        <w:tc>
          <w:tcPr>
            <w:tcW w:w="1150" w:type="dxa"/>
            <w:shd w:val="clear" w:color="auto" w:fill="auto"/>
            <w:vAlign w:val="center"/>
          </w:tcPr>
          <w:p w14:paraId="1302E4E0" w14:textId="77777777" w:rsidR="00903709" w:rsidRDefault="00000000">
            <w:pPr>
              <w:jc w:val="center"/>
              <w:rPr>
                <w:sz w:val="18"/>
                <w:szCs w:val="18"/>
              </w:rPr>
            </w:pPr>
            <w:r>
              <w:rPr>
                <w:rFonts w:hint="eastAsia"/>
                <w:sz w:val="18"/>
                <w:szCs w:val="18"/>
              </w:rPr>
              <w:t>±</w:t>
            </w:r>
            <w:r>
              <w:rPr>
                <w:sz w:val="18"/>
                <w:szCs w:val="18"/>
              </w:rPr>
              <w:t>0.008</w:t>
            </w:r>
          </w:p>
        </w:tc>
        <w:tc>
          <w:tcPr>
            <w:tcW w:w="1150" w:type="dxa"/>
            <w:shd w:val="clear" w:color="auto" w:fill="auto"/>
            <w:vAlign w:val="center"/>
          </w:tcPr>
          <w:p w14:paraId="71132FDA" w14:textId="77777777" w:rsidR="00903709" w:rsidRDefault="00000000">
            <w:pPr>
              <w:jc w:val="center"/>
              <w:rPr>
                <w:sz w:val="18"/>
                <w:szCs w:val="18"/>
              </w:rPr>
            </w:pPr>
            <w:r>
              <w:rPr>
                <w:sz w:val="18"/>
                <w:szCs w:val="18"/>
              </w:rPr>
              <w:t>1.131</w:t>
            </w:r>
          </w:p>
        </w:tc>
        <w:tc>
          <w:tcPr>
            <w:tcW w:w="1404" w:type="dxa"/>
            <w:shd w:val="clear" w:color="auto" w:fill="auto"/>
            <w:vAlign w:val="center"/>
          </w:tcPr>
          <w:p w14:paraId="081FAD2B" w14:textId="77777777" w:rsidR="00903709" w:rsidRDefault="00000000">
            <w:pPr>
              <w:jc w:val="center"/>
              <w:rPr>
                <w:sz w:val="18"/>
                <w:szCs w:val="18"/>
              </w:rPr>
            </w:pPr>
            <w:r>
              <w:rPr>
                <w:sz w:val="18"/>
                <w:szCs w:val="18"/>
              </w:rPr>
              <w:t>1.75</w:t>
            </w:r>
          </w:p>
        </w:tc>
        <w:tc>
          <w:tcPr>
            <w:tcW w:w="1408" w:type="dxa"/>
            <w:shd w:val="clear" w:color="auto" w:fill="auto"/>
            <w:vAlign w:val="center"/>
          </w:tcPr>
          <w:p w14:paraId="4242FE8C" w14:textId="77777777" w:rsidR="00903709" w:rsidRDefault="00000000">
            <w:pPr>
              <w:jc w:val="center"/>
              <w:rPr>
                <w:sz w:val="18"/>
                <w:szCs w:val="18"/>
              </w:rPr>
            </w:pPr>
            <w:r>
              <w:rPr>
                <w:sz w:val="18"/>
                <w:szCs w:val="18"/>
              </w:rPr>
              <w:t>1.87</w:t>
            </w:r>
          </w:p>
        </w:tc>
        <w:tc>
          <w:tcPr>
            <w:tcW w:w="1506" w:type="dxa"/>
            <w:shd w:val="clear" w:color="auto" w:fill="auto"/>
            <w:vAlign w:val="center"/>
          </w:tcPr>
          <w:p w14:paraId="1F2C15FB" w14:textId="77777777" w:rsidR="00903709" w:rsidRDefault="00000000">
            <w:pPr>
              <w:jc w:val="center"/>
              <w:rPr>
                <w:sz w:val="18"/>
                <w:szCs w:val="18"/>
              </w:rPr>
            </w:pPr>
            <w:r>
              <w:rPr>
                <w:sz w:val="18"/>
                <w:szCs w:val="18"/>
              </w:rPr>
              <w:t>16.2</w:t>
            </w:r>
          </w:p>
        </w:tc>
      </w:tr>
      <w:tr w:rsidR="00903709" w14:paraId="4DC6832C" w14:textId="77777777">
        <w:trPr>
          <w:trHeight w:val="141"/>
        </w:trPr>
        <w:tc>
          <w:tcPr>
            <w:tcW w:w="704" w:type="dxa"/>
            <w:shd w:val="clear" w:color="auto" w:fill="auto"/>
            <w:vAlign w:val="center"/>
          </w:tcPr>
          <w:p w14:paraId="26649B4F" w14:textId="77777777" w:rsidR="00903709" w:rsidRDefault="00000000">
            <w:pPr>
              <w:jc w:val="center"/>
              <w:rPr>
                <w:sz w:val="18"/>
                <w:szCs w:val="18"/>
              </w:rPr>
            </w:pPr>
            <w:r>
              <w:rPr>
                <w:sz w:val="18"/>
                <w:szCs w:val="18"/>
              </w:rPr>
              <w:t>229</w:t>
            </w:r>
          </w:p>
        </w:tc>
        <w:tc>
          <w:tcPr>
            <w:tcW w:w="1335" w:type="dxa"/>
            <w:shd w:val="clear" w:color="auto" w:fill="auto"/>
            <w:vAlign w:val="center"/>
          </w:tcPr>
          <w:p w14:paraId="7CA6DC78" w14:textId="77777777" w:rsidR="00903709" w:rsidRDefault="00000000">
            <w:pPr>
              <w:jc w:val="center"/>
              <w:rPr>
                <w:sz w:val="18"/>
                <w:szCs w:val="18"/>
              </w:rPr>
            </w:pPr>
            <w:r>
              <w:rPr>
                <w:sz w:val="18"/>
                <w:szCs w:val="18"/>
              </w:rPr>
              <w:t>0.30×20</w:t>
            </w:r>
          </w:p>
        </w:tc>
        <w:tc>
          <w:tcPr>
            <w:tcW w:w="1150" w:type="dxa"/>
            <w:shd w:val="clear" w:color="auto" w:fill="auto"/>
            <w:vAlign w:val="center"/>
          </w:tcPr>
          <w:p w14:paraId="2864DF55" w14:textId="77777777" w:rsidR="00903709" w:rsidRDefault="00000000">
            <w:pPr>
              <w:jc w:val="center"/>
              <w:rPr>
                <w:sz w:val="18"/>
                <w:szCs w:val="18"/>
              </w:rPr>
            </w:pPr>
            <w:r>
              <w:rPr>
                <w:rFonts w:hint="eastAsia"/>
                <w:sz w:val="18"/>
                <w:szCs w:val="18"/>
              </w:rPr>
              <w:t>±</w:t>
            </w:r>
            <w:r>
              <w:rPr>
                <w:sz w:val="18"/>
                <w:szCs w:val="18"/>
              </w:rPr>
              <w:t>0.008</w:t>
            </w:r>
          </w:p>
        </w:tc>
        <w:tc>
          <w:tcPr>
            <w:tcW w:w="1150" w:type="dxa"/>
            <w:shd w:val="clear" w:color="auto" w:fill="auto"/>
            <w:vAlign w:val="center"/>
          </w:tcPr>
          <w:p w14:paraId="40D87D8C" w14:textId="77777777" w:rsidR="00903709" w:rsidRDefault="00000000">
            <w:pPr>
              <w:jc w:val="center"/>
              <w:rPr>
                <w:sz w:val="18"/>
                <w:szCs w:val="18"/>
              </w:rPr>
            </w:pPr>
            <w:r>
              <w:rPr>
                <w:sz w:val="18"/>
                <w:szCs w:val="18"/>
              </w:rPr>
              <w:t>1.414</w:t>
            </w:r>
          </w:p>
        </w:tc>
        <w:tc>
          <w:tcPr>
            <w:tcW w:w="1404" w:type="dxa"/>
            <w:shd w:val="clear" w:color="auto" w:fill="auto"/>
            <w:vAlign w:val="center"/>
          </w:tcPr>
          <w:p w14:paraId="4C552A24" w14:textId="77777777" w:rsidR="00903709" w:rsidRDefault="00000000">
            <w:pPr>
              <w:jc w:val="center"/>
              <w:rPr>
                <w:sz w:val="18"/>
                <w:szCs w:val="18"/>
              </w:rPr>
            </w:pPr>
            <w:r>
              <w:rPr>
                <w:sz w:val="18"/>
                <w:szCs w:val="18"/>
              </w:rPr>
              <w:t>1.92</w:t>
            </w:r>
          </w:p>
        </w:tc>
        <w:tc>
          <w:tcPr>
            <w:tcW w:w="1408" w:type="dxa"/>
            <w:shd w:val="clear" w:color="auto" w:fill="auto"/>
            <w:vAlign w:val="center"/>
          </w:tcPr>
          <w:p w14:paraId="7A3E8F73" w14:textId="77777777" w:rsidR="00903709" w:rsidRDefault="00000000">
            <w:pPr>
              <w:jc w:val="center"/>
              <w:rPr>
                <w:sz w:val="18"/>
                <w:szCs w:val="18"/>
              </w:rPr>
            </w:pPr>
            <w:r>
              <w:rPr>
                <w:sz w:val="18"/>
                <w:szCs w:val="18"/>
              </w:rPr>
              <w:t>2.06</w:t>
            </w:r>
          </w:p>
        </w:tc>
        <w:tc>
          <w:tcPr>
            <w:tcW w:w="1506" w:type="dxa"/>
            <w:shd w:val="clear" w:color="auto" w:fill="auto"/>
            <w:vAlign w:val="center"/>
          </w:tcPr>
          <w:p w14:paraId="4D122FF4" w14:textId="77777777" w:rsidR="00903709" w:rsidRDefault="00000000">
            <w:pPr>
              <w:jc w:val="center"/>
              <w:rPr>
                <w:sz w:val="18"/>
                <w:szCs w:val="18"/>
              </w:rPr>
            </w:pPr>
            <w:r>
              <w:rPr>
                <w:sz w:val="18"/>
                <w:szCs w:val="18"/>
              </w:rPr>
              <w:t>13.0</w:t>
            </w:r>
          </w:p>
        </w:tc>
      </w:tr>
      <w:tr w:rsidR="00903709" w14:paraId="1216AF6B" w14:textId="77777777">
        <w:trPr>
          <w:trHeight w:val="141"/>
        </w:trPr>
        <w:tc>
          <w:tcPr>
            <w:tcW w:w="704" w:type="dxa"/>
            <w:shd w:val="clear" w:color="auto" w:fill="auto"/>
            <w:vAlign w:val="center"/>
          </w:tcPr>
          <w:p w14:paraId="53A31F87" w14:textId="77777777" w:rsidR="00903709" w:rsidRDefault="00000000">
            <w:pPr>
              <w:jc w:val="center"/>
              <w:rPr>
                <w:sz w:val="18"/>
                <w:szCs w:val="18"/>
              </w:rPr>
            </w:pPr>
            <w:r>
              <w:rPr>
                <w:sz w:val="18"/>
                <w:szCs w:val="18"/>
              </w:rPr>
              <w:t>230</w:t>
            </w:r>
          </w:p>
        </w:tc>
        <w:tc>
          <w:tcPr>
            <w:tcW w:w="1335" w:type="dxa"/>
            <w:shd w:val="clear" w:color="auto" w:fill="auto"/>
            <w:vAlign w:val="center"/>
          </w:tcPr>
          <w:p w14:paraId="33FD5124" w14:textId="77777777" w:rsidR="00903709" w:rsidRDefault="00000000">
            <w:pPr>
              <w:jc w:val="center"/>
              <w:rPr>
                <w:sz w:val="18"/>
                <w:szCs w:val="18"/>
              </w:rPr>
            </w:pPr>
            <w:r>
              <w:rPr>
                <w:sz w:val="18"/>
                <w:szCs w:val="18"/>
              </w:rPr>
              <w:t>0.40×8</w:t>
            </w:r>
          </w:p>
        </w:tc>
        <w:tc>
          <w:tcPr>
            <w:tcW w:w="1150" w:type="dxa"/>
            <w:shd w:val="clear" w:color="auto" w:fill="auto"/>
            <w:vAlign w:val="center"/>
          </w:tcPr>
          <w:p w14:paraId="181E966A" w14:textId="77777777" w:rsidR="00903709" w:rsidRDefault="00000000">
            <w:pPr>
              <w:jc w:val="center"/>
              <w:rPr>
                <w:sz w:val="18"/>
                <w:szCs w:val="18"/>
              </w:rPr>
            </w:pPr>
            <w:r>
              <w:rPr>
                <w:rFonts w:hint="eastAsia"/>
                <w:sz w:val="18"/>
                <w:szCs w:val="18"/>
              </w:rPr>
              <w:t>±</w:t>
            </w:r>
            <w:r>
              <w:rPr>
                <w:sz w:val="18"/>
                <w:szCs w:val="18"/>
              </w:rPr>
              <w:t>0.008</w:t>
            </w:r>
          </w:p>
        </w:tc>
        <w:tc>
          <w:tcPr>
            <w:tcW w:w="1150" w:type="dxa"/>
            <w:shd w:val="clear" w:color="auto" w:fill="auto"/>
            <w:vAlign w:val="center"/>
          </w:tcPr>
          <w:p w14:paraId="687D2D28" w14:textId="77777777" w:rsidR="00903709" w:rsidRDefault="00000000">
            <w:pPr>
              <w:jc w:val="center"/>
              <w:rPr>
                <w:sz w:val="18"/>
                <w:szCs w:val="18"/>
              </w:rPr>
            </w:pPr>
            <w:r>
              <w:rPr>
                <w:sz w:val="18"/>
                <w:szCs w:val="18"/>
              </w:rPr>
              <w:t>1.005</w:t>
            </w:r>
          </w:p>
        </w:tc>
        <w:tc>
          <w:tcPr>
            <w:tcW w:w="1404" w:type="dxa"/>
            <w:shd w:val="clear" w:color="auto" w:fill="auto"/>
            <w:vAlign w:val="center"/>
          </w:tcPr>
          <w:p w14:paraId="253A50C4" w14:textId="77777777" w:rsidR="00903709" w:rsidRDefault="00000000">
            <w:pPr>
              <w:jc w:val="center"/>
              <w:rPr>
                <w:sz w:val="18"/>
                <w:szCs w:val="18"/>
              </w:rPr>
            </w:pPr>
            <w:r>
              <w:rPr>
                <w:sz w:val="18"/>
                <w:szCs w:val="18"/>
              </w:rPr>
              <w:t>1.61</w:t>
            </w:r>
          </w:p>
        </w:tc>
        <w:tc>
          <w:tcPr>
            <w:tcW w:w="1408" w:type="dxa"/>
            <w:shd w:val="clear" w:color="auto" w:fill="auto"/>
            <w:vAlign w:val="center"/>
          </w:tcPr>
          <w:p w14:paraId="493944FF" w14:textId="77777777" w:rsidR="00903709" w:rsidRDefault="00000000">
            <w:pPr>
              <w:jc w:val="center"/>
              <w:rPr>
                <w:sz w:val="18"/>
                <w:szCs w:val="18"/>
              </w:rPr>
            </w:pPr>
            <w:r>
              <w:rPr>
                <w:sz w:val="18"/>
                <w:szCs w:val="18"/>
              </w:rPr>
              <w:t>1.72</w:t>
            </w:r>
          </w:p>
        </w:tc>
        <w:tc>
          <w:tcPr>
            <w:tcW w:w="1506" w:type="dxa"/>
            <w:shd w:val="clear" w:color="auto" w:fill="auto"/>
            <w:vAlign w:val="center"/>
          </w:tcPr>
          <w:p w14:paraId="3518C3A7" w14:textId="77777777" w:rsidR="00903709" w:rsidRDefault="00000000">
            <w:pPr>
              <w:jc w:val="center"/>
              <w:rPr>
                <w:sz w:val="18"/>
                <w:szCs w:val="18"/>
              </w:rPr>
            </w:pPr>
            <w:r>
              <w:rPr>
                <w:sz w:val="18"/>
                <w:szCs w:val="18"/>
              </w:rPr>
              <w:t>18.1</w:t>
            </w:r>
          </w:p>
        </w:tc>
      </w:tr>
      <w:tr w:rsidR="00903709" w14:paraId="3C2DCAE3" w14:textId="77777777">
        <w:trPr>
          <w:trHeight w:val="141"/>
        </w:trPr>
        <w:tc>
          <w:tcPr>
            <w:tcW w:w="704" w:type="dxa"/>
            <w:shd w:val="clear" w:color="auto" w:fill="auto"/>
            <w:vAlign w:val="center"/>
          </w:tcPr>
          <w:p w14:paraId="0B5455DE" w14:textId="77777777" w:rsidR="00903709" w:rsidRDefault="00000000">
            <w:pPr>
              <w:jc w:val="center"/>
              <w:rPr>
                <w:sz w:val="18"/>
                <w:szCs w:val="18"/>
              </w:rPr>
            </w:pPr>
            <w:r>
              <w:rPr>
                <w:sz w:val="18"/>
                <w:szCs w:val="18"/>
              </w:rPr>
              <w:t>231</w:t>
            </w:r>
          </w:p>
        </w:tc>
        <w:tc>
          <w:tcPr>
            <w:tcW w:w="1335" w:type="dxa"/>
            <w:shd w:val="clear" w:color="auto" w:fill="auto"/>
            <w:vAlign w:val="center"/>
          </w:tcPr>
          <w:p w14:paraId="3D6EEFC1" w14:textId="77777777" w:rsidR="00903709" w:rsidRDefault="00000000">
            <w:pPr>
              <w:jc w:val="center"/>
              <w:rPr>
                <w:sz w:val="18"/>
                <w:szCs w:val="18"/>
              </w:rPr>
            </w:pPr>
            <w:r>
              <w:rPr>
                <w:sz w:val="18"/>
                <w:szCs w:val="18"/>
              </w:rPr>
              <w:t>0.40×10</w:t>
            </w:r>
          </w:p>
        </w:tc>
        <w:tc>
          <w:tcPr>
            <w:tcW w:w="1150" w:type="dxa"/>
            <w:shd w:val="clear" w:color="auto" w:fill="auto"/>
            <w:vAlign w:val="center"/>
          </w:tcPr>
          <w:p w14:paraId="63F08B3D" w14:textId="77777777" w:rsidR="00903709" w:rsidRDefault="00000000">
            <w:pPr>
              <w:jc w:val="center"/>
              <w:rPr>
                <w:sz w:val="18"/>
                <w:szCs w:val="18"/>
              </w:rPr>
            </w:pPr>
            <w:r>
              <w:rPr>
                <w:rFonts w:hint="eastAsia"/>
                <w:sz w:val="18"/>
                <w:szCs w:val="18"/>
              </w:rPr>
              <w:t>±</w:t>
            </w:r>
            <w:r>
              <w:rPr>
                <w:sz w:val="18"/>
                <w:szCs w:val="18"/>
              </w:rPr>
              <w:t>0.008</w:t>
            </w:r>
          </w:p>
        </w:tc>
        <w:tc>
          <w:tcPr>
            <w:tcW w:w="1150" w:type="dxa"/>
            <w:shd w:val="clear" w:color="auto" w:fill="auto"/>
            <w:vAlign w:val="center"/>
          </w:tcPr>
          <w:p w14:paraId="1E1A91FB" w14:textId="77777777" w:rsidR="00903709" w:rsidRDefault="00000000">
            <w:pPr>
              <w:jc w:val="center"/>
              <w:rPr>
                <w:sz w:val="18"/>
                <w:szCs w:val="18"/>
              </w:rPr>
            </w:pPr>
            <w:r>
              <w:rPr>
                <w:sz w:val="18"/>
                <w:szCs w:val="18"/>
              </w:rPr>
              <w:t>1.257</w:t>
            </w:r>
          </w:p>
        </w:tc>
        <w:tc>
          <w:tcPr>
            <w:tcW w:w="1404" w:type="dxa"/>
            <w:shd w:val="clear" w:color="auto" w:fill="auto"/>
            <w:vAlign w:val="center"/>
          </w:tcPr>
          <w:p w14:paraId="7C5F1675" w14:textId="77777777" w:rsidR="00903709" w:rsidRDefault="00000000">
            <w:pPr>
              <w:jc w:val="center"/>
              <w:rPr>
                <w:sz w:val="18"/>
                <w:szCs w:val="18"/>
              </w:rPr>
            </w:pPr>
            <w:r>
              <w:rPr>
                <w:sz w:val="18"/>
                <w:szCs w:val="18"/>
              </w:rPr>
              <w:t>1.80</w:t>
            </w:r>
          </w:p>
        </w:tc>
        <w:tc>
          <w:tcPr>
            <w:tcW w:w="1408" w:type="dxa"/>
            <w:shd w:val="clear" w:color="auto" w:fill="auto"/>
            <w:vAlign w:val="center"/>
          </w:tcPr>
          <w:p w14:paraId="66ED8342" w14:textId="77777777" w:rsidR="00903709" w:rsidRDefault="00000000">
            <w:pPr>
              <w:jc w:val="center"/>
              <w:rPr>
                <w:sz w:val="18"/>
                <w:szCs w:val="18"/>
              </w:rPr>
            </w:pPr>
            <w:r>
              <w:rPr>
                <w:sz w:val="18"/>
                <w:szCs w:val="18"/>
              </w:rPr>
              <w:t>1.92</w:t>
            </w:r>
          </w:p>
        </w:tc>
        <w:tc>
          <w:tcPr>
            <w:tcW w:w="1506" w:type="dxa"/>
            <w:shd w:val="clear" w:color="auto" w:fill="auto"/>
            <w:vAlign w:val="center"/>
          </w:tcPr>
          <w:p w14:paraId="40D16573" w14:textId="77777777" w:rsidR="00903709" w:rsidRDefault="00000000">
            <w:pPr>
              <w:jc w:val="center"/>
              <w:rPr>
                <w:sz w:val="18"/>
                <w:szCs w:val="18"/>
              </w:rPr>
            </w:pPr>
            <w:r>
              <w:rPr>
                <w:sz w:val="18"/>
                <w:szCs w:val="18"/>
              </w:rPr>
              <w:t>14.5</w:t>
            </w:r>
          </w:p>
        </w:tc>
      </w:tr>
    </w:tbl>
    <w:p w14:paraId="43CD45B3" w14:textId="77777777" w:rsidR="00903709" w:rsidRDefault="00000000">
      <w:pPr>
        <w:widowControl/>
        <w:jc w:val="left"/>
        <w:rPr>
          <w:rFonts w:eastAsia="黑体"/>
          <w:kern w:val="0"/>
          <w:szCs w:val="20"/>
        </w:rPr>
      </w:pPr>
      <w:r>
        <w:rPr>
          <w:rFonts w:eastAsia="黑体"/>
          <w:kern w:val="0"/>
          <w:szCs w:val="20"/>
        </w:rPr>
        <w:br w:type="page"/>
      </w:r>
    </w:p>
    <w:p w14:paraId="34F7B8B3" w14:textId="77777777" w:rsidR="00903709" w:rsidRDefault="00000000">
      <w:pPr>
        <w:widowControl/>
        <w:spacing w:before="560" w:afterLines="50" w:after="156"/>
        <w:jc w:val="center"/>
        <w:outlineLvl w:val="0"/>
        <w:rPr>
          <w:rFonts w:ascii="黑体" w:eastAsia="黑体" w:hAnsi="黑体" w:cs="黑体" w:hint="eastAsia"/>
        </w:rPr>
      </w:pPr>
      <w:r>
        <w:rPr>
          <w:rFonts w:eastAsia="黑体" w:hint="eastAsia"/>
          <w:kern w:val="0"/>
          <w:szCs w:val="20"/>
        </w:rPr>
        <w:lastRenderedPageBreak/>
        <w:t>参考文献</w:t>
      </w:r>
    </w:p>
    <w:p w14:paraId="1E75683F" w14:textId="77777777" w:rsidR="00903709" w:rsidRDefault="00000000">
      <w:pPr>
        <w:pStyle w:val="afffffff6"/>
        <w:ind w:firstLine="420"/>
        <w:rPr>
          <w:rFonts w:ascii="Times New Roman"/>
          <w:color w:val="000000" w:themeColor="text1"/>
        </w:rPr>
      </w:pPr>
      <w:r>
        <w:rPr>
          <w:rFonts w:ascii="Times New Roman" w:hint="eastAsia"/>
          <w:color w:val="000000" w:themeColor="text1"/>
        </w:rPr>
        <w:t xml:space="preserve">[1] </w:t>
      </w:r>
      <w:r>
        <w:rPr>
          <w:rFonts w:ascii="Times New Roman"/>
          <w:color w:val="000000" w:themeColor="text1"/>
        </w:rPr>
        <w:t>UL 2353-2018 Standard for Safety for Single- and Multi-Layer Insulated Winding Wire</w:t>
      </w:r>
    </w:p>
    <w:p w14:paraId="192CFBBA" w14:textId="77777777" w:rsidR="00903709" w:rsidRDefault="00000000">
      <w:pPr>
        <w:pStyle w:val="afffffff6"/>
        <w:ind w:firstLine="420"/>
        <w:rPr>
          <w:rFonts w:ascii="Times New Roman"/>
        </w:rPr>
      </w:pPr>
      <w:r>
        <w:rPr>
          <w:rFonts w:ascii="Times New Roman" w:hint="eastAsia"/>
        </w:rPr>
        <w:t xml:space="preserve">[2] </w:t>
      </w:r>
      <w:r>
        <w:rPr>
          <w:rFonts w:ascii="Times New Roman"/>
        </w:rPr>
        <w:t xml:space="preserve">JIS C3202-2014 </w:t>
      </w:r>
      <w:proofErr w:type="spellStart"/>
      <w:r>
        <w:rPr>
          <w:rFonts w:ascii="Times New Roman"/>
        </w:rPr>
        <w:t>Enamelled</w:t>
      </w:r>
      <w:proofErr w:type="spellEnd"/>
      <w:r>
        <w:rPr>
          <w:rFonts w:ascii="Times New Roman"/>
        </w:rPr>
        <w:t xml:space="preserve"> winding wires</w:t>
      </w:r>
    </w:p>
    <w:p w14:paraId="6DC1C2F1" w14:textId="77777777" w:rsidR="00903709" w:rsidRDefault="00000000">
      <w:pPr>
        <w:widowControl/>
        <w:ind w:firstLineChars="200" w:firstLine="420"/>
        <w:rPr>
          <w:rStyle w:val="affffffd"/>
          <w:rFonts w:ascii="宋体"/>
          <w:kern w:val="0"/>
        </w:rPr>
      </w:pPr>
      <w:r>
        <w:rPr>
          <w:rFonts w:hint="eastAsia"/>
        </w:rPr>
        <w:t>[3] JIS C3005-2000 Test methods for rubber or plastic insulated wires and cables</w:t>
      </w:r>
    </w:p>
    <w:p w14:paraId="3D60967B" w14:textId="77777777" w:rsidR="00903709" w:rsidRDefault="00903709">
      <w:pPr>
        <w:widowControl/>
        <w:rPr>
          <w:rStyle w:val="affffffd"/>
        </w:rPr>
      </w:pPr>
    </w:p>
    <w:p w14:paraId="3D79BB22" w14:textId="77777777" w:rsidR="00903709" w:rsidRDefault="00903709">
      <w:pPr>
        <w:widowControl/>
        <w:rPr>
          <w:rStyle w:val="affffffd"/>
        </w:rPr>
      </w:pPr>
    </w:p>
    <w:p w14:paraId="020CE803" w14:textId="77777777" w:rsidR="00903709" w:rsidRDefault="00903709">
      <w:pPr>
        <w:widowControl/>
        <w:rPr>
          <w:rStyle w:val="affffffd"/>
        </w:rPr>
      </w:pPr>
    </w:p>
    <w:p w14:paraId="442D7AB4" w14:textId="77777777" w:rsidR="00903709" w:rsidRDefault="00903709">
      <w:pPr>
        <w:widowControl/>
        <w:rPr>
          <w:rStyle w:val="affffffd"/>
        </w:rPr>
      </w:pPr>
    </w:p>
    <w:p w14:paraId="1FC92D67" w14:textId="77777777" w:rsidR="00903709" w:rsidRDefault="00903709">
      <w:pPr>
        <w:widowControl/>
        <w:rPr>
          <w:rStyle w:val="affffffd"/>
        </w:rPr>
      </w:pPr>
    </w:p>
    <w:p w14:paraId="03DF8304" w14:textId="77777777" w:rsidR="00903709" w:rsidRDefault="00903709">
      <w:pPr>
        <w:widowControl/>
        <w:rPr>
          <w:rStyle w:val="affffffd"/>
        </w:rPr>
      </w:pPr>
    </w:p>
    <w:p w14:paraId="30B1E594" w14:textId="77777777" w:rsidR="00903709" w:rsidRDefault="00000000">
      <w:pPr>
        <w:widowControl/>
        <w:jc w:val="center"/>
        <w:rPr>
          <w:rStyle w:val="affffffd"/>
        </w:rPr>
      </w:pPr>
      <w:r>
        <w:rPr>
          <w:noProof/>
        </w:rPr>
        <w:drawing>
          <wp:inline distT="0" distB="0" distL="114300" distR="114300" wp14:anchorId="0E5B532D" wp14:editId="6092AC74">
            <wp:extent cx="1511935" cy="341630"/>
            <wp:effectExtent l="0" t="0" r="12065" b="1270"/>
            <wp:docPr id="1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
                    <pic:cNvPicPr>
                      <a:picLocks noChangeAspect="1"/>
                    </pic:cNvPicPr>
                  </pic:nvPicPr>
                  <pic:blipFill>
                    <a:blip r:embed="rId30"/>
                    <a:stretch>
                      <a:fillRect/>
                    </a:stretch>
                  </pic:blipFill>
                  <pic:spPr>
                    <a:xfrm>
                      <a:off x="0" y="0"/>
                      <a:ext cx="1511935" cy="341630"/>
                    </a:xfrm>
                    <a:prstGeom prst="rect">
                      <a:avLst/>
                    </a:prstGeom>
                    <a:noFill/>
                    <a:ln>
                      <a:noFill/>
                    </a:ln>
                  </pic:spPr>
                </pic:pic>
              </a:graphicData>
            </a:graphic>
          </wp:inline>
        </w:drawing>
      </w:r>
    </w:p>
    <w:sectPr w:rsidR="00903709">
      <w:pgSz w:w="11907" w:h="16839"/>
      <w:pgMar w:top="1418" w:right="1134" w:bottom="1134" w:left="1418" w:header="1418" w:footer="113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91E121" w14:textId="77777777" w:rsidR="00F47A78" w:rsidRDefault="00F47A78">
      <w:r>
        <w:separator/>
      </w:r>
    </w:p>
  </w:endnote>
  <w:endnote w:type="continuationSeparator" w:id="0">
    <w:p w14:paraId="67D939C5" w14:textId="77777777" w:rsidR="00F47A78" w:rsidRDefault="00F47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JFGFMP + ArialMT">
    <w:altName w:val="Calibri"/>
    <w:charset w:val="00"/>
    <w:family w:val="auto"/>
    <w:pitch w:val="default"/>
  </w:font>
  <w:font w:name="华文细黑">
    <w:altName w:val="微软雅黑"/>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Britannic Bold">
    <w:altName w:val="Yu Gothic UI Semibold"/>
    <w:panose1 w:val="020B0903060703020204"/>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Unicode MS">
    <w:altName w:val="Adobe 黑体 Std R"/>
    <w:panose1 w:val="020B0604020202020204"/>
    <w:charset w:val="86"/>
    <w:family w:val="swiss"/>
    <w:pitch w:val="default"/>
    <w:sig w:usb0="00000000" w:usb1="00000000" w:usb2="0000003F" w:usb3="00000000" w:csb0="003F01FF" w:csb1="00000000"/>
  </w:font>
  <w:font w:name="TimesNewRomanPSMT">
    <w:altName w:val="Arial"/>
    <w:charset w:val="00"/>
    <w:family w:val="swiss"/>
    <w:pitch w:val="default"/>
    <w:sig w:usb0="00000000"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思源黑体 CN Normal">
    <w:altName w:val="黑体"/>
    <w:charset w:val="86"/>
    <w:family w:val="swiss"/>
    <w:pitch w:val="default"/>
    <w:sig w:usb0="00000000" w:usb1="00000000" w:usb2="00000016" w:usb3="00000000" w:csb0="00060107" w:csb1="00000000"/>
  </w:font>
  <w:font w:name="TimesNewRomanPS-ItalicMT">
    <w:altName w:val="Segoe Print"/>
    <w:charset w:val="00"/>
    <w:family w:val="auto"/>
    <w:pitch w:val="default"/>
  </w:font>
  <w:font w:name="JFGGBO + SimSun">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D05A57" w14:textId="77777777" w:rsidR="00903709" w:rsidRDefault="00000000">
    <w:pPr>
      <w:pStyle w:val="afffffff"/>
      <w:framePr w:wrap="around" w:vAnchor="text" w:hAnchor="margin" w:xAlign="outside" w:y="1"/>
      <w:rPr>
        <w:rStyle w:val="affffff8"/>
      </w:rPr>
    </w:pPr>
    <w:r>
      <w:rPr>
        <w:rStyle w:val="affffff8"/>
      </w:rPr>
      <w:fldChar w:fldCharType="begin"/>
    </w:r>
    <w:r>
      <w:rPr>
        <w:rStyle w:val="affffff8"/>
      </w:rPr>
      <w:instrText xml:space="preserve"> PAGE  </w:instrText>
    </w:r>
    <w:r>
      <w:rPr>
        <w:rStyle w:val="affffff8"/>
      </w:rPr>
      <w:fldChar w:fldCharType="separate"/>
    </w:r>
    <w:r>
      <w:rPr>
        <w:rStyle w:val="affffff8"/>
      </w:rPr>
      <w:t>12</w:t>
    </w:r>
    <w:r>
      <w:rPr>
        <w:rStyle w:val="affffff8"/>
      </w:rPr>
      <w:fldChar w:fldCharType="end"/>
    </w:r>
  </w:p>
  <w:p w14:paraId="2D269239" w14:textId="77777777" w:rsidR="00903709" w:rsidRDefault="00000000">
    <w:pPr>
      <w:pStyle w:val="afffffff"/>
      <w:ind w:right="360" w:firstLine="360"/>
      <w:rPr>
        <w:rStyle w:val="affffff8"/>
      </w:rPr>
    </w:pPr>
    <w:r>
      <w:rPr>
        <w:noProof/>
      </w:rPr>
      <mc:AlternateContent>
        <mc:Choice Requires="wps">
          <w:drawing>
            <wp:anchor distT="0" distB="0" distL="114300" distR="114300" simplePos="0" relativeHeight="251670528" behindDoc="0" locked="0" layoutInCell="1" allowOverlap="1" wp14:anchorId="44AC9ADD" wp14:editId="2CBDF956">
              <wp:simplePos x="0" y="0"/>
              <wp:positionH relativeFrom="margin">
                <wp:align>outside</wp:align>
              </wp:positionH>
              <wp:positionV relativeFrom="paragraph">
                <wp:posOffset>0</wp:posOffset>
              </wp:positionV>
              <wp:extent cx="1828800" cy="1828800"/>
              <wp:effectExtent l="0" t="0" r="12700" b="14605"/>
              <wp:wrapNone/>
              <wp:docPr id="57" name="文本框 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B5792B" w14:textId="77777777" w:rsidR="00903709" w:rsidRDefault="00000000">
                          <w:pPr>
                            <w:pStyle w:val="afffffff"/>
                            <w:rPr>
                              <w:rStyle w:val="affffff8"/>
                            </w:rPr>
                          </w:pPr>
                          <w:r>
                            <w:rPr>
                              <w:rStyle w:val="affffff8"/>
                            </w:rPr>
                            <w:fldChar w:fldCharType="begin"/>
                          </w:r>
                          <w:r>
                            <w:rPr>
                              <w:rStyle w:val="affffff8"/>
                            </w:rPr>
                            <w:instrText xml:space="preserve"> PAGE  </w:instrText>
                          </w:r>
                          <w:r>
                            <w:rPr>
                              <w:rStyle w:val="affffff8"/>
                            </w:rPr>
                            <w:fldChar w:fldCharType="separate"/>
                          </w:r>
                          <w:r>
                            <w:rPr>
                              <w:rStyle w:val="affffff8"/>
                            </w:rPr>
                            <w:t>12</w:t>
                          </w:r>
                          <w:r>
                            <w:rPr>
                              <w:rStyle w:val="affffff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4AC9ADD" id="_x0000_t202" coordsize="21600,21600" o:spt="202" path="m,l,21600r21600,l21600,xe">
              <v:stroke joinstyle="miter"/>
              <v:path gradientshapeok="t" o:connecttype="rect"/>
            </v:shapetype>
            <v:shape id="文本框 57" o:spid="_x0000_s1035" type="#_x0000_t202" style="position:absolute;left:0;text-align:left;margin-left:92.8pt;margin-top:0;width:2in;height:2in;z-index:25167052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2DB5792B" w14:textId="77777777" w:rsidR="00903709" w:rsidRDefault="00000000">
                    <w:pPr>
                      <w:pStyle w:val="afffffff"/>
                      <w:rPr>
                        <w:rStyle w:val="affffff8"/>
                      </w:rPr>
                    </w:pPr>
                    <w:r>
                      <w:rPr>
                        <w:rStyle w:val="affffff8"/>
                      </w:rPr>
                      <w:fldChar w:fldCharType="begin"/>
                    </w:r>
                    <w:r>
                      <w:rPr>
                        <w:rStyle w:val="affffff8"/>
                      </w:rPr>
                      <w:instrText xml:space="preserve"> PAGE  </w:instrText>
                    </w:r>
                    <w:r>
                      <w:rPr>
                        <w:rStyle w:val="affffff8"/>
                      </w:rPr>
                      <w:fldChar w:fldCharType="separate"/>
                    </w:r>
                    <w:r>
                      <w:rPr>
                        <w:rStyle w:val="affffff8"/>
                      </w:rPr>
                      <w:t>12</w:t>
                    </w:r>
                    <w:r>
                      <w:rPr>
                        <w:rStyle w:val="affffff8"/>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AF4414" w14:textId="77777777" w:rsidR="00903709" w:rsidRDefault="00000000">
    <w:pPr>
      <w:pStyle w:val="afffffff0"/>
      <w:framePr w:wrap="around" w:vAnchor="text" w:hAnchor="margin" w:xAlign="outside" w:y="1"/>
      <w:rPr>
        <w:rStyle w:val="affffff8"/>
      </w:rPr>
    </w:pPr>
    <w:r>
      <w:rPr>
        <w:rStyle w:val="affffff8"/>
        <w:rFonts w:hint="eastAsia"/>
      </w:rPr>
      <w:t xml:space="preserve"> </w:t>
    </w:r>
  </w:p>
  <w:p w14:paraId="53D3BE1B" w14:textId="77777777" w:rsidR="00903709" w:rsidRDefault="00000000">
    <w:pPr>
      <w:pStyle w:val="affffe"/>
      <w:framePr w:wrap="around" w:vAnchor="text" w:hAnchor="margin" w:xAlign="outside" w:y="1"/>
      <w:ind w:firstLine="360"/>
      <w:rPr>
        <w:rStyle w:val="affffff8"/>
      </w:rPr>
    </w:pPr>
    <w:r>
      <w:rPr>
        <w:rStyle w:val="affffff8"/>
        <w:rFonts w:hint="eastAsia"/>
      </w:rPr>
      <w:t xml:space="preserve"> </w:t>
    </w:r>
  </w:p>
  <w:p w14:paraId="7D3101F9" w14:textId="77777777" w:rsidR="00903709" w:rsidRDefault="00000000">
    <w:pPr>
      <w:pStyle w:val="afffffff0"/>
      <w:framePr w:wrap="around" w:vAnchor="text" w:hAnchor="margin" w:xAlign="outside" w:y="1"/>
      <w:ind w:right="360" w:firstLine="360"/>
      <w:rPr>
        <w:rStyle w:val="affffff8"/>
      </w:rPr>
    </w:pPr>
    <w:r>
      <w:rPr>
        <w:rStyle w:val="affffff8"/>
        <w:rFonts w:hint="eastAsia"/>
      </w:rPr>
      <w:t xml:space="preserve"> </w:t>
    </w:r>
  </w:p>
  <w:p w14:paraId="5C25AA70" w14:textId="77777777" w:rsidR="00903709" w:rsidRDefault="00903709">
    <w:pPr>
      <w:pStyle w:val="afffffff0"/>
      <w:ind w:right="360" w:firstLine="360"/>
      <w:rPr>
        <w:rStyle w:val="affffff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91E7CE" w14:textId="77777777" w:rsidR="00903709" w:rsidRDefault="00000000">
    <w:pPr>
      <w:pStyle w:val="afffffff"/>
      <w:framePr w:wrap="around" w:vAnchor="text" w:hAnchor="margin" w:xAlign="outside" w:y="1"/>
      <w:rPr>
        <w:rStyle w:val="affffff8"/>
      </w:rPr>
    </w:pPr>
    <w:r>
      <w:rPr>
        <w:rStyle w:val="affffff8"/>
      </w:rPr>
      <w:fldChar w:fldCharType="begin"/>
    </w:r>
    <w:r>
      <w:rPr>
        <w:rStyle w:val="affffff8"/>
      </w:rPr>
      <w:instrText xml:space="preserve"> PAGE  </w:instrText>
    </w:r>
    <w:r>
      <w:rPr>
        <w:rStyle w:val="affffff8"/>
      </w:rPr>
      <w:fldChar w:fldCharType="separate"/>
    </w:r>
    <w:r>
      <w:rPr>
        <w:rStyle w:val="affffff8"/>
      </w:rPr>
      <w:t>II</w:t>
    </w:r>
    <w:r>
      <w:rPr>
        <w:rStyle w:val="affffff8"/>
      </w:rPr>
      <w:fldChar w:fldCharType="end"/>
    </w:r>
  </w:p>
  <w:p w14:paraId="2076997D" w14:textId="77777777" w:rsidR="00903709" w:rsidRDefault="00000000">
    <w:pPr>
      <w:pStyle w:val="afffffff"/>
      <w:ind w:right="360" w:firstLine="360"/>
      <w:rPr>
        <w:rStyle w:val="affffff8"/>
      </w:rPr>
    </w:pPr>
    <w:r>
      <w:rPr>
        <w:noProof/>
      </w:rPr>
      <mc:AlternateContent>
        <mc:Choice Requires="wps">
          <w:drawing>
            <wp:anchor distT="0" distB="0" distL="114300" distR="114300" simplePos="0" relativeHeight="251674624" behindDoc="0" locked="0" layoutInCell="1" allowOverlap="1" wp14:anchorId="0F13250C" wp14:editId="6C80F7CD">
              <wp:simplePos x="0" y="0"/>
              <wp:positionH relativeFrom="margin">
                <wp:align>outside</wp:align>
              </wp:positionH>
              <wp:positionV relativeFrom="paragraph">
                <wp:posOffset>0</wp:posOffset>
              </wp:positionV>
              <wp:extent cx="120650" cy="207645"/>
              <wp:effectExtent l="0" t="0" r="6350" b="14605"/>
              <wp:wrapNone/>
              <wp:docPr id="8" name="文本框 8"/>
              <wp:cNvGraphicFramePr/>
              <a:graphic xmlns:a="http://schemas.openxmlformats.org/drawingml/2006/main">
                <a:graphicData uri="http://schemas.microsoft.com/office/word/2010/wordprocessingShape">
                  <wps:wsp>
                    <wps:cNvSpPr txBox="1"/>
                    <wps:spPr>
                      <a:xfrm>
                        <a:off x="0" y="0"/>
                        <a:ext cx="120650" cy="2076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FCC192" w14:textId="77777777" w:rsidR="00903709" w:rsidRDefault="00000000">
                          <w:pPr>
                            <w:pStyle w:val="afffffff"/>
                            <w:rPr>
                              <w:rStyle w:val="affffff8"/>
                            </w:rPr>
                          </w:pPr>
                          <w:r>
                            <w:rPr>
                              <w:rStyle w:val="affffff8"/>
                            </w:rPr>
                            <w:fldChar w:fldCharType="begin"/>
                          </w:r>
                          <w:r>
                            <w:rPr>
                              <w:rStyle w:val="affffff8"/>
                            </w:rPr>
                            <w:instrText xml:space="preserve"> PAGE  </w:instrText>
                          </w:r>
                          <w:r>
                            <w:rPr>
                              <w:rStyle w:val="affffff8"/>
                            </w:rPr>
                            <w:fldChar w:fldCharType="separate"/>
                          </w:r>
                          <w:r>
                            <w:rPr>
                              <w:rStyle w:val="affffff8"/>
                            </w:rPr>
                            <w:t>II</w:t>
                          </w:r>
                          <w:r>
                            <w:rPr>
                              <w:rStyle w:val="affffff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F13250C" id="_x0000_t202" coordsize="21600,21600" o:spt="202" path="m,l,21600r21600,l21600,xe">
              <v:stroke joinstyle="miter"/>
              <v:path gradientshapeok="t" o:connecttype="rect"/>
            </v:shapetype>
            <v:shape id="文本框 8" o:spid="_x0000_s1036" type="#_x0000_t202" style="position:absolute;left:0;text-align:left;margin-left:-41.7pt;margin-top:0;width:9.5pt;height:16.35pt;z-index:25167462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" filled="f" stroked="f" strokeweight=".5pt">
              <v:textbox style="mso-fit-shape-to-text:t" inset="0,0,0,0">
                <w:txbxContent>
                  <w:p w14:paraId="72FCC192" w14:textId="77777777" w:rsidR="00903709" w:rsidRDefault="00000000">
                    <w:pPr>
                      <w:pStyle w:val="afffffff"/>
                      <w:rPr>
                        <w:rStyle w:val="affffff8"/>
                      </w:rPr>
                    </w:pPr>
                    <w:r>
                      <w:rPr>
                        <w:rStyle w:val="affffff8"/>
                      </w:rPr>
                      <w:fldChar w:fldCharType="begin"/>
                    </w:r>
                    <w:r>
                      <w:rPr>
                        <w:rStyle w:val="affffff8"/>
                      </w:rPr>
                      <w:instrText xml:space="preserve"> PAGE  </w:instrText>
                    </w:r>
                    <w:r>
                      <w:rPr>
                        <w:rStyle w:val="affffff8"/>
                      </w:rPr>
                      <w:fldChar w:fldCharType="separate"/>
                    </w:r>
                    <w:r>
                      <w:rPr>
                        <w:rStyle w:val="affffff8"/>
                      </w:rPr>
                      <w:t>II</w:t>
                    </w:r>
                    <w:r>
                      <w:rPr>
                        <w:rStyle w:val="affffff8"/>
                      </w:rPr>
                      <w:fldChar w:fldCharType="end"/>
                    </w:r>
                  </w:p>
                </w:txbxContent>
              </v:textbox>
              <w10:wrap anchorx="margin"/>
            </v:shape>
          </w:pict>
        </mc:Fallback>
      </mc:AlternateContent>
    </w:r>
    <w:r>
      <w:rPr>
        <w:noProof/>
      </w:rPr>
      <mc:AlternateContent>
        <mc:Choice Requires="wps">
          <w:drawing>
            <wp:anchor distT="0" distB="0" distL="114300" distR="114300" simplePos="0" relativeHeight="251673600" behindDoc="0" locked="0" layoutInCell="1" allowOverlap="1" wp14:anchorId="2AAF6763" wp14:editId="261E1ACE">
              <wp:simplePos x="0" y="0"/>
              <wp:positionH relativeFrom="margin">
                <wp:align>outside</wp:align>
              </wp:positionH>
              <wp:positionV relativeFrom="paragraph">
                <wp:posOffset>0</wp:posOffset>
              </wp:positionV>
              <wp:extent cx="120650" cy="207645"/>
              <wp:effectExtent l="0" t="0" r="6350" b="14605"/>
              <wp:wrapNone/>
              <wp:docPr id="9" name="文本框 9"/>
              <wp:cNvGraphicFramePr/>
              <a:graphic xmlns:a="http://schemas.openxmlformats.org/drawingml/2006/main">
                <a:graphicData uri="http://schemas.microsoft.com/office/word/2010/wordprocessingShape">
                  <wps:wsp>
                    <wps:cNvSpPr txBox="1"/>
                    <wps:spPr>
                      <a:xfrm>
                        <a:off x="0" y="0"/>
                        <a:ext cx="120650" cy="2076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382C5D" w14:textId="77777777" w:rsidR="00903709" w:rsidRDefault="00000000">
                          <w:pPr>
                            <w:pStyle w:val="afffffff"/>
                            <w:rPr>
                              <w:rStyle w:val="affffff8"/>
                            </w:rPr>
                          </w:pPr>
                          <w:r>
                            <w:rPr>
                              <w:rStyle w:val="affffff8"/>
                            </w:rPr>
                            <w:fldChar w:fldCharType="begin"/>
                          </w:r>
                          <w:r>
                            <w:rPr>
                              <w:rStyle w:val="affffff8"/>
                            </w:rPr>
                            <w:instrText xml:space="preserve"> PAGE  </w:instrText>
                          </w:r>
                          <w:r>
                            <w:rPr>
                              <w:rStyle w:val="affffff8"/>
                            </w:rPr>
                            <w:fldChar w:fldCharType="separate"/>
                          </w:r>
                          <w:r>
                            <w:rPr>
                              <w:rStyle w:val="affffff8"/>
                            </w:rPr>
                            <w:t>II</w:t>
                          </w:r>
                          <w:r>
                            <w:rPr>
                              <w:rStyle w:val="affffff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w14:anchorId="2AAF6763" id="文本框 9" o:spid="_x0000_s1037" type="#_x0000_t202" style="position:absolute;left:0;text-align:left;margin-left:-41.7pt;margin-top:0;width:9.5pt;height:16.35pt;z-index:25167360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" filled="f" stroked="f" strokeweight=".5pt">
              <v:textbox style="mso-fit-shape-to-text:t" inset="0,0,0,0">
                <w:txbxContent>
                  <w:p w14:paraId="05382C5D" w14:textId="77777777" w:rsidR="00903709" w:rsidRDefault="00000000">
                    <w:pPr>
                      <w:pStyle w:val="afffffff"/>
                      <w:rPr>
                        <w:rStyle w:val="affffff8"/>
                      </w:rPr>
                    </w:pPr>
                    <w:r>
                      <w:rPr>
                        <w:rStyle w:val="affffff8"/>
                      </w:rPr>
                      <w:fldChar w:fldCharType="begin"/>
                    </w:r>
                    <w:r>
                      <w:rPr>
                        <w:rStyle w:val="affffff8"/>
                      </w:rPr>
                      <w:instrText xml:space="preserve"> PAGE  </w:instrText>
                    </w:r>
                    <w:r>
                      <w:rPr>
                        <w:rStyle w:val="affffff8"/>
                      </w:rPr>
                      <w:fldChar w:fldCharType="separate"/>
                    </w:r>
                    <w:r>
                      <w:rPr>
                        <w:rStyle w:val="affffff8"/>
                      </w:rPr>
                      <w:t>II</w:t>
                    </w:r>
                    <w:r>
                      <w:rPr>
                        <w:rStyle w:val="affffff8"/>
                      </w:rPr>
                      <w:fldChar w:fldCharType="end"/>
                    </w:r>
                  </w:p>
                </w:txbxContent>
              </v:textbox>
              <w10:wrap anchorx="margin"/>
            </v:shape>
          </w:pict>
        </mc:Fallback>
      </mc:AlternateContent>
    </w:r>
    <w:r>
      <w:rPr>
        <w:noProof/>
      </w:rPr>
      <mc:AlternateContent>
        <mc:Choice Requires="wps">
          <w:drawing>
            <wp:anchor distT="0" distB="0" distL="114300" distR="114300" simplePos="0" relativeHeight="251672576" behindDoc="0" locked="0" layoutInCell="1" allowOverlap="1" wp14:anchorId="6BF72281" wp14:editId="02F3AE9F">
              <wp:simplePos x="0" y="0"/>
              <wp:positionH relativeFrom="margin">
                <wp:align>outside</wp:align>
              </wp:positionH>
              <wp:positionV relativeFrom="paragraph">
                <wp:posOffset>0</wp:posOffset>
              </wp:positionV>
              <wp:extent cx="120650" cy="207645"/>
              <wp:effectExtent l="0" t="0" r="6350" b="14605"/>
              <wp:wrapNone/>
              <wp:docPr id="10" name="文本框 10"/>
              <wp:cNvGraphicFramePr/>
              <a:graphic xmlns:a="http://schemas.openxmlformats.org/drawingml/2006/main">
                <a:graphicData uri="http://schemas.microsoft.com/office/word/2010/wordprocessingShape">
                  <wps:wsp>
                    <wps:cNvSpPr txBox="1"/>
                    <wps:spPr>
                      <a:xfrm>
                        <a:off x="0" y="0"/>
                        <a:ext cx="120650" cy="2076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F49CE3" w14:textId="77777777" w:rsidR="00903709" w:rsidRDefault="00000000">
                          <w:pPr>
                            <w:pStyle w:val="afffffff"/>
                            <w:rPr>
                              <w:rStyle w:val="affffff8"/>
                            </w:rPr>
                          </w:pPr>
                          <w:r>
                            <w:rPr>
                              <w:rStyle w:val="affffff8"/>
                            </w:rPr>
                            <w:fldChar w:fldCharType="begin"/>
                          </w:r>
                          <w:r>
                            <w:rPr>
                              <w:rStyle w:val="affffff8"/>
                            </w:rPr>
                            <w:instrText xml:space="preserve"> PAGE  </w:instrText>
                          </w:r>
                          <w:r>
                            <w:rPr>
                              <w:rStyle w:val="affffff8"/>
                            </w:rPr>
                            <w:fldChar w:fldCharType="separate"/>
                          </w:r>
                          <w:r>
                            <w:rPr>
                              <w:rStyle w:val="affffff8"/>
                            </w:rPr>
                            <w:t>II</w:t>
                          </w:r>
                          <w:r>
                            <w:rPr>
                              <w:rStyle w:val="affffff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w14:anchorId="6BF72281" id="文本框 10" o:spid="_x0000_s1038" type="#_x0000_t202" style="position:absolute;left:0;text-align:left;margin-left:-41.7pt;margin-top:0;width:9.5pt;height:16.35pt;z-index:25167257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" filled="f" stroked="f" strokeweight=".5pt">
              <v:textbox style="mso-fit-shape-to-text:t" inset="0,0,0,0">
                <w:txbxContent>
                  <w:p w14:paraId="4AF49CE3" w14:textId="77777777" w:rsidR="00903709" w:rsidRDefault="00000000">
                    <w:pPr>
                      <w:pStyle w:val="afffffff"/>
                      <w:rPr>
                        <w:rStyle w:val="affffff8"/>
                      </w:rPr>
                    </w:pPr>
                    <w:r>
                      <w:rPr>
                        <w:rStyle w:val="affffff8"/>
                      </w:rPr>
                      <w:fldChar w:fldCharType="begin"/>
                    </w:r>
                    <w:r>
                      <w:rPr>
                        <w:rStyle w:val="affffff8"/>
                      </w:rPr>
                      <w:instrText xml:space="preserve"> PAGE  </w:instrText>
                    </w:r>
                    <w:r>
                      <w:rPr>
                        <w:rStyle w:val="affffff8"/>
                      </w:rPr>
                      <w:fldChar w:fldCharType="separate"/>
                    </w:r>
                    <w:r>
                      <w:rPr>
                        <w:rStyle w:val="affffff8"/>
                      </w:rPr>
                      <w:t>II</w:t>
                    </w:r>
                    <w:r>
                      <w:rPr>
                        <w:rStyle w:val="affffff8"/>
                      </w:rP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7C8793" w14:textId="77777777" w:rsidR="00903709" w:rsidRDefault="00000000">
    <w:pPr>
      <w:pStyle w:val="afffffff0"/>
      <w:framePr w:wrap="around" w:vAnchor="text" w:hAnchor="margin" w:xAlign="outside" w:y="1"/>
      <w:rPr>
        <w:rStyle w:val="affffff8"/>
      </w:rPr>
    </w:pPr>
    <w:r>
      <w:rPr>
        <w:rStyle w:val="affffff8"/>
        <w:rFonts w:hint="eastAsia"/>
      </w:rPr>
      <w:fldChar w:fldCharType="begin"/>
    </w:r>
    <w:r>
      <w:rPr>
        <w:rStyle w:val="affffff8"/>
        <w:rFonts w:hint="eastAsia"/>
      </w:rPr>
      <w:instrText xml:space="preserve"> PAGE  </w:instrText>
    </w:r>
    <w:r>
      <w:rPr>
        <w:rStyle w:val="affffff8"/>
        <w:rFonts w:hint="eastAsia"/>
      </w:rPr>
      <w:fldChar w:fldCharType="separate"/>
    </w:r>
    <w:r>
      <w:rPr>
        <w:rStyle w:val="affffff8"/>
      </w:rPr>
      <w:t>I</w:t>
    </w:r>
    <w:r>
      <w:rPr>
        <w:rStyle w:val="affffff8"/>
        <w:rFonts w:hint="eastAsia"/>
      </w:rPr>
      <w:fldChar w:fldCharType="end"/>
    </w:r>
  </w:p>
  <w:p w14:paraId="6B69FA67" w14:textId="77777777" w:rsidR="00903709" w:rsidRDefault="00903709">
    <w:pPr>
      <w:pStyle w:val="afffffff0"/>
      <w:ind w:right="360" w:firstLine="360"/>
      <w:rPr>
        <w:rStyle w:val="affffff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F60F14" w14:textId="77777777" w:rsidR="00903709" w:rsidRDefault="00000000">
    <w:pPr>
      <w:pStyle w:val="affffe"/>
      <w:framePr w:wrap="around" w:vAnchor="text" w:hAnchor="margin" w:xAlign="outside" w:y="1"/>
    </w:pPr>
    <w:r>
      <w:rPr>
        <w:rStyle w:val="affffff8"/>
      </w:rPr>
      <w:fldChar w:fldCharType="begin"/>
    </w:r>
    <w:r>
      <w:rPr>
        <w:rStyle w:val="affffff8"/>
      </w:rPr>
      <w:instrText xml:space="preserve"> PAGE  </w:instrText>
    </w:r>
    <w:r>
      <w:rPr>
        <w:rStyle w:val="affffff8"/>
      </w:rPr>
      <w:fldChar w:fldCharType="separate"/>
    </w:r>
    <w:r>
      <w:rPr>
        <w:rStyle w:val="affffff8"/>
      </w:rPr>
      <w:t>I</w:t>
    </w:r>
    <w:r>
      <w:rPr>
        <w:rStyle w:val="affffff8"/>
      </w:rPr>
      <w:fldChar w:fldCharType="end"/>
    </w:r>
  </w:p>
  <w:p w14:paraId="51AD4F2D" w14:textId="77777777" w:rsidR="00903709" w:rsidRDefault="00903709">
    <w:pPr>
      <w:pStyle w:val="affffe"/>
      <w:ind w:firstLine="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813297" w14:textId="77777777" w:rsidR="00903709" w:rsidRDefault="00000000">
    <w:pPr>
      <w:pStyle w:val="affffe"/>
      <w:framePr w:wrap="around" w:vAnchor="text" w:hAnchor="margin" w:xAlign="outside" w:y="1"/>
      <w:rPr>
        <w:rStyle w:val="affffff8"/>
      </w:rPr>
    </w:pPr>
    <w:r>
      <w:rPr>
        <w:rStyle w:val="affffff8"/>
      </w:rPr>
      <w:fldChar w:fldCharType="begin"/>
    </w:r>
    <w:r>
      <w:rPr>
        <w:rStyle w:val="affffff8"/>
      </w:rPr>
      <w:instrText xml:space="preserve">PAGE  </w:instrText>
    </w:r>
    <w:r>
      <w:rPr>
        <w:rStyle w:val="affffff8"/>
      </w:rPr>
      <w:fldChar w:fldCharType="separate"/>
    </w:r>
    <w:r>
      <w:rPr>
        <w:rStyle w:val="affffff8"/>
      </w:rPr>
      <w:t>III</w:t>
    </w:r>
    <w:r>
      <w:rPr>
        <w:rStyle w:val="affffff8"/>
      </w:rPr>
      <w:fldChar w:fldCharType="end"/>
    </w:r>
  </w:p>
  <w:p w14:paraId="577EA871" w14:textId="77777777" w:rsidR="00903709" w:rsidRDefault="00903709">
    <w:pPr>
      <w:pStyle w:val="afffffff0"/>
      <w:ind w:right="1800"/>
      <w:jc w:val="both"/>
      <w:rPr>
        <w:rStyle w:val="affffff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21C160" w14:textId="77777777" w:rsidR="00903709" w:rsidRDefault="00000000">
    <w:pPr>
      <w:pStyle w:val="afffffff"/>
      <w:ind w:right="360"/>
      <w:rPr>
        <w:rStyle w:val="affffff8"/>
      </w:rPr>
    </w:pPr>
    <w:r>
      <w:rPr>
        <w:noProof/>
      </w:rPr>
      <mc:AlternateContent>
        <mc:Choice Requires="wps">
          <w:drawing>
            <wp:anchor distT="0" distB="0" distL="114300" distR="114300" simplePos="0" relativeHeight="251671552" behindDoc="0" locked="0" layoutInCell="1" allowOverlap="1" wp14:anchorId="597EB1B3" wp14:editId="6C73F2C0">
              <wp:simplePos x="0" y="0"/>
              <wp:positionH relativeFrom="margin">
                <wp:align>left</wp:align>
              </wp:positionH>
              <wp:positionV relativeFrom="paragraph">
                <wp:posOffset>213995</wp:posOffset>
              </wp:positionV>
              <wp:extent cx="184150" cy="207645"/>
              <wp:effectExtent l="0" t="0" r="6350" b="14605"/>
              <wp:wrapNone/>
              <wp:docPr id="5" name="文本框 5"/>
              <wp:cNvGraphicFramePr/>
              <a:graphic xmlns:a="http://schemas.openxmlformats.org/drawingml/2006/main">
                <a:graphicData uri="http://schemas.microsoft.com/office/word/2010/wordprocessingShape">
                  <wps:wsp>
                    <wps:cNvSpPr txBox="1"/>
                    <wps:spPr>
                      <a:xfrm>
                        <a:off x="0" y="0"/>
                        <a:ext cx="184150" cy="2076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2B5112" w14:textId="77777777" w:rsidR="00903709" w:rsidRDefault="00000000">
                          <w:pPr>
                            <w:pStyle w:val="afffffff"/>
                            <w:rPr>
                              <w:rStyle w:val="affffff8"/>
                            </w:rPr>
                          </w:pPr>
                          <w:r>
                            <w:rPr>
                              <w:rStyle w:val="affffff8"/>
                            </w:rPr>
                            <w:fldChar w:fldCharType="begin"/>
                          </w:r>
                          <w:r>
                            <w:rPr>
                              <w:rStyle w:val="affffff8"/>
                            </w:rPr>
                            <w:instrText xml:space="preserve"> PAGE  </w:instrText>
                          </w:r>
                          <w:r>
                            <w:rPr>
                              <w:rStyle w:val="affffff8"/>
                            </w:rPr>
                            <w:fldChar w:fldCharType="separate"/>
                          </w:r>
                          <w:r>
                            <w:rPr>
                              <w:rStyle w:val="affffff8"/>
                            </w:rPr>
                            <w:t>4</w:t>
                          </w:r>
                          <w:r>
                            <w:rPr>
                              <w:rStyle w:val="affffff8"/>
                            </w:rPr>
                            <w:fldChar w:fldCharType="end"/>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type w14:anchorId="597EB1B3" id="_x0000_t202" coordsize="21600,21600" o:spt="202" path="m,l,21600r21600,l21600,xe">
              <v:stroke joinstyle="miter"/>
              <v:path gradientshapeok="t" o:connecttype="rect"/>
            </v:shapetype>
            <v:shape id="文本框 5" o:spid="_x0000_s1039" type="#_x0000_t202" style="position:absolute;margin-left:0;margin-top:16.85pt;width:14.5pt;height:16.35pt;z-index:251671552;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" filled="f" stroked="f" strokeweight=".5pt">
              <v:textbox style="mso-fit-shape-to-text:t" inset="0,0,0,0">
                <w:txbxContent>
                  <w:p w14:paraId="442B5112" w14:textId="77777777" w:rsidR="00903709" w:rsidRDefault="00000000">
                    <w:pPr>
                      <w:pStyle w:val="afffffff"/>
                      <w:rPr>
                        <w:rStyle w:val="affffff8"/>
                      </w:rPr>
                    </w:pPr>
                    <w:r>
                      <w:rPr>
                        <w:rStyle w:val="affffff8"/>
                      </w:rPr>
                      <w:fldChar w:fldCharType="begin"/>
                    </w:r>
                    <w:r>
                      <w:rPr>
                        <w:rStyle w:val="affffff8"/>
                      </w:rPr>
                      <w:instrText xml:space="preserve"> PAGE  </w:instrText>
                    </w:r>
                    <w:r>
                      <w:rPr>
                        <w:rStyle w:val="affffff8"/>
                      </w:rPr>
                      <w:fldChar w:fldCharType="separate"/>
                    </w:r>
                    <w:r>
                      <w:rPr>
                        <w:rStyle w:val="affffff8"/>
                      </w:rPr>
                      <w:t>4</w:t>
                    </w:r>
                    <w:r>
                      <w:rPr>
                        <w:rStyle w:val="affffff8"/>
                      </w:rPr>
                      <w:fldChar w:fldCharType="end"/>
                    </w:r>
                  </w:p>
                </w:txbxContent>
              </v:textbox>
              <w10:wrap anchorx="margin"/>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426190" w14:textId="77777777" w:rsidR="00903709" w:rsidRDefault="00000000">
    <w:pPr>
      <w:pStyle w:val="afffffff0"/>
      <w:framePr w:wrap="around" w:vAnchor="text" w:hAnchor="margin" w:xAlign="outside" w:y="1"/>
      <w:rPr>
        <w:rStyle w:val="affffff8"/>
      </w:rPr>
    </w:pPr>
    <w:r>
      <w:rPr>
        <w:rStyle w:val="affffff8"/>
      </w:rPr>
      <w:fldChar w:fldCharType="begin"/>
    </w:r>
    <w:r>
      <w:rPr>
        <w:rStyle w:val="affffff8"/>
      </w:rPr>
      <w:instrText xml:space="preserve"> PAGE  </w:instrText>
    </w:r>
    <w:r>
      <w:rPr>
        <w:rStyle w:val="affffff8"/>
      </w:rPr>
      <w:fldChar w:fldCharType="separate"/>
    </w:r>
    <w:r>
      <w:rPr>
        <w:rStyle w:val="affffff8"/>
      </w:rPr>
      <w:t>5</w:t>
    </w:r>
    <w:r>
      <w:rPr>
        <w:rStyle w:val="affffff8"/>
      </w:rPr>
      <w:fldChar w:fldCharType="end"/>
    </w:r>
  </w:p>
  <w:p w14:paraId="1BA5CE72" w14:textId="77777777" w:rsidR="00903709" w:rsidRDefault="00903709">
    <w:pPr>
      <w:pStyle w:val="afffffff0"/>
      <w:framePr w:wrap="around" w:vAnchor="text" w:hAnchor="margin" w:xAlign="outside" w:y="1"/>
      <w:ind w:right="360" w:firstLine="360"/>
      <w:jc w:val="both"/>
      <w:rPr>
        <w:rStyle w:val="affffff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58C6EB" w14:textId="77777777" w:rsidR="00F47A78" w:rsidRDefault="00F47A78">
      <w:r>
        <w:separator/>
      </w:r>
    </w:p>
  </w:footnote>
  <w:footnote w:type="continuationSeparator" w:id="0">
    <w:p w14:paraId="23D064DD" w14:textId="77777777" w:rsidR="00F47A78" w:rsidRDefault="00F47A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858CBA" w14:textId="77777777" w:rsidR="00903709" w:rsidRDefault="00000000">
    <w:pPr>
      <w:pStyle w:val="afffffff2"/>
    </w:pPr>
    <w:r>
      <w:rPr>
        <w:rFonts w:hint="eastAsia"/>
      </w:rPr>
      <w:t>T</w:t>
    </w:r>
    <w:r>
      <w:rPr>
        <w:rFonts w:hint="eastAsia"/>
        <w:color w:val="000000" w:themeColor="text1"/>
      </w:rPr>
      <w:t>/</w:t>
    </w:r>
    <w:r>
      <w:t>CECA</w:t>
    </w:r>
    <w:r>
      <w:rPr>
        <w:rFonts w:hint="eastAsia"/>
      </w:rPr>
      <w:t>-</w:t>
    </w:r>
    <w:r>
      <w:t>X</w:t>
    </w:r>
    <w:r>
      <w:rPr>
        <w:rFonts w:hint="eastAsia"/>
      </w:rPr>
      <w:t>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AF1030" w14:textId="77777777" w:rsidR="00903709" w:rsidRDefault="00000000">
    <w:pPr>
      <w:pStyle w:val="afffffff1"/>
    </w:pPr>
    <w:r>
      <w:rPr>
        <w:rFonts w:hint="eastAsia"/>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E2E244" w14:textId="77777777" w:rsidR="00903709" w:rsidRDefault="00000000">
    <w:pPr>
      <w:pStyle w:val="afffffff1"/>
    </w:pPr>
    <w:r>
      <w:rPr>
        <w:rFonts w:hint="eastAsia"/>
      </w:rPr>
      <w:t>T/</w:t>
    </w:r>
    <w:r>
      <w:t>CECA</w:t>
    </w:r>
    <w:r>
      <w:rPr>
        <w:rFonts w:hint="eastAsia"/>
      </w:rPr>
      <w:t>-</w:t>
    </w:r>
    <w:r>
      <w:t>X</w:t>
    </w:r>
    <w:r>
      <w:rPr>
        <w:rFonts w:hint="eastAsia"/>
      </w:rPr>
      <w:t>XX</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5EC91A" w14:textId="77777777" w:rsidR="00903709" w:rsidRDefault="00903709">
    <w:pPr>
      <w:pStyle w:val="afffffff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7AF5A8B"/>
    <w:multiLevelType w:val="multilevel"/>
    <w:tmpl w:val="87AF5A8B"/>
    <w:lvl w:ilvl="0">
      <w:start w:val="1"/>
      <w:numFmt w:val="upperLetter"/>
      <w:lvlText w:val="%1"/>
      <w:lvlJc w:val="left"/>
      <w:pPr>
        <w:ind w:left="0" w:firstLine="0"/>
      </w:pPr>
      <w:rPr>
        <w:rFonts w:ascii="宋体" w:eastAsia="宋体" w:hAnsi="宋体" w:cs="宋体" w:hint="default"/>
        <w:b w:val="0"/>
        <w:i w:val="0"/>
        <w:caps w:val="0"/>
        <w:strike w:val="0"/>
        <w:dstrike w:val="0"/>
        <w:vanish w:val="0"/>
        <w:color w:val="FFFFFF"/>
        <w:sz w:val="2"/>
        <w:u w:val="none"/>
      </w:rPr>
    </w:lvl>
    <w:lvl w:ilvl="1">
      <w:start w:val="1"/>
      <w:numFmt w:val="decimal"/>
      <w:suff w:val="nothing"/>
      <w:lvlText w:val="图%1.%2　"/>
      <w:lvlJc w:val="left"/>
      <w:pPr>
        <w:ind w:left="0" w:firstLine="0"/>
      </w:pPr>
      <w:rPr>
        <w:rFonts w:ascii="黑体" w:eastAsia="黑体" w:hAnsi="黑体" w:cs="黑体" w:hint="default"/>
        <w:b w:val="0"/>
        <w:i w:val="0"/>
        <w:caps w:val="0"/>
        <w:strike w:val="0"/>
        <w:dstrike w:val="0"/>
        <w:vanish w:val="0"/>
        <w:color w:val="000000"/>
        <w:sz w:val="21"/>
        <w:u w:val="none"/>
      </w:rPr>
    </w:lvl>
    <w:lvl w:ilvl="2">
      <w:start w:val="1"/>
      <w:numFmt w:val="decimal"/>
      <w:pStyle w:val="3"/>
      <w:suff w:val="nothing"/>
      <w:lvlText w:val="%3．"/>
      <w:lvlJc w:val="left"/>
      <w:pPr>
        <w:ind w:left="0" w:firstLine="400"/>
      </w:pPr>
      <w:rPr>
        <w:rFonts w:hint="eastAsia"/>
      </w:rPr>
    </w:lvl>
    <w:lvl w:ilvl="3">
      <w:start w:val="1"/>
      <w:numFmt w:val="decimal"/>
      <w:suff w:val="nothing"/>
      <w:lvlText w:val="（%4）"/>
      <w:lvlJc w:val="left"/>
      <w:pPr>
        <w:ind w:left="0" w:firstLine="402"/>
      </w:pPr>
      <w:rPr>
        <w:rFonts w:hint="eastAsia"/>
      </w:rPr>
    </w:lvl>
    <w:lvl w:ilvl="4">
      <w:start w:val="1"/>
      <w:numFmt w:val="decimalEnclosedCircleChinese"/>
      <w:suff w:val="nothing"/>
      <w:lvlText w:val="%5"/>
      <w:lvlJc w:val="left"/>
      <w:pPr>
        <w:ind w:left="0" w:firstLine="402"/>
      </w:pPr>
      <w:rPr>
        <w:rFonts w:hint="eastAsia"/>
      </w:rPr>
    </w:lvl>
    <w:lvl w:ilvl="5">
      <w:start w:val="1"/>
      <w:numFmt w:val="decimal"/>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
      <w:lvlJc w:val="left"/>
      <w:pPr>
        <w:ind w:left="0" w:firstLine="402"/>
      </w:pPr>
      <w:rPr>
        <w:rFonts w:hint="eastAsia"/>
      </w:rPr>
    </w:lvl>
  </w:abstractNum>
  <w:abstractNum w:abstractNumId="1" w15:restartNumberingAfterBreak="0">
    <w:nsid w:val="9F0E2E9C"/>
    <w:multiLevelType w:val="multilevel"/>
    <w:tmpl w:val="9F0E2E9C"/>
    <w:lvl w:ilvl="0">
      <w:start w:val="1"/>
      <w:numFmt w:val="upperLetter"/>
      <w:pStyle w:val="a"/>
      <w:lvlText w:val="%1"/>
      <w:lvlJc w:val="left"/>
      <w:pPr>
        <w:ind w:left="0" w:firstLine="0"/>
      </w:pPr>
      <w:rPr>
        <w:rFonts w:ascii="宋体" w:eastAsia="宋体" w:hAnsi="宋体" w:cs="宋体" w:hint="default"/>
        <w:b w:val="0"/>
        <w:i w:val="0"/>
        <w:caps w:val="0"/>
        <w:strike w:val="0"/>
        <w:dstrike w:val="0"/>
        <w:vanish w:val="0"/>
        <w:color w:val="FFFFFF"/>
        <w:sz w:val="2"/>
        <w:u w:val="none"/>
      </w:rPr>
    </w:lvl>
    <w:lvl w:ilvl="1">
      <w:start w:val="1"/>
      <w:numFmt w:val="decimal"/>
      <w:pStyle w:val="a0"/>
      <w:suff w:val="nothing"/>
      <w:lvlText w:val="图%1.%2　"/>
      <w:lvlJc w:val="left"/>
      <w:pPr>
        <w:ind w:left="0" w:firstLine="0"/>
      </w:pPr>
      <w:rPr>
        <w:rFonts w:ascii="黑体" w:eastAsia="黑体" w:hAnsi="黑体" w:cs="黑体" w:hint="default"/>
        <w:b w:val="0"/>
        <w:i w:val="0"/>
        <w:caps w:val="0"/>
        <w:strike w:val="0"/>
        <w:dstrike w:val="0"/>
        <w:vanish w:val="0"/>
        <w:color w:val="000000"/>
        <w:sz w:val="21"/>
        <w:u w:val="none"/>
      </w:rPr>
    </w:lvl>
    <w:lvl w:ilvl="2">
      <w:start w:val="1"/>
      <w:numFmt w:val="decimal"/>
      <w:suff w:val="nothing"/>
      <w:lvlText w:val="表%1.%2　"/>
      <w:lvlJc w:val="left"/>
      <w:pPr>
        <w:ind w:left="0" w:firstLine="0"/>
      </w:pPr>
      <w:rPr>
        <w:rFonts w:ascii="黑体" w:eastAsia="黑体" w:hAnsi="黑体" w:cs="黑体" w:hint="default"/>
        <w:b w:val="0"/>
        <w:i w:val="0"/>
        <w:caps w:val="0"/>
        <w:strike w:val="0"/>
        <w:dstrike w:val="0"/>
        <w:vanish w:val="0"/>
        <w:color w:val="000000"/>
        <w:sz w:val="21"/>
        <w:u w:val="none"/>
      </w:rPr>
    </w:lvl>
    <w:lvl w:ilvl="3">
      <w:start w:val="1"/>
      <w:numFmt w:val="decimal"/>
      <w:suff w:val="nothing"/>
      <w:lvlText w:val="（%4）"/>
      <w:lvlJc w:val="left"/>
      <w:pPr>
        <w:ind w:left="0" w:firstLine="402"/>
      </w:pPr>
      <w:rPr>
        <w:rFonts w:hint="eastAsia"/>
      </w:rPr>
    </w:lvl>
    <w:lvl w:ilvl="4">
      <w:start w:val="1"/>
      <w:numFmt w:val="decimalEnclosedCircleChinese"/>
      <w:suff w:val="nothing"/>
      <w:lvlText w:val="%5"/>
      <w:lvlJc w:val="left"/>
      <w:pPr>
        <w:ind w:left="0" w:firstLine="402"/>
      </w:pPr>
      <w:rPr>
        <w:rFonts w:hint="eastAsia"/>
      </w:rPr>
    </w:lvl>
    <w:lvl w:ilvl="5">
      <w:start w:val="1"/>
      <w:numFmt w:val="decimal"/>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
      <w:lvlJc w:val="left"/>
      <w:pPr>
        <w:ind w:left="0" w:firstLine="402"/>
      </w:pPr>
      <w:rPr>
        <w:rFonts w:hint="eastAsia"/>
      </w:rPr>
    </w:lvl>
  </w:abstractNum>
  <w:abstractNum w:abstractNumId="2" w15:restartNumberingAfterBreak="0">
    <w:nsid w:val="FFFFFF7C"/>
    <w:multiLevelType w:val="singleLevel"/>
    <w:tmpl w:val="FFFFFF7C"/>
    <w:lvl w:ilvl="0">
      <w:start w:val="1"/>
      <w:numFmt w:val="decimal"/>
      <w:pStyle w:val="5"/>
      <w:lvlText w:val="%1."/>
      <w:lvlJc w:val="left"/>
      <w:pPr>
        <w:tabs>
          <w:tab w:val="left" w:pos="2040"/>
        </w:tabs>
        <w:ind w:leftChars="800" w:left="2040" w:hangingChars="200" w:hanging="360"/>
      </w:pPr>
    </w:lvl>
  </w:abstractNum>
  <w:abstractNum w:abstractNumId="3" w15:restartNumberingAfterBreak="0">
    <w:nsid w:val="FFFFFF7D"/>
    <w:multiLevelType w:val="singleLevel"/>
    <w:tmpl w:val="FFFFFF7D"/>
    <w:lvl w:ilvl="0">
      <w:start w:val="1"/>
      <w:numFmt w:val="decimal"/>
      <w:pStyle w:val="4"/>
      <w:lvlText w:val="%1."/>
      <w:lvlJc w:val="left"/>
      <w:pPr>
        <w:tabs>
          <w:tab w:val="left" w:pos="1620"/>
        </w:tabs>
        <w:ind w:leftChars="600" w:left="1620" w:hangingChars="200" w:hanging="360"/>
      </w:pPr>
    </w:lvl>
  </w:abstractNum>
  <w:abstractNum w:abstractNumId="4" w15:restartNumberingAfterBreak="0">
    <w:nsid w:val="FFFFFF7E"/>
    <w:multiLevelType w:val="singleLevel"/>
    <w:tmpl w:val="FFFFFF7E"/>
    <w:lvl w:ilvl="0">
      <w:start w:val="1"/>
      <w:numFmt w:val="decimal"/>
      <w:pStyle w:val="30"/>
      <w:lvlText w:val="%1."/>
      <w:lvlJc w:val="left"/>
      <w:pPr>
        <w:tabs>
          <w:tab w:val="left" w:pos="1200"/>
        </w:tabs>
        <w:ind w:leftChars="400" w:left="1200" w:hangingChars="200" w:hanging="360"/>
      </w:pPr>
    </w:lvl>
  </w:abstractNum>
  <w:abstractNum w:abstractNumId="5" w15:restartNumberingAfterBreak="0">
    <w:nsid w:val="FFFFFF7F"/>
    <w:multiLevelType w:val="singleLevel"/>
    <w:tmpl w:val="FFFFFF7F"/>
    <w:lvl w:ilvl="0">
      <w:start w:val="1"/>
      <w:numFmt w:val="decimal"/>
      <w:pStyle w:val="2"/>
      <w:lvlText w:val="%1."/>
      <w:lvlJc w:val="left"/>
      <w:pPr>
        <w:tabs>
          <w:tab w:val="left" w:pos="780"/>
        </w:tabs>
        <w:ind w:leftChars="200" w:left="780" w:hangingChars="200" w:hanging="360"/>
      </w:pPr>
    </w:lvl>
  </w:abstractNum>
  <w:abstractNum w:abstractNumId="6" w15:restartNumberingAfterBreak="0">
    <w:nsid w:val="FFFFFF80"/>
    <w:multiLevelType w:val="singleLevel"/>
    <w:tmpl w:val="FFFFFF80"/>
    <w:lvl w:ilvl="0">
      <w:start w:val="1"/>
      <w:numFmt w:val="bullet"/>
      <w:pStyle w:val="50"/>
      <w:lvlText w:val=""/>
      <w:lvlJc w:val="left"/>
      <w:pPr>
        <w:tabs>
          <w:tab w:val="left" w:pos="2040"/>
        </w:tabs>
        <w:ind w:leftChars="800" w:left="2040" w:hangingChars="200" w:hanging="360"/>
      </w:pPr>
      <w:rPr>
        <w:rFonts w:ascii="Wingdings" w:hAnsi="Wingdings" w:hint="default"/>
      </w:rPr>
    </w:lvl>
  </w:abstractNum>
  <w:abstractNum w:abstractNumId="7" w15:restartNumberingAfterBreak="0">
    <w:nsid w:val="FFFFFF81"/>
    <w:multiLevelType w:val="singleLevel"/>
    <w:tmpl w:val="FFFFFF81"/>
    <w:lvl w:ilvl="0">
      <w:start w:val="1"/>
      <w:numFmt w:val="bullet"/>
      <w:pStyle w:val="40"/>
      <w:lvlText w:val=""/>
      <w:lvlJc w:val="left"/>
      <w:pPr>
        <w:tabs>
          <w:tab w:val="left" w:pos="1620"/>
        </w:tabs>
        <w:ind w:leftChars="600" w:left="1620" w:hangingChars="200" w:hanging="360"/>
      </w:pPr>
      <w:rPr>
        <w:rFonts w:ascii="Wingdings" w:hAnsi="Wingdings" w:hint="default"/>
      </w:rPr>
    </w:lvl>
  </w:abstractNum>
  <w:abstractNum w:abstractNumId="8" w15:restartNumberingAfterBreak="0">
    <w:nsid w:val="FFFFFF82"/>
    <w:multiLevelType w:val="singleLevel"/>
    <w:tmpl w:val="FFFFFF82"/>
    <w:lvl w:ilvl="0">
      <w:start w:val="1"/>
      <w:numFmt w:val="bullet"/>
      <w:pStyle w:val="31"/>
      <w:lvlText w:val=""/>
      <w:lvlJc w:val="left"/>
      <w:pPr>
        <w:tabs>
          <w:tab w:val="left" w:pos="1200"/>
        </w:tabs>
        <w:ind w:leftChars="400" w:left="1200" w:hangingChars="200" w:hanging="360"/>
      </w:pPr>
      <w:rPr>
        <w:rFonts w:ascii="Wingdings" w:hAnsi="Wingdings" w:hint="default"/>
      </w:rPr>
    </w:lvl>
  </w:abstractNum>
  <w:abstractNum w:abstractNumId="9" w15:restartNumberingAfterBreak="0">
    <w:nsid w:val="FFFFFF83"/>
    <w:multiLevelType w:val="singleLevel"/>
    <w:tmpl w:val="FFFFFF83"/>
    <w:lvl w:ilvl="0">
      <w:start w:val="1"/>
      <w:numFmt w:val="bullet"/>
      <w:pStyle w:val="20"/>
      <w:lvlText w:val=""/>
      <w:lvlJc w:val="left"/>
      <w:pPr>
        <w:tabs>
          <w:tab w:val="left" w:pos="780"/>
        </w:tabs>
        <w:ind w:leftChars="200" w:left="780" w:hangingChars="200" w:hanging="360"/>
      </w:pPr>
      <w:rPr>
        <w:rFonts w:ascii="Wingdings" w:hAnsi="Wingdings" w:hint="default"/>
      </w:rPr>
    </w:lvl>
  </w:abstractNum>
  <w:abstractNum w:abstractNumId="10" w15:restartNumberingAfterBreak="0">
    <w:nsid w:val="FFFFFF88"/>
    <w:multiLevelType w:val="singleLevel"/>
    <w:tmpl w:val="FFFFFF88"/>
    <w:lvl w:ilvl="0">
      <w:start w:val="1"/>
      <w:numFmt w:val="decimal"/>
      <w:pStyle w:val="a1"/>
      <w:lvlText w:val="%1."/>
      <w:lvlJc w:val="left"/>
      <w:pPr>
        <w:tabs>
          <w:tab w:val="left" w:pos="360"/>
        </w:tabs>
        <w:ind w:left="360" w:hangingChars="200" w:hanging="360"/>
      </w:pPr>
    </w:lvl>
  </w:abstractNum>
  <w:abstractNum w:abstractNumId="11" w15:restartNumberingAfterBreak="0">
    <w:nsid w:val="FFFFFF89"/>
    <w:multiLevelType w:val="singleLevel"/>
    <w:tmpl w:val="FFFFFF89"/>
    <w:lvl w:ilvl="0">
      <w:start w:val="1"/>
      <w:numFmt w:val="bullet"/>
      <w:pStyle w:val="a2"/>
      <w:lvlText w:val=""/>
      <w:lvlJc w:val="left"/>
      <w:pPr>
        <w:tabs>
          <w:tab w:val="left" w:pos="360"/>
        </w:tabs>
        <w:ind w:left="360" w:hangingChars="200" w:hanging="360"/>
      </w:pPr>
      <w:rPr>
        <w:rFonts w:ascii="Wingdings" w:hAnsi="Wingdings" w:hint="default"/>
      </w:rPr>
    </w:lvl>
  </w:abstractNum>
  <w:abstractNum w:abstractNumId="12" w15:restartNumberingAfterBreak="0">
    <w:nsid w:val="03783F4B"/>
    <w:multiLevelType w:val="multilevel"/>
    <w:tmpl w:val="03783F4B"/>
    <w:lvl w:ilvl="0">
      <w:start w:val="1"/>
      <w:numFmt w:val="lowerLetter"/>
      <w:lvlText w:val="%1)"/>
      <w:lvlJc w:val="left"/>
      <w:pPr>
        <w:tabs>
          <w:tab w:val="left" w:pos="840"/>
        </w:tabs>
        <w:ind w:left="839" w:hanging="419"/>
      </w:pPr>
      <w:rPr>
        <w:rFonts w:ascii="宋体" w:eastAsia="宋体" w:hint="eastAsia"/>
        <w:b w:val="0"/>
        <w:i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15:restartNumberingAfterBreak="0">
    <w:nsid w:val="079102AD"/>
    <w:multiLevelType w:val="multilevel"/>
    <w:tmpl w:val="079102AD"/>
    <w:lvl w:ilvl="0">
      <w:start w:val="1"/>
      <w:numFmt w:val="decimal"/>
      <w:pStyle w:val="a3"/>
      <w:suff w:val="nothing"/>
      <w:lvlText w:val="注%1："/>
      <w:lvlJc w:val="left"/>
      <w:pPr>
        <w:ind w:left="811" w:hanging="448"/>
      </w:pPr>
      <w:rPr>
        <w:rFonts w:ascii="黑体" w:eastAsia="黑体" w:hAnsi="黑体" w:cs="Times New Roman"/>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4" w15:restartNumberingAfterBreak="0">
    <w:nsid w:val="07ED3FEA"/>
    <w:multiLevelType w:val="multilevel"/>
    <w:tmpl w:val="07ED3FEA"/>
    <w:lvl w:ilvl="0">
      <w:start w:val="1"/>
      <w:numFmt w:val="none"/>
      <w:lvlText w:val="%1"/>
      <w:lvlJc w:val="left"/>
      <w:pPr>
        <w:ind w:left="425" w:hanging="425"/>
      </w:pPr>
      <w:rPr>
        <w:rFonts w:hint="eastAsia"/>
      </w:rPr>
    </w:lvl>
    <w:lvl w:ilvl="1">
      <w:start w:val="1"/>
      <w:numFmt w:val="decimal"/>
      <w:pStyle w:val="a4"/>
      <w:suff w:val="nothing"/>
      <w:lvlText w:val="%10.%2 "/>
      <w:lvlJc w:val="left"/>
      <w:pPr>
        <w:ind w:left="0" w:firstLine="0"/>
      </w:pPr>
      <w:rPr>
        <w:rFonts w:ascii="黑体" w:eastAsia="黑体" w:hAnsiTheme="minorHAnsi" w:hint="eastAsia"/>
        <w:b w:val="0"/>
        <w:i w:val="0"/>
        <w:sz w:val="21"/>
      </w:rPr>
    </w:lvl>
    <w:lvl w:ilvl="2">
      <w:start w:val="1"/>
      <w:numFmt w:val="decimal"/>
      <w:pStyle w:val="a5"/>
      <w:suff w:val="nothing"/>
      <w:lvlText w:val="%10.%2.%3 "/>
      <w:lvlJc w:val="left"/>
      <w:pPr>
        <w:ind w:left="0" w:firstLine="0"/>
      </w:pPr>
      <w:rPr>
        <w:rFonts w:ascii="黑体" w:eastAsia="黑体" w:hAnsiTheme="minorHAnsi" w:hint="eastAsia"/>
        <w:b w:val="0"/>
        <w:i w:val="0"/>
        <w:sz w:val="21"/>
      </w:rPr>
    </w:lvl>
    <w:lvl w:ilvl="3">
      <w:start w:val="1"/>
      <w:numFmt w:val="decimal"/>
      <w:pStyle w:val="a6"/>
      <w:suff w:val="nothing"/>
      <w:lvlText w:val="%10.%2.%3.%4 "/>
      <w:lvlJc w:val="left"/>
      <w:pPr>
        <w:ind w:left="0" w:firstLine="0"/>
      </w:pPr>
      <w:rPr>
        <w:rFonts w:ascii="黑体" w:eastAsia="黑体" w:hAnsiTheme="minorHAnsi" w:hint="eastAsia"/>
        <w:b w:val="0"/>
        <w:i w:val="0"/>
        <w:sz w:val="21"/>
      </w:rPr>
    </w:lvl>
    <w:lvl w:ilvl="4">
      <w:start w:val="1"/>
      <w:numFmt w:val="decimal"/>
      <w:pStyle w:val="a7"/>
      <w:suff w:val="nothing"/>
      <w:lvlText w:val="%10.%2.%3.%4.%5 "/>
      <w:lvlJc w:val="left"/>
      <w:pPr>
        <w:ind w:left="0" w:firstLine="0"/>
      </w:pPr>
      <w:rPr>
        <w:rFonts w:ascii="黑体" w:eastAsia="黑体" w:hAnsiTheme="minorHAnsi" w:hint="eastAsia"/>
        <w:b w:val="0"/>
        <w:i w:val="0"/>
        <w:sz w:val="21"/>
      </w:rPr>
    </w:lvl>
    <w:lvl w:ilvl="5">
      <w:start w:val="1"/>
      <w:numFmt w:val="decimal"/>
      <w:pStyle w:val="a8"/>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5" w15:restartNumberingAfterBreak="0">
    <w:nsid w:val="09227E31"/>
    <w:multiLevelType w:val="multilevel"/>
    <w:tmpl w:val="09227E31"/>
    <w:lvl w:ilvl="0">
      <w:start w:val="1"/>
      <w:numFmt w:val="none"/>
      <w:suff w:val="nothing"/>
      <w:lvlText w:val=""/>
      <w:lvlJc w:val="left"/>
      <w:pPr>
        <w:ind w:left="0" w:firstLine="0"/>
      </w:pPr>
      <w:rPr>
        <w:rFonts w:ascii="黑体" w:eastAsia="黑体" w:hAnsi="Times New Roman" w:hint="eastAsia"/>
        <w:b/>
        <w:i w:val="0"/>
        <w:sz w:val="21"/>
      </w:rPr>
    </w:lvl>
    <w:lvl w:ilvl="1">
      <w:start w:val="1"/>
      <w:numFmt w:val="decimal"/>
      <w:pStyle w:val="a9"/>
      <w:suff w:val="nothing"/>
      <w:lvlText w:val="表%2　"/>
      <w:lvlJc w:val="left"/>
      <w:pPr>
        <w:ind w:left="6237" w:firstLine="0"/>
      </w:pPr>
      <w:rPr>
        <w:rFonts w:ascii="黑体" w:eastAsia="黑体" w:hAnsi="Times New Roman" w:hint="eastAsia"/>
        <w:b w:val="0"/>
        <w:i w:val="0"/>
        <w:caps w:val="0"/>
        <w:strike w:val="0"/>
        <w:dstrike w:val="0"/>
        <w:snapToGrid w:val="0"/>
        <w:vanish w:val="0"/>
        <w:kern w:val="0"/>
        <w:sz w:val="21"/>
        <w:szCs w:val="21"/>
        <w:u w:val="none"/>
        <w:vertAlign w:val="baseline"/>
        <w:lang w:val="en-US"/>
      </w:rPr>
    </w:lvl>
    <w:lvl w:ilvl="2">
      <w:start w:val="1"/>
      <w:numFmt w:val="none"/>
      <w:pStyle w:val="aa"/>
      <w:suff w:val="nothing"/>
      <w:lvlText w:val="%1表%2　"/>
      <w:lvlJc w:val="left"/>
      <w:pPr>
        <w:ind w:left="0" w:firstLine="0"/>
      </w:pPr>
      <w:rPr>
        <w:rFonts w:ascii="黑体" w:eastAsia="黑体" w:hAnsi="黑体" w:cs="Times New Roman" w:hint="eastAsia"/>
        <w:b w:val="0"/>
        <w:bCs w:val="0"/>
        <w:i w:val="0"/>
        <w:iCs w:val="0"/>
        <w:caps w:val="0"/>
        <w:smallCaps w:val="0"/>
        <w:strike w:val="0"/>
        <w:dstrike w:val="0"/>
        <w:snapToGrid w:val="0"/>
        <w:vanish w:val="0"/>
        <w:color w:val="000000"/>
        <w:spacing w:val="0"/>
        <w:w w:val="100"/>
        <w:kern w:val="0"/>
        <w:position w:val="0"/>
        <w:sz w:val="21"/>
        <w:u w:val="none"/>
        <w:vertAlign w:val="baseline"/>
        <w14:shadow w14:blurRad="0" w14:dist="0" w14:dir="0" w14:sx="0" w14:sy="0" w14:kx="0" w14:ky="0" w14:algn="none">
          <w14:srgbClr w14:val="000000"/>
        </w14:shadow>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3969"/>
        </w:tabs>
        <w:ind w:left="3969" w:hanging="1418"/>
      </w:pPr>
      <w:rPr>
        <w:rFonts w:hint="eastAsia"/>
      </w:rPr>
    </w:lvl>
    <w:lvl w:ilvl="8">
      <w:start w:val="1"/>
      <w:numFmt w:val="decimal"/>
      <w:lvlText w:val="%1.%2.%3.%4.%5.%6.%7.%8.%9"/>
      <w:lvlJc w:val="left"/>
      <w:pPr>
        <w:tabs>
          <w:tab w:val="left" w:pos="4677"/>
        </w:tabs>
        <w:ind w:left="4677" w:hanging="1700"/>
      </w:pPr>
      <w:rPr>
        <w:rFonts w:hint="eastAsia"/>
      </w:rPr>
    </w:lvl>
  </w:abstractNum>
  <w:abstractNum w:abstractNumId="16" w15:restartNumberingAfterBreak="0">
    <w:nsid w:val="0AE367E9"/>
    <w:multiLevelType w:val="multilevel"/>
    <w:tmpl w:val="0AE367E9"/>
    <w:lvl w:ilvl="0">
      <w:start w:val="1"/>
      <w:numFmt w:val="none"/>
      <w:pStyle w:val="ab"/>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17" w15:restartNumberingAfterBreak="0">
    <w:nsid w:val="0D46713A"/>
    <w:multiLevelType w:val="multilevel"/>
    <w:tmpl w:val="0D46713A"/>
    <w:lvl w:ilvl="0">
      <w:start w:val="1"/>
      <w:numFmt w:val="bullet"/>
      <w:pStyle w:val="ac"/>
      <w:lvlText w:val=""/>
      <w:lvlJc w:val="left"/>
      <w:pPr>
        <w:ind w:left="206" w:hanging="420"/>
      </w:pPr>
      <w:rPr>
        <w:rFonts w:ascii="Wingdings" w:hAnsi="Wingdings" w:hint="default"/>
      </w:rPr>
    </w:lvl>
    <w:lvl w:ilvl="1">
      <w:start w:val="1"/>
      <w:numFmt w:val="bullet"/>
      <w:lvlText w:val=""/>
      <w:lvlJc w:val="left"/>
      <w:pPr>
        <w:ind w:left="626" w:hanging="420"/>
      </w:pPr>
      <w:rPr>
        <w:rFonts w:ascii="Wingdings" w:hAnsi="Wingdings" w:hint="default"/>
      </w:rPr>
    </w:lvl>
    <w:lvl w:ilvl="2">
      <w:start w:val="1"/>
      <w:numFmt w:val="bullet"/>
      <w:lvlText w:val=""/>
      <w:lvlJc w:val="left"/>
      <w:pPr>
        <w:ind w:left="1046" w:hanging="420"/>
      </w:pPr>
      <w:rPr>
        <w:rFonts w:ascii="Wingdings" w:hAnsi="Wingdings" w:hint="default"/>
      </w:rPr>
    </w:lvl>
    <w:lvl w:ilvl="3">
      <w:start w:val="1"/>
      <w:numFmt w:val="bullet"/>
      <w:lvlText w:val=""/>
      <w:lvlJc w:val="left"/>
      <w:pPr>
        <w:ind w:left="1466" w:hanging="420"/>
      </w:pPr>
      <w:rPr>
        <w:rFonts w:ascii="Wingdings" w:hAnsi="Wingdings" w:hint="default"/>
      </w:rPr>
    </w:lvl>
    <w:lvl w:ilvl="4">
      <w:start w:val="1"/>
      <w:numFmt w:val="bullet"/>
      <w:lvlText w:val=""/>
      <w:lvlJc w:val="left"/>
      <w:pPr>
        <w:ind w:left="1886" w:hanging="420"/>
      </w:pPr>
      <w:rPr>
        <w:rFonts w:ascii="Wingdings" w:hAnsi="Wingdings" w:hint="default"/>
      </w:rPr>
    </w:lvl>
    <w:lvl w:ilvl="5">
      <w:start w:val="1"/>
      <w:numFmt w:val="bullet"/>
      <w:lvlText w:val=""/>
      <w:lvlJc w:val="left"/>
      <w:pPr>
        <w:ind w:left="2306" w:hanging="420"/>
      </w:pPr>
      <w:rPr>
        <w:rFonts w:ascii="Wingdings" w:hAnsi="Wingdings" w:hint="default"/>
      </w:rPr>
    </w:lvl>
    <w:lvl w:ilvl="6">
      <w:start w:val="1"/>
      <w:numFmt w:val="bullet"/>
      <w:lvlText w:val=""/>
      <w:lvlJc w:val="left"/>
      <w:pPr>
        <w:ind w:left="2726" w:hanging="420"/>
      </w:pPr>
      <w:rPr>
        <w:rFonts w:ascii="Wingdings" w:hAnsi="Wingdings" w:hint="default"/>
      </w:rPr>
    </w:lvl>
    <w:lvl w:ilvl="7">
      <w:start w:val="1"/>
      <w:numFmt w:val="bullet"/>
      <w:lvlText w:val=""/>
      <w:lvlJc w:val="left"/>
      <w:pPr>
        <w:ind w:left="3146" w:hanging="420"/>
      </w:pPr>
      <w:rPr>
        <w:rFonts w:ascii="Wingdings" w:hAnsi="Wingdings" w:hint="default"/>
      </w:rPr>
    </w:lvl>
    <w:lvl w:ilvl="8">
      <w:start w:val="1"/>
      <w:numFmt w:val="bullet"/>
      <w:lvlText w:val=""/>
      <w:lvlJc w:val="left"/>
      <w:pPr>
        <w:ind w:left="3566" w:hanging="420"/>
      </w:pPr>
      <w:rPr>
        <w:rFonts w:ascii="Wingdings" w:hAnsi="Wingdings" w:hint="default"/>
      </w:rPr>
    </w:lvl>
  </w:abstractNum>
  <w:abstractNum w:abstractNumId="18" w15:restartNumberingAfterBreak="0">
    <w:nsid w:val="1FC91163"/>
    <w:multiLevelType w:val="multilevel"/>
    <w:tmpl w:val="1FC91163"/>
    <w:lvl w:ilvl="0">
      <w:start w:val="1"/>
      <w:numFmt w:val="decimal"/>
      <w:pStyle w:val="ad"/>
      <w:suff w:val="nothing"/>
      <w:lvlText w:val="%1　"/>
      <w:lvlJc w:val="left"/>
      <w:pPr>
        <w:ind w:left="1559" w:firstLine="0"/>
      </w:pPr>
      <w:rPr>
        <w:rFonts w:ascii="黑体" w:eastAsia="黑体" w:hAnsi="Times New Roman" w:hint="eastAsia"/>
        <w:b w:val="0"/>
        <w:i w:val="0"/>
        <w:sz w:val="21"/>
        <w:szCs w:val="21"/>
      </w:rPr>
    </w:lvl>
    <w:lvl w:ilvl="1">
      <w:start w:val="1"/>
      <w:numFmt w:val="decimal"/>
      <w:pStyle w:val="ae"/>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start w:val="1"/>
      <w:numFmt w:val="decimal"/>
      <w:pStyle w:val="af"/>
      <w:suff w:val="nothing"/>
      <w:lvlText w:val="%1.%2.%3　"/>
      <w:lvlJc w:val="left"/>
      <w:pPr>
        <w:ind w:left="1559" w:firstLine="0"/>
      </w:pPr>
      <w:rPr>
        <w:rFonts w:ascii="黑体" w:eastAsia="黑体" w:hAnsi="Times New Roman" w:hint="eastAsia"/>
        <w:b w:val="0"/>
        <w:i w:val="0"/>
        <w:sz w:val="21"/>
      </w:rPr>
    </w:lvl>
    <w:lvl w:ilvl="3">
      <w:start w:val="1"/>
      <w:numFmt w:val="decimal"/>
      <w:pStyle w:val="af0"/>
      <w:suff w:val="nothing"/>
      <w:lvlText w:val="%1.%2.%3.%4　"/>
      <w:lvlJc w:val="left"/>
      <w:pPr>
        <w:ind w:left="0" w:firstLine="0"/>
      </w:pPr>
      <w:rPr>
        <w:rFonts w:ascii="黑体" w:eastAsia="黑体" w:hAnsi="Times New Roman" w:hint="eastAsia"/>
        <w:b w:val="0"/>
        <w:i w:val="0"/>
        <w:sz w:val="21"/>
      </w:rPr>
    </w:lvl>
    <w:lvl w:ilvl="4">
      <w:start w:val="1"/>
      <w:numFmt w:val="decimal"/>
      <w:pStyle w:val="af1"/>
      <w:suff w:val="nothing"/>
      <w:lvlText w:val="%1.%2.%3.%4.%5　"/>
      <w:lvlJc w:val="left"/>
      <w:pPr>
        <w:ind w:left="0" w:firstLine="0"/>
      </w:pPr>
      <w:rPr>
        <w:rFonts w:ascii="黑体" w:eastAsia="黑体" w:hAnsi="Times New Roman" w:hint="eastAsia"/>
        <w:b w:val="0"/>
        <w:i w:val="0"/>
        <w:sz w:val="21"/>
      </w:rPr>
    </w:lvl>
    <w:lvl w:ilvl="5">
      <w:start w:val="1"/>
      <w:numFmt w:val="decimal"/>
      <w:pStyle w:val="af2"/>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9" w15:restartNumberingAfterBreak="0">
    <w:nsid w:val="34431F99"/>
    <w:multiLevelType w:val="multilevel"/>
    <w:tmpl w:val="34431F99"/>
    <w:lvl w:ilvl="0">
      <w:start w:val="1"/>
      <w:numFmt w:val="upperLetter"/>
      <w:pStyle w:val="af3"/>
      <w:lvlText w:val="%1"/>
      <w:lvlJc w:val="left"/>
      <w:pPr>
        <w:ind w:left="0" w:firstLine="0"/>
      </w:pPr>
      <w:rPr>
        <w:rFonts w:hint="eastAsia"/>
        <w:color w:val="FFFFFF" w:themeColor="background1"/>
        <w:sz w:val="2"/>
      </w:rPr>
    </w:lvl>
    <w:lvl w:ilvl="1">
      <w:start w:val="1"/>
      <w:numFmt w:val="decimal"/>
      <w:pStyle w:val="af4"/>
      <w:lvlText w:val="(%1.%2)"/>
      <w:lvlJc w:val="left"/>
      <w:pPr>
        <w:ind w:left="0" w:firstLine="0"/>
      </w:pPr>
      <w:rPr>
        <w:rFonts w:hAnsi="Times New Roman"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15:restartNumberingAfterBreak="0">
    <w:nsid w:val="4B733A5F"/>
    <w:multiLevelType w:val="multilevel"/>
    <w:tmpl w:val="4B733A5F"/>
    <w:lvl w:ilvl="0">
      <w:start w:val="1"/>
      <w:numFmt w:val="decimal"/>
      <w:pStyle w:val="af5"/>
      <w:suff w:val="nothing"/>
      <w:lvlText w:val="示例%1："/>
      <w:lvlJc w:val="left"/>
      <w:pPr>
        <w:ind w:left="201" w:firstLine="363"/>
      </w:pPr>
      <w:rPr>
        <w:rFonts w:ascii="黑体" w:eastAsia="黑体" w:hAnsi="Times New Roman" w:hint="default"/>
        <w:b w:val="0"/>
        <w:i w:val="0"/>
        <w:sz w:val="18"/>
        <w:szCs w:val="18"/>
        <w:u w:val="none"/>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left" w:pos="0"/>
        </w:tabs>
        <w:ind w:left="992" w:hanging="629"/>
      </w:pPr>
      <w:rPr>
        <w:rFonts w:hint="eastAsia"/>
        <w:vertAlign w:val="baseline"/>
      </w:rPr>
    </w:lvl>
    <w:lvl w:ilvl="4">
      <w:start w:val="1"/>
      <w:numFmt w:val="lowerLetter"/>
      <w:lvlText w:val="%5)"/>
      <w:lvlJc w:val="left"/>
      <w:pPr>
        <w:tabs>
          <w:tab w:val="left" w:pos="0"/>
        </w:tabs>
        <w:ind w:left="992" w:hanging="629"/>
      </w:pPr>
      <w:rPr>
        <w:rFonts w:hint="eastAsia"/>
        <w:vertAlign w:val="baseline"/>
      </w:rPr>
    </w:lvl>
    <w:lvl w:ilvl="5">
      <w:start w:val="1"/>
      <w:numFmt w:val="lowerRoman"/>
      <w:lvlText w:val="%6."/>
      <w:lvlJc w:val="right"/>
      <w:pPr>
        <w:tabs>
          <w:tab w:val="left" w:pos="0"/>
        </w:tabs>
        <w:ind w:left="992" w:hanging="629"/>
      </w:pPr>
      <w:rPr>
        <w:rFonts w:hint="eastAsia"/>
        <w:vertAlign w:val="baseline"/>
      </w:rPr>
    </w:lvl>
    <w:lvl w:ilvl="6">
      <w:start w:val="1"/>
      <w:numFmt w:val="decimal"/>
      <w:lvlText w:val="%7."/>
      <w:lvlJc w:val="left"/>
      <w:pPr>
        <w:tabs>
          <w:tab w:val="left" w:pos="0"/>
        </w:tabs>
        <w:ind w:left="992" w:hanging="629"/>
      </w:pPr>
      <w:rPr>
        <w:rFonts w:hint="eastAsia"/>
        <w:vertAlign w:val="baseline"/>
      </w:rPr>
    </w:lvl>
    <w:lvl w:ilvl="7">
      <w:start w:val="1"/>
      <w:numFmt w:val="lowerLetter"/>
      <w:lvlText w:val="%8)"/>
      <w:lvlJc w:val="left"/>
      <w:pPr>
        <w:tabs>
          <w:tab w:val="left" w:pos="0"/>
        </w:tabs>
        <w:ind w:left="992" w:hanging="629"/>
      </w:pPr>
      <w:rPr>
        <w:rFonts w:hint="eastAsia"/>
        <w:vertAlign w:val="baseline"/>
      </w:rPr>
    </w:lvl>
    <w:lvl w:ilvl="8">
      <w:start w:val="1"/>
      <w:numFmt w:val="lowerRoman"/>
      <w:lvlText w:val="%9."/>
      <w:lvlJc w:val="right"/>
      <w:pPr>
        <w:tabs>
          <w:tab w:val="left" w:pos="0"/>
        </w:tabs>
        <w:ind w:left="992" w:hanging="629"/>
      </w:pPr>
      <w:rPr>
        <w:rFonts w:hint="eastAsia"/>
        <w:vertAlign w:val="baseline"/>
      </w:rPr>
    </w:lvl>
  </w:abstractNum>
  <w:abstractNum w:abstractNumId="21" w15:restartNumberingAfterBreak="0">
    <w:nsid w:val="51161152"/>
    <w:multiLevelType w:val="hybridMultilevel"/>
    <w:tmpl w:val="CF30088A"/>
    <w:lvl w:ilvl="0" w:tplc="399EBD2C">
      <w:start w:val="1"/>
      <w:numFmt w:val="lowerLetter"/>
      <w:lvlText w:val="%1）"/>
      <w:lvlJc w:val="left"/>
      <w:pPr>
        <w:ind w:left="450" w:hanging="450"/>
      </w:pPr>
      <w:rPr>
        <w:rFonts w:ascii="Arial" w:eastAsia="JFGFMP + ArialMT" w:hAnsi="Arial" w:cs="Arial" w:hint="default"/>
      </w:rPr>
    </w:lvl>
    <w:lvl w:ilvl="1" w:tplc="04090019">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2" w15:restartNumberingAfterBreak="0">
    <w:nsid w:val="55E02EF4"/>
    <w:multiLevelType w:val="multilevel"/>
    <w:tmpl w:val="55E02EF4"/>
    <w:lvl w:ilvl="0">
      <w:start w:val="1"/>
      <w:numFmt w:val="decimal"/>
      <w:pStyle w:val="af6"/>
      <w:lvlText w:val="图%1"/>
      <w:lvlJc w:val="left"/>
      <w:pPr>
        <w:tabs>
          <w:tab w:val="left" w:pos="510"/>
        </w:tabs>
        <w:ind w:left="0" w:firstLine="0"/>
      </w:pPr>
      <w:rPr>
        <w:rFonts w:ascii="黑体" w:eastAsia="黑体" w:hint="eastAsia"/>
        <w:b w:val="0"/>
        <w:i w:val="0"/>
        <w:sz w:val="21"/>
        <w:szCs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3" w15:restartNumberingAfterBreak="0">
    <w:nsid w:val="5B7E3733"/>
    <w:multiLevelType w:val="multilevel"/>
    <w:tmpl w:val="5B7E3733"/>
    <w:lvl w:ilvl="0">
      <w:start w:val="1"/>
      <w:numFmt w:val="decimal"/>
      <w:pStyle w:val="af7"/>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4" w15:restartNumberingAfterBreak="0">
    <w:nsid w:val="657D3FBC"/>
    <w:multiLevelType w:val="multilevel"/>
    <w:tmpl w:val="657D3FBC"/>
    <w:lvl w:ilvl="0">
      <w:start w:val="1"/>
      <w:numFmt w:val="upperLetter"/>
      <w:pStyle w:val="af8"/>
      <w:suff w:val="nothing"/>
      <w:lvlText w:val="附　录　%1"/>
      <w:lvlJc w:val="left"/>
      <w:pPr>
        <w:ind w:left="4536" w:firstLine="0"/>
      </w:pPr>
      <w:rPr>
        <w:rFonts w:ascii="黑体" w:eastAsia="黑体" w:hAnsi="Times New Roman" w:hint="default"/>
        <w:b w:val="0"/>
        <w:i w:val="0"/>
        <w:color w:val="auto"/>
        <w:spacing w:val="0"/>
        <w:w w:val="100"/>
        <w:sz w:val="21"/>
      </w:rPr>
    </w:lvl>
    <w:lvl w:ilvl="1">
      <w:start w:val="1"/>
      <w:numFmt w:val="decimal"/>
      <w:pStyle w:val="af9"/>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a"/>
      <w:suff w:val="nothing"/>
      <w:lvlText w:val="%1.%2.%3　"/>
      <w:lvlJc w:val="left"/>
      <w:pPr>
        <w:ind w:left="0" w:firstLine="0"/>
      </w:pPr>
      <w:rPr>
        <w:rFonts w:ascii="黑体" w:eastAsia="黑体" w:hAnsi="Times New Roman" w:hint="eastAsia"/>
        <w:b w:val="0"/>
        <w:i w:val="0"/>
        <w:sz w:val="21"/>
      </w:rPr>
    </w:lvl>
    <w:lvl w:ilvl="3">
      <w:start w:val="1"/>
      <w:numFmt w:val="decimal"/>
      <w:pStyle w:val="afb"/>
      <w:suff w:val="nothing"/>
      <w:lvlText w:val="%1.%2.%3.%4　"/>
      <w:lvlJc w:val="left"/>
      <w:pPr>
        <w:ind w:left="0" w:firstLine="0"/>
      </w:pPr>
      <w:rPr>
        <w:rFonts w:ascii="黑体" w:eastAsia="黑体" w:hAnsi="Times New Roman" w:hint="eastAsia"/>
        <w:b w:val="0"/>
        <w:i w:val="0"/>
        <w:sz w:val="21"/>
      </w:rPr>
    </w:lvl>
    <w:lvl w:ilvl="4">
      <w:start w:val="1"/>
      <w:numFmt w:val="decimal"/>
      <w:pStyle w:val="afc"/>
      <w:suff w:val="nothing"/>
      <w:lvlText w:val="%1.%2.%3.%4.%5　"/>
      <w:lvlJc w:val="left"/>
      <w:pPr>
        <w:ind w:left="0" w:firstLine="0"/>
      </w:pPr>
      <w:rPr>
        <w:rFonts w:ascii="黑体" w:eastAsia="黑体" w:hAnsi="Times New Roman" w:hint="eastAsia"/>
        <w:b w:val="0"/>
        <w:i w:val="0"/>
        <w:sz w:val="21"/>
      </w:rPr>
    </w:lvl>
    <w:lvl w:ilvl="5">
      <w:start w:val="1"/>
      <w:numFmt w:val="decimal"/>
      <w:pStyle w:val="afd"/>
      <w:suff w:val="nothing"/>
      <w:lvlText w:val="%1.%2.%3.%4.%5.%6　"/>
      <w:lvlJc w:val="left"/>
      <w:pPr>
        <w:ind w:left="0" w:firstLine="0"/>
      </w:pPr>
      <w:rPr>
        <w:rFonts w:ascii="黑体" w:eastAsia="黑体" w:hAnsi="黑体"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6">
      <w:start w:val="1"/>
      <w:numFmt w:val="decimal"/>
      <w:pStyle w:val="afe"/>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5" w15:restartNumberingAfterBreak="0">
    <w:nsid w:val="6DBF04F4"/>
    <w:multiLevelType w:val="multilevel"/>
    <w:tmpl w:val="6DBF04F4"/>
    <w:lvl w:ilvl="0">
      <w:start w:val="1"/>
      <w:numFmt w:val="none"/>
      <w:pStyle w:val="aff"/>
      <w:suff w:val="nothing"/>
      <w:lvlText w:val="%1注："/>
      <w:lvlJc w:val="left"/>
      <w:pPr>
        <w:ind w:left="786" w:hanging="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6" w15:restartNumberingAfterBreak="0">
    <w:nsid w:val="763A6836"/>
    <w:multiLevelType w:val="multilevel"/>
    <w:tmpl w:val="763A6836"/>
    <w:lvl w:ilvl="0">
      <w:start w:val="1"/>
      <w:numFmt w:val="none"/>
      <w:suff w:val="nothing"/>
      <w:lvlText w:val=""/>
      <w:lvlJc w:val="left"/>
      <w:pPr>
        <w:ind w:left="0" w:firstLine="0"/>
      </w:pPr>
      <w:rPr>
        <w:rFonts w:ascii="黑体" w:eastAsia="黑体" w:hAnsi="Times New Roman" w:hint="eastAsia"/>
        <w:b/>
        <w:i w:val="0"/>
        <w:sz w:val="28"/>
      </w:rPr>
    </w:lvl>
    <w:lvl w:ilvl="1">
      <w:start w:val="1"/>
      <w:numFmt w:val="decimal"/>
      <w:pStyle w:val="aff0"/>
      <w:suff w:val="nothing"/>
      <w:lvlText w:val="%1%2 "/>
      <w:lvlJc w:val="left"/>
      <w:pPr>
        <w:ind w:left="0" w:firstLine="0"/>
      </w:pPr>
      <w:rPr>
        <w:rFonts w:ascii="黑体" w:eastAsia="黑体" w:hAnsi="Times New Roman" w:hint="eastAsia"/>
        <w:b/>
        <w:i w:val="0"/>
        <w:sz w:val="28"/>
      </w:rPr>
    </w:lvl>
    <w:lvl w:ilvl="2">
      <w:start w:val="1"/>
      <w:numFmt w:val="decimal"/>
      <w:pStyle w:val="aff1"/>
      <w:suff w:val="nothing"/>
      <w:lvlText w:val="%1%2.%3　"/>
      <w:lvlJc w:val="left"/>
      <w:pPr>
        <w:ind w:left="0" w:firstLine="0"/>
      </w:pPr>
      <w:rPr>
        <w:rFonts w:ascii="黑体" w:eastAsia="黑体" w:hAnsi="Times New Roman" w:hint="eastAsia"/>
        <w:b/>
        <w:i w:val="0"/>
        <w:sz w:val="21"/>
      </w:rPr>
    </w:lvl>
    <w:lvl w:ilvl="3">
      <w:start w:val="1"/>
      <w:numFmt w:val="decimal"/>
      <w:pStyle w:val="aff2"/>
      <w:suff w:val="nothing"/>
      <w:lvlText w:val="%1%2.%3.%4　"/>
      <w:lvlJc w:val="left"/>
      <w:pPr>
        <w:ind w:left="0" w:firstLine="0"/>
      </w:pPr>
      <w:rPr>
        <w:rFonts w:ascii="黑体" w:eastAsia="黑体" w:hAnsi="Times New Roman" w:hint="eastAsia"/>
        <w:b/>
        <w:i w:val="0"/>
        <w:sz w:val="21"/>
      </w:rPr>
    </w:lvl>
    <w:lvl w:ilvl="4">
      <w:start w:val="1"/>
      <w:numFmt w:val="decimal"/>
      <w:pStyle w:val="aff3"/>
      <w:suff w:val="nothing"/>
      <w:lvlText w:val="表%1%2.%3.%4-%5 "/>
      <w:lvlJc w:val="left"/>
      <w:pPr>
        <w:ind w:left="0" w:firstLine="0"/>
      </w:pPr>
      <w:rPr>
        <w:rFonts w:ascii="黑体" w:eastAsia="黑体" w:hAnsi="Times New Roman" w:hint="eastAsia"/>
        <w:b/>
        <w:i w:val="0"/>
        <w:sz w:val="21"/>
      </w:rPr>
    </w:lvl>
    <w:lvl w:ilvl="5">
      <w:start w:val="1"/>
      <w:numFmt w:val="decimal"/>
      <w:lvlRestart w:val="4"/>
      <w:pStyle w:val="aff4"/>
      <w:suff w:val="nothing"/>
      <w:lvlText w:val="%1图%2.%3.%4-%6 "/>
      <w:lvlJc w:val="left"/>
      <w:pPr>
        <w:ind w:left="0" w:firstLine="0"/>
      </w:pPr>
      <w:rPr>
        <w:rFonts w:ascii="黑体" w:eastAsia="黑体" w:hAnsi="Times New Roman" w:hint="eastAsia"/>
        <w:b/>
        <w:i w:val="0"/>
        <w:sz w:val="21"/>
      </w:rPr>
    </w:lvl>
    <w:lvl w:ilvl="6">
      <w:start w:val="1"/>
      <w:numFmt w:val="decimal"/>
      <w:lvlRestart w:val="4"/>
      <w:pStyle w:val="aff5"/>
      <w:suff w:val="nothing"/>
      <w:lvlText w:val="(%2.%3.%4-%7)"/>
      <w:lvlJc w:val="center"/>
      <w:pPr>
        <w:ind w:left="288" w:firstLine="288"/>
      </w:pPr>
      <w:rPr>
        <w:rFonts w:ascii="黑体" w:eastAsia="黑体" w:hAnsi="Times New Roman" w:hint="eastAsia"/>
        <w:b/>
        <w:i w:val="0"/>
        <w:sz w:val="21"/>
      </w:rPr>
    </w:lvl>
    <w:lvl w:ilvl="7">
      <w:start w:val="1"/>
      <w:numFmt w:val="decimal"/>
      <w:lvlRestart w:val="2"/>
      <w:pStyle w:val="aff6"/>
      <w:lvlText w:val="    %1%8"/>
      <w:lvlJc w:val="left"/>
      <w:pPr>
        <w:tabs>
          <w:tab w:val="left" w:pos="720"/>
        </w:tabs>
        <w:ind w:left="0" w:firstLine="0"/>
      </w:pPr>
      <w:rPr>
        <w:rFonts w:ascii="黑体" w:eastAsia="黑体" w:hint="eastAsia"/>
        <w:b/>
        <w:i w:val="0"/>
        <w:sz w:val="21"/>
      </w:rPr>
    </w:lvl>
    <w:lvl w:ilvl="8">
      <w:start w:val="1"/>
      <w:numFmt w:val="decimal"/>
      <w:lvlRestart w:val="2"/>
      <w:pStyle w:val="aff7"/>
      <w:lvlText w:val="%2.0.%9"/>
      <w:lvlJc w:val="left"/>
      <w:pPr>
        <w:tabs>
          <w:tab w:val="left" w:pos="720"/>
        </w:tabs>
        <w:ind w:left="0" w:firstLine="0"/>
      </w:pPr>
      <w:rPr>
        <w:rFonts w:ascii="黑体" w:eastAsia="黑体" w:hAnsi="华文细黑" w:hint="eastAsia"/>
        <w:b/>
        <w:i w:val="0"/>
        <w:sz w:val="21"/>
      </w:rPr>
    </w:lvl>
  </w:abstractNum>
  <w:abstractNum w:abstractNumId="27" w15:restartNumberingAfterBreak="0">
    <w:nsid w:val="76933334"/>
    <w:multiLevelType w:val="multilevel"/>
    <w:tmpl w:val="76933334"/>
    <w:lvl w:ilvl="0">
      <w:start w:val="1"/>
      <w:numFmt w:val="none"/>
      <w:pStyle w:val="aff8"/>
      <w:lvlText w:val="%1——"/>
      <w:lvlJc w:val="left"/>
      <w:pPr>
        <w:tabs>
          <w:tab w:val="left" w:pos="1140"/>
        </w:tabs>
        <w:ind w:left="840" w:hanging="420"/>
      </w:pPr>
      <w:rPr>
        <w:rFonts w:ascii="黑体" w:eastAsia="黑体" w:hAnsi="黑体"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1723945588">
    <w:abstractNumId w:val="0"/>
  </w:num>
  <w:num w:numId="2" w16cid:durableId="1474059822">
    <w:abstractNumId w:val="5"/>
  </w:num>
  <w:num w:numId="3" w16cid:durableId="551163156">
    <w:abstractNumId w:val="7"/>
  </w:num>
  <w:num w:numId="4" w16cid:durableId="1749690777">
    <w:abstractNumId w:val="10"/>
  </w:num>
  <w:num w:numId="5" w16cid:durableId="1920745712">
    <w:abstractNumId w:val="11"/>
  </w:num>
  <w:num w:numId="6" w16cid:durableId="1600985245">
    <w:abstractNumId w:val="8"/>
  </w:num>
  <w:num w:numId="7" w16cid:durableId="1013193153">
    <w:abstractNumId w:val="4"/>
  </w:num>
  <w:num w:numId="8" w16cid:durableId="835264619">
    <w:abstractNumId w:val="9"/>
  </w:num>
  <w:num w:numId="9" w16cid:durableId="155388359">
    <w:abstractNumId w:val="6"/>
  </w:num>
  <w:num w:numId="10" w16cid:durableId="1464425604">
    <w:abstractNumId w:val="3"/>
  </w:num>
  <w:num w:numId="11" w16cid:durableId="1370253364">
    <w:abstractNumId w:val="2"/>
  </w:num>
  <w:num w:numId="12" w16cid:durableId="854197797">
    <w:abstractNumId w:val="18"/>
  </w:num>
  <w:num w:numId="13" w16cid:durableId="511575751">
    <w:abstractNumId w:val="24"/>
  </w:num>
  <w:num w:numId="14" w16cid:durableId="1107508031">
    <w:abstractNumId w:val="1"/>
  </w:num>
  <w:num w:numId="15" w16cid:durableId="49691999">
    <w:abstractNumId w:val="27"/>
  </w:num>
  <w:num w:numId="16" w16cid:durableId="596718527">
    <w:abstractNumId w:val="16"/>
  </w:num>
  <w:num w:numId="17" w16cid:durableId="791050632">
    <w:abstractNumId w:val="23"/>
  </w:num>
  <w:num w:numId="18" w16cid:durableId="1277643715">
    <w:abstractNumId w:val="15"/>
  </w:num>
  <w:num w:numId="19" w16cid:durableId="293028811">
    <w:abstractNumId w:val="22"/>
  </w:num>
  <w:num w:numId="20" w16cid:durableId="894706377">
    <w:abstractNumId w:val="25"/>
  </w:num>
  <w:num w:numId="21" w16cid:durableId="1964191452">
    <w:abstractNumId w:val="13"/>
  </w:num>
  <w:num w:numId="22" w16cid:durableId="1941185476">
    <w:abstractNumId w:val="20"/>
  </w:num>
  <w:num w:numId="23" w16cid:durableId="1258636935">
    <w:abstractNumId w:val="26"/>
  </w:num>
  <w:num w:numId="24" w16cid:durableId="1692955779">
    <w:abstractNumId w:val="17"/>
  </w:num>
  <w:num w:numId="25" w16cid:durableId="721976092">
    <w:abstractNumId w:val="19"/>
  </w:num>
  <w:num w:numId="26" w16cid:durableId="873006002">
    <w:abstractNumId w:val="14"/>
  </w:num>
  <w:num w:numId="27" w16cid:durableId="621116299">
    <w:abstractNumId w:val="12"/>
  </w:num>
  <w:num w:numId="28" w16cid:durableId="97137755">
    <w:abstractNumId w:val="18"/>
  </w:num>
  <w:num w:numId="29" w16cid:durableId="2026636261">
    <w:abstractNumId w:val="21"/>
  </w:num>
  <w:num w:numId="30" w16cid:durableId="976764233">
    <w:abstractNumId w:val="18"/>
  </w:num>
  <w:num w:numId="31" w16cid:durableId="749735356">
    <w:abstractNumId w:val="18"/>
  </w:num>
  <w:num w:numId="32" w16cid:durableId="2043550718">
    <w:abstractNumId w:val="18"/>
  </w:num>
  <w:num w:numId="33" w16cid:durableId="62994348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210"/>
  <w:evenAndOddHeaders/>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mExYjY2MGI3YjkwMjcyYjJjNDcyODk1YzY0YjYxMTEifQ=="/>
  </w:docVars>
  <w:rsids>
    <w:rsidRoot w:val="00172A27"/>
    <w:rsid w:val="000001EC"/>
    <w:rsid w:val="00000F1F"/>
    <w:rsid w:val="00002E84"/>
    <w:rsid w:val="00006548"/>
    <w:rsid w:val="00010A4F"/>
    <w:rsid w:val="00014152"/>
    <w:rsid w:val="00020C2C"/>
    <w:rsid w:val="00020E41"/>
    <w:rsid w:val="00022921"/>
    <w:rsid w:val="00023AD1"/>
    <w:rsid w:val="0002714C"/>
    <w:rsid w:val="00027BD3"/>
    <w:rsid w:val="00030C6A"/>
    <w:rsid w:val="00031EEE"/>
    <w:rsid w:val="0003224F"/>
    <w:rsid w:val="00036B39"/>
    <w:rsid w:val="00036CE2"/>
    <w:rsid w:val="000372EA"/>
    <w:rsid w:val="00040BBF"/>
    <w:rsid w:val="00042AAB"/>
    <w:rsid w:val="00043421"/>
    <w:rsid w:val="0004515E"/>
    <w:rsid w:val="00050E91"/>
    <w:rsid w:val="000515DC"/>
    <w:rsid w:val="000520CC"/>
    <w:rsid w:val="00053FB5"/>
    <w:rsid w:val="00054B36"/>
    <w:rsid w:val="0005510B"/>
    <w:rsid w:val="00055DE6"/>
    <w:rsid w:val="00056C3F"/>
    <w:rsid w:val="00061B1D"/>
    <w:rsid w:val="00066362"/>
    <w:rsid w:val="00066F0E"/>
    <w:rsid w:val="00072F3E"/>
    <w:rsid w:val="0007537F"/>
    <w:rsid w:val="00075DD9"/>
    <w:rsid w:val="00076F59"/>
    <w:rsid w:val="00081636"/>
    <w:rsid w:val="000832B3"/>
    <w:rsid w:val="000844C5"/>
    <w:rsid w:val="00084A28"/>
    <w:rsid w:val="00085AB6"/>
    <w:rsid w:val="000919E3"/>
    <w:rsid w:val="0009271F"/>
    <w:rsid w:val="0009648F"/>
    <w:rsid w:val="00096A5B"/>
    <w:rsid w:val="00097DD7"/>
    <w:rsid w:val="000A568D"/>
    <w:rsid w:val="000A63EE"/>
    <w:rsid w:val="000A6687"/>
    <w:rsid w:val="000A6E5F"/>
    <w:rsid w:val="000A7235"/>
    <w:rsid w:val="000B21ED"/>
    <w:rsid w:val="000B2CE1"/>
    <w:rsid w:val="000B600D"/>
    <w:rsid w:val="000B696E"/>
    <w:rsid w:val="000B6ECB"/>
    <w:rsid w:val="000C21DC"/>
    <w:rsid w:val="000C2EFF"/>
    <w:rsid w:val="000C4CE7"/>
    <w:rsid w:val="000C6B86"/>
    <w:rsid w:val="000C74D4"/>
    <w:rsid w:val="000D18C0"/>
    <w:rsid w:val="000D2D03"/>
    <w:rsid w:val="000D565A"/>
    <w:rsid w:val="000E1A54"/>
    <w:rsid w:val="000E2B29"/>
    <w:rsid w:val="000E65FD"/>
    <w:rsid w:val="000E6A36"/>
    <w:rsid w:val="000E7B1D"/>
    <w:rsid w:val="000F1341"/>
    <w:rsid w:val="000F15D7"/>
    <w:rsid w:val="000F525E"/>
    <w:rsid w:val="001005F8"/>
    <w:rsid w:val="00101BD8"/>
    <w:rsid w:val="00102170"/>
    <w:rsid w:val="00104482"/>
    <w:rsid w:val="00110C35"/>
    <w:rsid w:val="00113705"/>
    <w:rsid w:val="00113D7B"/>
    <w:rsid w:val="00114EBA"/>
    <w:rsid w:val="001205C1"/>
    <w:rsid w:val="00121947"/>
    <w:rsid w:val="00123BF9"/>
    <w:rsid w:val="00127602"/>
    <w:rsid w:val="001305E7"/>
    <w:rsid w:val="00131310"/>
    <w:rsid w:val="0013138E"/>
    <w:rsid w:val="001316F3"/>
    <w:rsid w:val="00132AC9"/>
    <w:rsid w:val="00135DC5"/>
    <w:rsid w:val="001360A6"/>
    <w:rsid w:val="00137005"/>
    <w:rsid w:val="00140726"/>
    <w:rsid w:val="00140CB6"/>
    <w:rsid w:val="001435E6"/>
    <w:rsid w:val="00144633"/>
    <w:rsid w:val="001446B9"/>
    <w:rsid w:val="001517CF"/>
    <w:rsid w:val="0015553F"/>
    <w:rsid w:val="00164C6D"/>
    <w:rsid w:val="001665CB"/>
    <w:rsid w:val="00170B1F"/>
    <w:rsid w:val="00172236"/>
    <w:rsid w:val="00172A27"/>
    <w:rsid w:val="00174616"/>
    <w:rsid w:val="001748CC"/>
    <w:rsid w:val="00176239"/>
    <w:rsid w:val="0017737E"/>
    <w:rsid w:val="00181A61"/>
    <w:rsid w:val="001830DE"/>
    <w:rsid w:val="00184AD1"/>
    <w:rsid w:val="001866CD"/>
    <w:rsid w:val="00187413"/>
    <w:rsid w:val="001916D6"/>
    <w:rsid w:val="001949C8"/>
    <w:rsid w:val="00194EE5"/>
    <w:rsid w:val="001959B6"/>
    <w:rsid w:val="00196CD9"/>
    <w:rsid w:val="001A4312"/>
    <w:rsid w:val="001A5BF9"/>
    <w:rsid w:val="001B1663"/>
    <w:rsid w:val="001B2494"/>
    <w:rsid w:val="001B26D6"/>
    <w:rsid w:val="001B3C6C"/>
    <w:rsid w:val="001B4443"/>
    <w:rsid w:val="001B4A54"/>
    <w:rsid w:val="001B7156"/>
    <w:rsid w:val="001C0623"/>
    <w:rsid w:val="001C2054"/>
    <w:rsid w:val="001C33A8"/>
    <w:rsid w:val="001C69E3"/>
    <w:rsid w:val="001C7702"/>
    <w:rsid w:val="001D00CC"/>
    <w:rsid w:val="001D130F"/>
    <w:rsid w:val="001D1F8B"/>
    <w:rsid w:val="001D2D24"/>
    <w:rsid w:val="001D2D59"/>
    <w:rsid w:val="001D4A47"/>
    <w:rsid w:val="001D5AA4"/>
    <w:rsid w:val="001D71BA"/>
    <w:rsid w:val="001E236F"/>
    <w:rsid w:val="001E2409"/>
    <w:rsid w:val="001E26EF"/>
    <w:rsid w:val="001E3122"/>
    <w:rsid w:val="001E6188"/>
    <w:rsid w:val="001E76CE"/>
    <w:rsid w:val="001F02E5"/>
    <w:rsid w:val="001F066E"/>
    <w:rsid w:val="001F0760"/>
    <w:rsid w:val="001F0E09"/>
    <w:rsid w:val="001F2C73"/>
    <w:rsid w:val="001F3AFB"/>
    <w:rsid w:val="001F6E09"/>
    <w:rsid w:val="001F724D"/>
    <w:rsid w:val="00204132"/>
    <w:rsid w:val="00212206"/>
    <w:rsid w:val="0021567C"/>
    <w:rsid w:val="00216264"/>
    <w:rsid w:val="002246BE"/>
    <w:rsid w:val="002250A7"/>
    <w:rsid w:val="002253B2"/>
    <w:rsid w:val="00227E52"/>
    <w:rsid w:val="00230C86"/>
    <w:rsid w:val="002310FD"/>
    <w:rsid w:val="00234088"/>
    <w:rsid w:val="00235988"/>
    <w:rsid w:val="00235CB0"/>
    <w:rsid w:val="0024108A"/>
    <w:rsid w:val="00241662"/>
    <w:rsid w:val="002436F7"/>
    <w:rsid w:val="00245F1B"/>
    <w:rsid w:val="00247E6D"/>
    <w:rsid w:val="0025456E"/>
    <w:rsid w:val="002636B0"/>
    <w:rsid w:val="00265A7C"/>
    <w:rsid w:val="00267674"/>
    <w:rsid w:val="002710C3"/>
    <w:rsid w:val="002733C8"/>
    <w:rsid w:val="00274DAF"/>
    <w:rsid w:val="00277C19"/>
    <w:rsid w:val="00277D91"/>
    <w:rsid w:val="00282FBE"/>
    <w:rsid w:val="00283331"/>
    <w:rsid w:val="0028599A"/>
    <w:rsid w:val="00287FD8"/>
    <w:rsid w:val="00290F9C"/>
    <w:rsid w:val="002917C0"/>
    <w:rsid w:val="002A3BE2"/>
    <w:rsid w:val="002A4A49"/>
    <w:rsid w:val="002A4DD0"/>
    <w:rsid w:val="002A6B18"/>
    <w:rsid w:val="002A7621"/>
    <w:rsid w:val="002B7502"/>
    <w:rsid w:val="002B778D"/>
    <w:rsid w:val="002C4A3E"/>
    <w:rsid w:val="002C6C4A"/>
    <w:rsid w:val="002D5676"/>
    <w:rsid w:val="002D7818"/>
    <w:rsid w:val="002E037B"/>
    <w:rsid w:val="002E08C1"/>
    <w:rsid w:val="002E0C57"/>
    <w:rsid w:val="002E1B7A"/>
    <w:rsid w:val="002E26BD"/>
    <w:rsid w:val="002E354B"/>
    <w:rsid w:val="002E5F3F"/>
    <w:rsid w:val="002E6258"/>
    <w:rsid w:val="002F06E4"/>
    <w:rsid w:val="002F1862"/>
    <w:rsid w:val="002F28CF"/>
    <w:rsid w:val="002F41F4"/>
    <w:rsid w:val="002F4A17"/>
    <w:rsid w:val="002F69F0"/>
    <w:rsid w:val="002F6DCA"/>
    <w:rsid w:val="0030046C"/>
    <w:rsid w:val="00301342"/>
    <w:rsid w:val="00303CA5"/>
    <w:rsid w:val="00305C4A"/>
    <w:rsid w:val="00306ADF"/>
    <w:rsid w:val="003078CE"/>
    <w:rsid w:val="003111C6"/>
    <w:rsid w:val="00316CBA"/>
    <w:rsid w:val="00316F76"/>
    <w:rsid w:val="00321EF5"/>
    <w:rsid w:val="00324802"/>
    <w:rsid w:val="00333D68"/>
    <w:rsid w:val="0033597D"/>
    <w:rsid w:val="003364CF"/>
    <w:rsid w:val="00336F23"/>
    <w:rsid w:val="00337A70"/>
    <w:rsid w:val="00337CA1"/>
    <w:rsid w:val="00342430"/>
    <w:rsid w:val="00343D0A"/>
    <w:rsid w:val="003449DB"/>
    <w:rsid w:val="00345DF6"/>
    <w:rsid w:val="00356327"/>
    <w:rsid w:val="00366B99"/>
    <w:rsid w:val="00370B87"/>
    <w:rsid w:val="00382F1B"/>
    <w:rsid w:val="003878E3"/>
    <w:rsid w:val="003922EB"/>
    <w:rsid w:val="003943F0"/>
    <w:rsid w:val="00395353"/>
    <w:rsid w:val="00397925"/>
    <w:rsid w:val="00397E78"/>
    <w:rsid w:val="003A2C13"/>
    <w:rsid w:val="003A3D28"/>
    <w:rsid w:val="003A4F7B"/>
    <w:rsid w:val="003A5C21"/>
    <w:rsid w:val="003A64EA"/>
    <w:rsid w:val="003B3BFF"/>
    <w:rsid w:val="003B53D6"/>
    <w:rsid w:val="003B5716"/>
    <w:rsid w:val="003B5FB3"/>
    <w:rsid w:val="003B65E2"/>
    <w:rsid w:val="003B693B"/>
    <w:rsid w:val="003B6A57"/>
    <w:rsid w:val="003C16DF"/>
    <w:rsid w:val="003C2911"/>
    <w:rsid w:val="003C3E6B"/>
    <w:rsid w:val="003C4C6D"/>
    <w:rsid w:val="003C5471"/>
    <w:rsid w:val="003C5C82"/>
    <w:rsid w:val="003D0EBA"/>
    <w:rsid w:val="003D2948"/>
    <w:rsid w:val="003D3294"/>
    <w:rsid w:val="003D4F73"/>
    <w:rsid w:val="003D636C"/>
    <w:rsid w:val="003E2D23"/>
    <w:rsid w:val="003E2DF9"/>
    <w:rsid w:val="003E2EA0"/>
    <w:rsid w:val="003E7CE2"/>
    <w:rsid w:val="003F0F8B"/>
    <w:rsid w:val="003F128F"/>
    <w:rsid w:val="003F2DA8"/>
    <w:rsid w:val="003F603C"/>
    <w:rsid w:val="003F764E"/>
    <w:rsid w:val="003F7753"/>
    <w:rsid w:val="00405B77"/>
    <w:rsid w:val="00406CC1"/>
    <w:rsid w:val="0041207A"/>
    <w:rsid w:val="004136B9"/>
    <w:rsid w:val="00417F52"/>
    <w:rsid w:val="00421D75"/>
    <w:rsid w:val="0042286D"/>
    <w:rsid w:val="00427018"/>
    <w:rsid w:val="00427282"/>
    <w:rsid w:val="00436ECC"/>
    <w:rsid w:val="0043779E"/>
    <w:rsid w:val="00440BD4"/>
    <w:rsid w:val="00440C46"/>
    <w:rsid w:val="00440ED7"/>
    <w:rsid w:val="004414E6"/>
    <w:rsid w:val="0044462E"/>
    <w:rsid w:val="00447DDB"/>
    <w:rsid w:val="004548A9"/>
    <w:rsid w:val="0045694D"/>
    <w:rsid w:val="00456CC6"/>
    <w:rsid w:val="004604EB"/>
    <w:rsid w:val="00460847"/>
    <w:rsid w:val="0046160C"/>
    <w:rsid w:val="004619AC"/>
    <w:rsid w:val="00463A10"/>
    <w:rsid w:val="00465B7B"/>
    <w:rsid w:val="00466FF2"/>
    <w:rsid w:val="00467339"/>
    <w:rsid w:val="004717FE"/>
    <w:rsid w:val="0047387F"/>
    <w:rsid w:val="00475825"/>
    <w:rsid w:val="0047754C"/>
    <w:rsid w:val="0047763D"/>
    <w:rsid w:val="00480323"/>
    <w:rsid w:val="004826C9"/>
    <w:rsid w:val="00485A58"/>
    <w:rsid w:val="0048668C"/>
    <w:rsid w:val="00487424"/>
    <w:rsid w:val="00490088"/>
    <w:rsid w:val="00495010"/>
    <w:rsid w:val="00496E31"/>
    <w:rsid w:val="004A10B5"/>
    <w:rsid w:val="004A14DE"/>
    <w:rsid w:val="004A243E"/>
    <w:rsid w:val="004A3243"/>
    <w:rsid w:val="004A456B"/>
    <w:rsid w:val="004A5CA1"/>
    <w:rsid w:val="004B06A1"/>
    <w:rsid w:val="004B25B2"/>
    <w:rsid w:val="004B58B1"/>
    <w:rsid w:val="004C7E78"/>
    <w:rsid w:val="004D0182"/>
    <w:rsid w:val="004D078F"/>
    <w:rsid w:val="004D0B84"/>
    <w:rsid w:val="004D1A7C"/>
    <w:rsid w:val="004D3A80"/>
    <w:rsid w:val="004D66BF"/>
    <w:rsid w:val="004D68F8"/>
    <w:rsid w:val="004D6E8D"/>
    <w:rsid w:val="004D7142"/>
    <w:rsid w:val="004E02E0"/>
    <w:rsid w:val="004E0DFA"/>
    <w:rsid w:val="004E4545"/>
    <w:rsid w:val="004E47F2"/>
    <w:rsid w:val="004E7607"/>
    <w:rsid w:val="004F628F"/>
    <w:rsid w:val="004F64E3"/>
    <w:rsid w:val="004F790D"/>
    <w:rsid w:val="004F79F2"/>
    <w:rsid w:val="0050545B"/>
    <w:rsid w:val="00505DD8"/>
    <w:rsid w:val="005067C6"/>
    <w:rsid w:val="00507F9F"/>
    <w:rsid w:val="005103C0"/>
    <w:rsid w:val="005109CD"/>
    <w:rsid w:val="00511608"/>
    <w:rsid w:val="00511B9C"/>
    <w:rsid w:val="00511F8D"/>
    <w:rsid w:val="005134E3"/>
    <w:rsid w:val="00515AC9"/>
    <w:rsid w:val="00517318"/>
    <w:rsid w:val="005175BF"/>
    <w:rsid w:val="00517D40"/>
    <w:rsid w:val="00520DEA"/>
    <w:rsid w:val="00521E61"/>
    <w:rsid w:val="00524C05"/>
    <w:rsid w:val="005272AE"/>
    <w:rsid w:val="005322CC"/>
    <w:rsid w:val="00532D32"/>
    <w:rsid w:val="0053303D"/>
    <w:rsid w:val="005338F0"/>
    <w:rsid w:val="00534928"/>
    <w:rsid w:val="00535631"/>
    <w:rsid w:val="0053686F"/>
    <w:rsid w:val="00541486"/>
    <w:rsid w:val="0054209B"/>
    <w:rsid w:val="00542C76"/>
    <w:rsid w:val="005474A7"/>
    <w:rsid w:val="0055067D"/>
    <w:rsid w:val="00550ECC"/>
    <w:rsid w:val="005512D2"/>
    <w:rsid w:val="005514CF"/>
    <w:rsid w:val="00552715"/>
    <w:rsid w:val="0056050B"/>
    <w:rsid w:val="005617EA"/>
    <w:rsid w:val="00562220"/>
    <w:rsid w:val="00562526"/>
    <w:rsid w:val="00563195"/>
    <w:rsid w:val="00565783"/>
    <w:rsid w:val="0056617A"/>
    <w:rsid w:val="00570618"/>
    <w:rsid w:val="00573966"/>
    <w:rsid w:val="00573976"/>
    <w:rsid w:val="00573A77"/>
    <w:rsid w:val="00573CAA"/>
    <w:rsid w:val="00582932"/>
    <w:rsid w:val="00583085"/>
    <w:rsid w:val="0058520B"/>
    <w:rsid w:val="00596BBE"/>
    <w:rsid w:val="00596CA4"/>
    <w:rsid w:val="00596CA7"/>
    <w:rsid w:val="00597542"/>
    <w:rsid w:val="005A35D5"/>
    <w:rsid w:val="005A406C"/>
    <w:rsid w:val="005A4659"/>
    <w:rsid w:val="005B03CE"/>
    <w:rsid w:val="005C4A7F"/>
    <w:rsid w:val="005C6147"/>
    <w:rsid w:val="005C72E2"/>
    <w:rsid w:val="005D1E18"/>
    <w:rsid w:val="005D203A"/>
    <w:rsid w:val="005D5966"/>
    <w:rsid w:val="005E7E1E"/>
    <w:rsid w:val="005F2637"/>
    <w:rsid w:val="00601445"/>
    <w:rsid w:val="00603823"/>
    <w:rsid w:val="00607FF1"/>
    <w:rsid w:val="00611542"/>
    <w:rsid w:val="00611BD0"/>
    <w:rsid w:val="00612EFC"/>
    <w:rsid w:val="00615D58"/>
    <w:rsid w:val="0061695B"/>
    <w:rsid w:val="006212B0"/>
    <w:rsid w:val="00623D6C"/>
    <w:rsid w:val="006257D9"/>
    <w:rsid w:val="00630134"/>
    <w:rsid w:val="00630366"/>
    <w:rsid w:val="00630EC5"/>
    <w:rsid w:val="0063313D"/>
    <w:rsid w:val="00636055"/>
    <w:rsid w:val="00642789"/>
    <w:rsid w:val="00642A52"/>
    <w:rsid w:val="00644C02"/>
    <w:rsid w:val="006474BB"/>
    <w:rsid w:val="0065094C"/>
    <w:rsid w:val="00652B04"/>
    <w:rsid w:val="006607F6"/>
    <w:rsid w:val="006613E4"/>
    <w:rsid w:val="006628DC"/>
    <w:rsid w:val="006676AA"/>
    <w:rsid w:val="00670E84"/>
    <w:rsid w:val="00673398"/>
    <w:rsid w:val="00674639"/>
    <w:rsid w:val="00675E50"/>
    <w:rsid w:val="00676830"/>
    <w:rsid w:val="00677D4A"/>
    <w:rsid w:val="00677E34"/>
    <w:rsid w:val="006812AB"/>
    <w:rsid w:val="00681844"/>
    <w:rsid w:val="00681BA8"/>
    <w:rsid w:val="00697D8A"/>
    <w:rsid w:val="006A01D7"/>
    <w:rsid w:val="006A5FAB"/>
    <w:rsid w:val="006A75BA"/>
    <w:rsid w:val="006B00EB"/>
    <w:rsid w:val="006B0DAB"/>
    <w:rsid w:val="006B516F"/>
    <w:rsid w:val="006B591D"/>
    <w:rsid w:val="006B643E"/>
    <w:rsid w:val="006B6CF3"/>
    <w:rsid w:val="006B798A"/>
    <w:rsid w:val="006C2251"/>
    <w:rsid w:val="006C3B32"/>
    <w:rsid w:val="006D12A2"/>
    <w:rsid w:val="006D1DD1"/>
    <w:rsid w:val="006D5FF9"/>
    <w:rsid w:val="006D6D2B"/>
    <w:rsid w:val="006E1F86"/>
    <w:rsid w:val="006E227E"/>
    <w:rsid w:val="006E3971"/>
    <w:rsid w:val="006E3D55"/>
    <w:rsid w:val="006E740A"/>
    <w:rsid w:val="006E7E4F"/>
    <w:rsid w:val="006F1FF9"/>
    <w:rsid w:val="006F41B7"/>
    <w:rsid w:val="007027A9"/>
    <w:rsid w:val="0070327D"/>
    <w:rsid w:val="00705235"/>
    <w:rsid w:val="007064A5"/>
    <w:rsid w:val="00710EF2"/>
    <w:rsid w:val="00712241"/>
    <w:rsid w:val="00714046"/>
    <w:rsid w:val="007141B1"/>
    <w:rsid w:val="0071567E"/>
    <w:rsid w:val="00715BD0"/>
    <w:rsid w:val="00717B59"/>
    <w:rsid w:val="00720441"/>
    <w:rsid w:val="007214C7"/>
    <w:rsid w:val="0072369B"/>
    <w:rsid w:val="00724624"/>
    <w:rsid w:val="00724C06"/>
    <w:rsid w:val="00725BF1"/>
    <w:rsid w:val="00727842"/>
    <w:rsid w:val="007319E4"/>
    <w:rsid w:val="0073641E"/>
    <w:rsid w:val="00736687"/>
    <w:rsid w:val="00737544"/>
    <w:rsid w:val="00742308"/>
    <w:rsid w:val="00743CC7"/>
    <w:rsid w:val="007454D1"/>
    <w:rsid w:val="00745895"/>
    <w:rsid w:val="00746D4D"/>
    <w:rsid w:val="0074732A"/>
    <w:rsid w:val="00747F4C"/>
    <w:rsid w:val="00750EEF"/>
    <w:rsid w:val="00751A83"/>
    <w:rsid w:val="0075606D"/>
    <w:rsid w:val="0076103B"/>
    <w:rsid w:val="00761174"/>
    <w:rsid w:val="00761F61"/>
    <w:rsid w:val="0076397B"/>
    <w:rsid w:val="007639B5"/>
    <w:rsid w:val="007674BF"/>
    <w:rsid w:val="00767B2F"/>
    <w:rsid w:val="00773248"/>
    <w:rsid w:val="00773A5E"/>
    <w:rsid w:val="00776408"/>
    <w:rsid w:val="00776FD2"/>
    <w:rsid w:val="0078233D"/>
    <w:rsid w:val="00786387"/>
    <w:rsid w:val="00786CFC"/>
    <w:rsid w:val="0079021E"/>
    <w:rsid w:val="0079161E"/>
    <w:rsid w:val="00792DBE"/>
    <w:rsid w:val="00795E45"/>
    <w:rsid w:val="0079669C"/>
    <w:rsid w:val="00796FF6"/>
    <w:rsid w:val="007A0E48"/>
    <w:rsid w:val="007A1925"/>
    <w:rsid w:val="007A19A2"/>
    <w:rsid w:val="007A326E"/>
    <w:rsid w:val="007B5C6A"/>
    <w:rsid w:val="007B7CE3"/>
    <w:rsid w:val="007C31FB"/>
    <w:rsid w:val="007C4F01"/>
    <w:rsid w:val="007C59E1"/>
    <w:rsid w:val="007C7194"/>
    <w:rsid w:val="007C7B76"/>
    <w:rsid w:val="007D1CA0"/>
    <w:rsid w:val="007D2FAA"/>
    <w:rsid w:val="007D3447"/>
    <w:rsid w:val="007D406D"/>
    <w:rsid w:val="007E0206"/>
    <w:rsid w:val="007E3F4F"/>
    <w:rsid w:val="007E40E6"/>
    <w:rsid w:val="007E53E8"/>
    <w:rsid w:val="007F3786"/>
    <w:rsid w:val="007F5B34"/>
    <w:rsid w:val="007F64B1"/>
    <w:rsid w:val="007F69B9"/>
    <w:rsid w:val="008007ED"/>
    <w:rsid w:val="00800A57"/>
    <w:rsid w:val="00800B0A"/>
    <w:rsid w:val="008016D3"/>
    <w:rsid w:val="0080799F"/>
    <w:rsid w:val="008112FD"/>
    <w:rsid w:val="00811C33"/>
    <w:rsid w:val="0081518E"/>
    <w:rsid w:val="00821A8B"/>
    <w:rsid w:val="00823294"/>
    <w:rsid w:val="00826A56"/>
    <w:rsid w:val="00827852"/>
    <w:rsid w:val="008335BB"/>
    <w:rsid w:val="00842FC1"/>
    <w:rsid w:val="00843779"/>
    <w:rsid w:val="00843AFB"/>
    <w:rsid w:val="008443EE"/>
    <w:rsid w:val="0084503C"/>
    <w:rsid w:val="00845092"/>
    <w:rsid w:val="00846D16"/>
    <w:rsid w:val="008472AC"/>
    <w:rsid w:val="00852FD6"/>
    <w:rsid w:val="00857252"/>
    <w:rsid w:val="00862997"/>
    <w:rsid w:val="00863677"/>
    <w:rsid w:val="00865CE3"/>
    <w:rsid w:val="00866AC5"/>
    <w:rsid w:val="0086798F"/>
    <w:rsid w:val="00867C2D"/>
    <w:rsid w:val="008708FD"/>
    <w:rsid w:val="008725EA"/>
    <w:rsid w:val="00872F14"/>
    <w:rsid w:val="00874C12"/>
    <w:rsid w:val="00876498"/>
    <w:rsid w:val="00877316"/>
    <w:rsid w:val="008853AA"/>
    <w:rsid w:val="008871CE"/>
    <w:rsid w:val="00892DC1"/>
    <w:rsid w:val="00893E83"/>
    <w:rsid w:val="008972CF"/>
    <w:rsid w:val="008A4D03"/>
    <w:rsid w:val="008A6B13"/>
    <w:rsid w:val="008B17E4"/>
    <w:rsid w:val="008B35C5"/>
    <w:rsid w:val="008C0296"/>
    <w:rsid w:val="008C0C81"/>
    <w:rsid w:val="008C3C0F"/>
    <w:rsid w:val="008C5347"/>
    <w:rsid w:val="008D0C57"/>
    <w:rsid w:val="008D2560"/>
    <w:rsid w:val="008D383F"/>
    <w:rsid w:val="008D4A6E"/>
    <w:rsid w:val="008D62F4"/>
    <w:rsid w:val="008D71BF"/>
    <w:rsid w:val="008E1AE0"/>
    <w:rsid w:val="008E2BF9"/>
    <w:rsid w:val="008E351F"/>
    <w:rsid w:val="008F2515"/>
    <w:rsid w:val="008F568D"/>
    <w:rsid w:val="008F66B3"/>
    <w:rsid w:val="00901DA3"/>
    <w:rsid w:val="00903709"/>
    <w:rsid w:val="00904DF6"/>
    <w:rsid w:val="00906B33"/>
    <w:rsid w:val="009125C4"/>
    <w:rsid w:val="00912E16"/>
    <w:rsid w:val="0091383A"/>
    <w:rsid w:val="009176B6"/>
    <w:rsid w:val="0091784D"/>
    <w:rsid w:val="009346E2"/>
    <w:rsid w:val="00934E28"/>
    <w:rsid w:val="00935357"/>
    <w:rsid w:val="00951053"/>
    <w:rsid w:val="00952E58"/>
    <w:rsid w:val="009535DF"/>
    <w:rsid w:val="0095544B"/>
    <w:rsid w:val="0095659D"/>
    <w:rsid w:val="009633E1"/>
    <w:rsid w:val="009676B1"/>
    <w:rsid w:val="0096773E"/>
    <w:rsid w:val="00967765"/>
    <w:rsid w:val="009721AF"/>
    <w:rsid w:val="009726C1"/>
    <w:rsid w:val="00973DBB"/>
    <w:rsid w:val="00973E57"/>
    <w:rsid w:val="00975328"/>
    <w:rsid w:val="00977B30"/>
    <w:rsid w:val="009811EA"/>
    <w:rsid w:val="009839B9"/>
    <w:rsid w:val="00992F26"/>
    <w:rsid w:val="009942C8"/>
    <w:rsid w:val="00995610"/>
    <w:rsid w:val="0099624B"/>
    <w:rsid w:val="009A2C2B"/>
    <w:rsid w:val="009B2200"/>
    <w:rsid w:val="009B3560"/>
    <w:rsid w:val="009B51DD"/>
    <w:rsid w:val="009B5A97"/>
    <w:rsid w:val="009C0704"/>
    <w:rsid w:val="009C34F6"/>
    <w:rsid w:val="009C682F"/>
    <w:rsid w:val="009C740E"/>
    <w:rsid w:val="009D13FE"/>
    <w:rsid w:val="009D19E4"/>
    <w:rsid w:val="009D1A48"/>
    <w:rsid w:val="009D6081"/>
    <w:rsid w:val="009D615D"/>
    <w:rsid w:val="009E0625"/>
    <w:rsid w:val="009E2C1A"/>
    <w:rsid w:val="009E48DB"/>
    <w:rsid w:val="009E723F"/>
    <w:rsid w:val="009F2E68"/>
    <w:rsid w:val="009F3BD6"/>
    <w:rsid w:val="009F5201"/>
    <w:rsid w:val="009F7CDF"/>
    <w:rsid w:val="00A005C1"/>
    <w:rsid w:val="00A0115F"/>
    <w:rsid w:val="00A02F3F"/>
    <w:rsid w:val="00A06B2A"/>
    <w:rsid w:val="00A120CF"/>
    <w:rsid w:val="00A145C6"/>
    <w:rsid w:val="00A166DC"/>
    <w:rsid w:val="00A1762B"/>
    <w:rsid w:val="00A17D72"/>
    <w:rsid w:val="00A17D88"/>
    <w:rsid w:val="00A20D37"/>
    <w:rsid w:val="00A329C9"/>
    <w:rsid w:val="00A33B7A"/>
    <w:rsid w:val="00A342E2"/>
    <w:rsid w:val="00A35C5B"/>
    <w:rsid w:val="00A40CF5"/>
    <w:rsid w:val="00A424F9"/>
    <w:rsid w:val="00A42B66"/>
    <w:rsid w:val="00A44E9B"/>
    <w:rsid w:val="00A44F1E"/>
    <w:rsid w:val="00A470A7"/>
    <w:rsid w:val="00A473CC"/>
    <w:rsid w:val="00A5472B"/>
    <w:rsid w:val="00A54DD9"/>
    <w:rsid w:val="00A5617B"/>
    <w:rsid w:val="00A5689B"/>
    <w:rsid w:val="00A611C3"/>
    <w:rsid w:val="00A616D5"/>
    <w:rsid w:val="00A6717B"/>
    <w:rsid w:val="00A71996"/>
    <w:rsid w:val="00A73CD7"/>
    <w:rsid w:val="00A76B06"/>
    <w:rsid w:val="00A81417"/>
    <w:rsid w:val="00A82395"/>
    <w:rsid w:val="00A832D8"/>
    <w:rsid w:val="00A86F92"/>
    <w:rsid w:val="00A87239"/>
    <w:rsid w:val="00A94542"/>
    <w:rsid w:val="00A94684"/>
    <w:rsid w:val="00AA091C"/>
    <w:rsid w:val="00AA1CAC"/>
    <w:rsid w:val="00AA3C99"/>
    <w:rsid w:val="00AA4903"/>
    <w:rsid w:val="00AA4BDA"/>
    <w:rsid w:val="00AA6303"/>
    <w:rsid w:val="00AA6F1F"/>
    <w:rsid w:val="00AB00C1"/>
    <w:rsid w:val="00AB12B4"/>
    <w:rsid w:val="00AB28BB"/>
    <w:rsid w:val="00AB2B16"/>
    <w:rsid w:val="00AB3B4A"/>
    <w:rsid w:val="00AB7676"/>
    <w:rsid w:val="00AC06BB"/>
    <w:rsid w:val="00AC31EA"/>
    <w:rsid w:val="00AC3ACC"/>
    <w:rsid w:val="00AC45F4"/>
    <w:rsid w:val="00AD1BBD"/>
    <w:rsid w:val="00AD38EF"/>
    <w:rsid w:val="00AD528C"/>
    <w:rsid w:val="00AD6820"/>
    <w:rsid w:val="00AD7ECC"/>
    <w:rsid w:val="00AE108D"/>
    <w:rsid w:val="00AE3FF9"/>
    <w:rsid w:val="00AE4656"/>
    <w:rsid w:val="00AE547B"/>
    <w:rsid w:val="00AF0833"/>
    <w:rsid w:val="00AF0D6A"/>
    <w:rsid w:val="00AF2779"/>
    <w:rsid w:val="00AF2B0D"/>
    <w:rsid w:val="00AF2DD6"/>
    <w:rsid w:val="00AF3CD7"/>
    <w:rsid w:val="00AF5932"/>
    <w:rsid w:val="00AF60AD"/>
    <w:rsid w:val="00B01D8B"/>
    <w:rsid w:val="00B0338D"/>
    <w:rsid w:val="00B03CEC"/>
    <w:rsid w:val="00B0682B"/>
    <w:rsid w:val="00B06B22"/>
    <w:rsid w:val="00B06F9F"/>
    <w:rsid w:val="00B10B7D"/>
    <w:rsid w:val="00B11C23"/>
    <w:rsid w:val="00B11F27"/>
    <w:rsid w:val="00B13C35"/>
    <w:rsid w:val="00B13E76"/>
    <w:rsid w:val="00B14E01"/>
    <w:rsid w:val="00B14FEA"/>
    <w:rsid w:val="00B226E1"/>
    <w:rsid w:val="00B23075"/>
    <w:rsid w:val="00B2490E"/>
    <w:rsid w:val="00B35D06"/>
    <w:rsid w:val="00B365DF"/>
    <w:rsid w:val="00B37218"/>
    <w:rsid w:val="00B37C0E"/>
    <w:rsid w:val="00B40188"/>
    <w:rsid w:val="00B42BF9"/>
    <w:rsid w:val="00B43F51"/>
    <w:rsid w:val="00B454CA"/>
    <w:rsid w:val="00B4643E"/>
    <w:rsid w:val="00B50FB5"/>
    <w:rsid w:val="00B521FF"/>
    <w:rsid w:val="00B55871"/>
    <w:rsid w:val="00B55F88"/>
    <w:rsid w:val="00B565EB"/>
    <w:rsid w:val="00B61145"/>
    <w:rsid w:val="00B61256"/>
    <w:rsid w:val="00B614B1"/>
    <w:rsid w:val="00B6587A"/>
    <w:rsid w:val="00B70044"/>
    <w:rsid w:val="00B7027E"/>
    <w:rsid w:val="00B72A8D"/>
    <w:rsid w:val="00B746C4"/>
    <w:rsid w:val="00B74D02"/>
    <w:rsid w:val="00B75043"/>
    <w:rsid w:val="00B773DB"/>
    <w:rsid w:val="00B807AF"/>
    <w:rsid w:val="00B81D8C"/>
    <w:rsid w:val="00B90349"/>
    <w:rsid w:val="00B908D3"/>
    <w:rsid w:val="00BA02D4"/>
    <w:rsid w:val="00BA1D20"/>
    <w:rsid w:val="00BA6EB5"/>
    <w:rsid w:val="00BB13CF"/>
    <w:rsid w:val="00BB1EB5"/>
    <w:rsid w:val="00BB4DD5"/>
    <w:rsid w:val="00BB537C"/>
    <w:rsid w:val="00BB5E05"/>
    <w:rsid w:val="00BB693B"/>
    <w:rsid w:val="00BB7E8E"/>
    <w:rsid w:val="00BC6C4C"/>
    <w:rsid w:val="00BC6C84"/>
    <w:rsid w:val="00BC7576"/>
    <w:rsid w:val="00BE027D"/>
    <w:rsid w:val="00BE3F97"/>
    <w:rsid w:val="00BF3DB8"/>
    <w:rsid w:val="00BF4D82"/>
    <w:rsid w:val="00BF533F"/>
    <w:rsid w:val="00C036A2"/>
    <w:rsid w:val="00C06B4B"/>
    <w:rsid w:val="00C12F1C"/>
    <w:rsid w:val="00C1643F"/>
    <w:rsid w:val="00C22264"/>
    <w:rsid w:val="00C231D9"/>
    <w:rsid w:val="00C26FF1"/>
    <w:rsid w:val="00C3055B"/>
    <w:rsid w:val="00C321C5"/>
    <w:rsid w:val="00C3237D"/>
    <w:rsid w:val="00C33828"/>
    <w:rsid w:val="00C34811"/>
    <w:rsid w:val="00C47CB0"/>
    <w:rsid w:val="00C512B0"/>
    <w:rsid w:val="00C57F57"/>
    <w:rsid w:val="00C64AAA"/>
    <w:rsid w:val="00C666E7"/>
    <w:rsid w:val="00C6772F"/>
    <w:rsid w:val="00C678BC"/>
    <w:rsid w:val="00C7294C"/>
    <w:rsid w:val="00C76572"/>
    <w:rsid w:val="00C7721B"/>
    <w:rsid w:val="00C7741E"/>
    <w:rsid w:val="00C80B64"/>
    <w:rsid w:val="00C82252"/>
    <w:rsid w:val="00C825D9"/>
    <w:rsid w:val="00C83156"/>
    <w:rsid w:val="00C84769"/>
    <w:rsid w:val="00C919F6"/>
    <w:rsid w:val="00C94D41"/>
    <w:rsid w:val="00CA1496"/>
    <w:rsid w:val="00CA1D1D"/>
    <w:rsid w:val="00CA5EFF"/>
    <w:rsid w:val="00CA5F67"/>
    <w:rsid w:val="00CA612B"/>
    <w:rsid w:val="00CA6181"/>
    <w:rsid w:val="00CA6A4E"/>
    <w:rsid w:val="00CB014D"/>
    <w:rsid w:val="00CB4E78"/>
    <w:rsid w:val="00CB5BB7"/>
    <w:rsid w:val="00CC19EC"/>
    <w:rsid w:val="00CC1A38"/>
    <w:rsid w:val="00CC38CA"/>
    <w:rsid w:val="00CC4CA3"/>
    <w:rsid w:val="00CC526D"/>
    <w:rsid w:val="00CC5808"/>
    <w:rsid w:val="00CC756D"/>
    <w:rsid w:val="00CD0272"/>
    <w:rsid w:val="00CD123D"/>
    <w:rsid w:val="00CD6124"/>
    <w:rsid w:val="00CE0378"/>
    <w:rsid w:val="00CE26D3"/>
    <w:rsid w:val="00CF33F4"/>
    <w:rsid w:val="00CF740D"/>
    <w:rsid w:val="00D0147C"/>
    <w:rsid w:val="00D01FFB"/>
    <w:rsid w:val="00D02473"/>
    <w:rsid w:val="00D05418"/>
    <w:rsid w:val="00D05A96"/>
    <w:rsid w:val="00D07986"/>
    <w:rsid w:val="00D10F52"/>
    <w:rsid w:val="00D113F5"/>
    <w:rsid w:val="00D1483F"/>
    <w:rsid w:val="00D164F4"/>
    <w:rsid w:val="00D16B9E"/>
    <w:rsid w:val="00D20260"/>
    <w:rsid w:val="00D24FD1"/>
    <w:rsid w:val="00D266A4"/>
    <w:rsid w:val="00D31ED8"/>
    <w:rsid w:val="00D32102"/>
    <w:rsid w:val="00D32609"/>
    <w:rsid w:val="00D34B1A"/>
    <w:rsid w:val="00D37919"/>
    <w:rsid w:val="00D37D30"/>
    <w:rsid w:val="00D5240B"/>
    <w:rsid w:val="00D525FC"/>
    <w:rsid w:val="00D53B7C"/>
    <w:rsid w:val="00D55BD1"/>
    <w:rsid w:val="00D61DBB"/>
    <w:rsid w:val="00D62039"/>
    <w:rsid w:val="00D63716"/>
    <w:rsid w:val="00D65C18"/>
    <w:rsid w:val="00D679FB"/>
    <w:rsid w:val="00D70E73"/>
    <w:rsid w:val="00D71F1E"/>
    <w:rsid w:val="00D73528"/>
    <w:rsid w:val="00D74C1B"/>
    <w:rsid w:val="00D756BA"/>
    <w:rsid w:val="00D76A60"/>
    <w:rsid w:val="00D77681"/>
    <w:rsid w:val="00D82B65"/>
    <w:rsid w:val="00D84A47"/>
    <w:rsid w:val="00D863CF"/>
    <w:rsid w:val="00D87BF5"/>
    <w:rsid w:val="00D91E91"/>
    <w:rsid w:val="00D95CF7"/>
    <w:rsid w:val="00D9655D"/>
    <w:rsid w:val="00DA498A"/>
    <w:rsid w:val="00DA4CF2"/>
    <w:rsid w:val="00DA71FA"/>
    <w:rsid w:val="00DB12D7"/>
    <w:rsid w:val="00DB4DB7"/>
    <w:rsid w:val="00DB6215"/>
    <w:rsid w:val="00DB79A4"/>
    <w:rsid w:val="00DC300E"/>
    <w:rsid w:val="00DC4B46"/>
    <w:rsid w:val="00DC5920"/>
    <w:rsid w:val="00DC6583"/>
    <w:rsid w:val="00DD026B"/>
    <w:rsid w:val="00DD0D08"/>
    <w:rsid w:val="00DD1576"/>
    <w:rsid w:val="00DD3073"/>
    <w:rsid w:val="00DD6343"/>
    <w:rsid w:val="00DD7D06"/>
    <w:rsid w:val="00DE20CC"/>
    <w:rsid w:val="00DE6156"/>
    <w:rsid w:val="00DE6C5C"/>
    <w:rsid w:val="00DE79D1"/>
    <w:rsid w:val="00DF3719"/>
    <w:rsid w:val="00E001C6"/>
    <w:rsid w:val="00E05C6A"/>
    <w:rsid w:val="00E05E73"/>
    <w:rsid w:val="00E063AB"/>
    <w:rsid w:val="00E06DFE"/>
    <w:rsid w:val="00E1137A"/>
    <w:rsid w:val="00E12E32"/>
    <w:rsid w:val="00E149FB"/>
    <w:rsid w:val="00E14E1B"/>
    <w:rsid w:val="00E23059"/>
    <w:rsid w:val="00E239A5"/>
    <w:rsid w:val="00E245C7"/>
    <w:rsid w:val="00E2487B"/>
    <w:rsid w:val="00E24BC5"/>
    <w:rsid w:val="00E268C6"/>
    <w:rsid w:val="00E26B92"/>
    <w:rsid w:val="00E274E7"/>
    <w:rsid w:val="00E279B2"/>
    <w:rsid w:val="00E307EE"/>
    <w:rsid w:val="00E30917"/>
    <w:rsid w:val="00E31ACA"/>
    <w:rsid w:val="00E33A22"/>
    <w:rsid w:val="00E33E51"/>
    <w:rsid w:val="00E340AC"/>
    <w:rsid w:val="00E34B87"/>
    <w:rsid w:val="00E3731A"/>
    <w:rsid w:val="00E376DF"/>
    <w:rsid w:val="00E37B6A"/>
    <w:rsid w:val="00E37ED2"/>
    <w:rsid w:val="00E40FB0"/>
    <w:rsid w:val="00E431FE"/>
    <w:rsid w:val="00E43471"/>
    <w:rsid w:val="00E443ED"/>
    <w:rsid w:val="00E44A15"/>
    <w:rsid w:val="00E50413"/>
    <w:rsid w:val="00E504E3"/>
    <w:rsid w:val="00E51972"/>
    <w:rsid w:val="00E558DE"/>
    <w:rsid w:val="00E55B86"/>
    <w:rsid w:val="00E57ECB"/>
    <w:rsid w:val="00E638E4"/>
    <w:rsid w:val="00E6398F"/>
    <w:rsid w:val="00E6604C"/>
    <w:rsid w:val="00E73319"/>
    <w:rsid w:val="00E73DFF"/>
    <w:rsid w:val="00E82D5E"/>
    <w:rsid w:val="00E83142"/>
    <w:rsid w:val="00E87A23"/>
    <w:rsid w:val="00E91BB8"/>
    <w:rsid w:val="00E96E93"/>
    <w:rsid w:val="00EA74C7"/>
    <w:rsid w:val="00EB217A"/>
    <w:rsid w:val="00EB629B"/>
    <w:rsid w:val="00EC184C"/>
    <w:rsid w:val="00EC2D7A"/>
    <w:rsid w:val="00EC3EAE"/>
    <w:rsid w:val="00EC5F9B"/>
    <w:rsid w:val="00ED0DFC"/>
    <w:rsid w:val="00ED1474"/>
    <w:rsid w:val="00ED17DE"/>
    <w:rsid w:val="00ED1F7C"/>
    <w:rsid w:val="00ED7098"/>
    <w:rsid w:val="00EE226F"/>
    <w:rsid w:val="00EE2491"/>
    <w:rsid w:val="00EE4858"/>
    <w:rsid w:val="00EE4A1A"/>
    <w:rsid w:val="00EE5B83"/>
    <w:rsid w:val="00EF0CD6"/>
    <w:rsid w:val="00EF15FC"/>
    <w:rsid w:val="00EF20D4"/>
    <w:rsid w:val="00EF2584"/>
    <w:rsid w:val="00EF2F80"/>
    <w:rsid w:val="00EF4602"/>
    <w:rsid w:val="00EF4D2D"/>
    <w:rsid w:val="00EF5196"/>
    <w:rsid w:val="00EF5B27"/>
    <w:rsid w:val="00F030CF"/>
    <w:rsid w:val="00F07B11"/>
    <w:rsid w:val="00F11D95"/>
    <w:rsid w:val="00F13040"/>
    <w:rsid w:val="00F1344D"/>
    <w:rsid w:val="00F13E94"/>
    <w:rsid w:val="00F172FB"/>
    <w:rsid w:val="00F17B6A"/>
    <w:rsid w:val="00F252F0"/>
    <w:rsid w:val="00F25CA4"/>
    <w:rsid w:val="00F25D18"/>
    <w:rsid w:val="00F26262"/>
    <w:rsid w:val="00F3065B"/>
    <w:rsid w:val="00F34B31"/>
    <w:rsid w:val="00F3590F"/>
    <w:rsid w:val="00F36623"/>
    <w:rsid w:val="00F374C9"/>
    <w:rsid w:val="00F40068"/>
    <w:rsid w:val="00F40CF0"/>
    <w:rsid w:val="00F42B0B"/>
    <w:rsid w:val="00F4429C"/>
    <w:rsid w:val="00F44737"/>
    <w:rsid w:val="00F4490D"/>
    <w:rsid w:val="00F45021"/>
    <w:rsid w:val="00F47A78"/>
    <w:rsid w:val="00F51502"/>
    <w:rsid w:val="00F54395"/>
    <w:rsid w:val="00F545FB"/>
    <w:rsid w:val="00F55F45"/>
    <w:rsid w:val="00F57D22"/>
    <w:rsid w:val="00F6241E"/>
    <w:rsid w:val="00F63B8E"/>
    <w:rsid w:val="00F64B32"/>
    <w:rsid w:val="00F654E4"/>
    <w:rsid w:val="00F65D07"/>
    <w:rsid w:val="00F66499"/>
    <w:rsid w:val="00F67051"/>
    <w:rsid w:val="00F71801"/>
    <w:rsid w:val="00F719ED"/>
    <w:rsid w:val="00F71D1F"/>
    <w:rsid w:val="00F73BC2"/>
    <w:rsid w:val="00F73EF2"/>
    <w:rsid w:val="00F77090"/>
    <w:rsid w:val="00F800F5"/>
    <w:rsid w:val="00F8041E"/>
    <w:rsid w:val="00F863B5"/>
    <w:rsid w:val="00F926A3"/>
    <w:rsid w:val="00F942F1"/>
    <w:rsid w:val="00F94890"/>
    <w:rsid w:val="00FA2099"/>
    <w:rsid w:val="00FA337C"/>
    <w:rsid w:val="00FB0721"/>
    <w:rsid w:val="00FB3A03"/>
    <w:rsid w:val="00FC17F5"/>
    <w:rsid w:val="00FC28C1"/>
    <w:rsid w:val="00FC67F9"/>
    <w:rsid w:val="00FD1729"/>
    <w:rsid w:val="00FD4BDA"/>
    <w:rsid w:val="00FD73AA"/>
    <w:rsid w:val="00FD74B3"/>
    <w:rsid w:val="00FE006B"/>
    <w:rsid w:val="00FE15CE"/>
    <w:rsid w:val="00FE242E"/>
    <w:rsid w:val="00FE4680"/>
    <w:rsid w:val="00FE5235"/>
    <w:rsid w:val="00FF0329"/>
    <w:rsid w:val="00FF1511"/>
    <w:rsid w:val="01072B27"/>
    <w:rsid w:val="01542C15"/>
    <w:rsid w:val="015E4957"/>
    <w:rsid w:val="018375EE"/>
    <w:rsid w:val="02006EFE"/>
    <w:rsid w:val="02581365"/>
    <w:rsid w:val="027D0F8C"/>
    <w:rsid w:val="027D7846"/>
    <w:rsid w:val="02EF293D"/>
    <w:rsid w:val="02F676EE"/>
    <w:rsid w:val="03130AF1"/>
    <w:rsid w:val="03380BBE"/>
    <w:rsid w:val="0347079F"/>
    <w:rsid w:val="03D34673"/>
    <w:rsid w:val="04752F12"/>
    <w:rsid w:val="048A20C9"/>
    <w:rsid w:val="04981FAB"/>
    <w:rsid w:val="04997EB3"/>
    <w:rsid w:val="050F3E80"/>
    <w:rsid w:val="05237019"/>
    <w:rsid w:val="05272D24"/>
    <w:rsid w:val="053E2C54"/>
    <w:rsid w:val="05CD6B20"/>
    <w:rsid w:val="05E952FF"/>
    <w:rsid w:val="06441A25"/>
    <w:rsid w:val="06572349"/>
    <w:rsid w:val="065F7E98"/>
    <w:rsid w:val="066F5A45"/>
    <w:rsid w:val="0698455D"/>
    <w:rsid w:val="07214DE2"/>
    <w:rsid w:val="079F5EC8"/>
    <w:rsid w:val="08785E53"/>
    <w:rsid w:val="08E362B4"/>
    <w:rsid w:val="093B3D9D"/>
    <w:rsid w:val="09B13462"/>
    <w:rsid w:val="09DC54C7"/>
    <w:rsid w:val="0A082B89"/>
    <w:rsid w:val="0A08768E"/>
    <w:rsid w:val="0A0C6E19"/>
    <w:rsid w:val="0A1E3055"/>
    <w:rsid w:val="0A47669C"/>
    <w:rsid w:val="0A93604C"/>
    <w:rsid w:val="0AB52C2F"/>
    <w:rsid w:val="0B1A3BF7"/>
    <w:rsid w:val="0B582FFA"/>
    <w:rsid w:val="0BCF77DA"/>
    <w:rsid w:val="0D0A18F0"/>
    <w:rsid w:val="0D1779D2"/>
    <w:rsid w:val="0D430350"/>
    <w:rsid w:val="0DCB15B8"/>
    <w:rsid w:val="0E9A38B6"/>
    <w:rsid w:val="0EC06B89"/>
    <w:rsid w:val="0F667E40"/>
    <w:rsid w:val="1021389E"/>
    <w:rsid w:val="105A58EB"/>
    <w:rsid w:val="10A01C22"/>
    <w:rsid w:val="111261C1"/>
    <w:rsid w:val="111331E7"/>
    <w:rsid w:val="11525A39"/>
    <w:rsid w:val="118352C9"/>
    <w:rsid w:val="11AE7BB6"/>
    <w:rsid w:val="11B57446"/>
    <w:rsid w:val="11E04873"/>
    <w:rsid w:val="11E54515"/>
    <w:rsid w:val="120D2AC1"/>
    <w:rsid w:val="12191DF5"/>
    <w:rsid w:val="12974BD1"/>
    <w:rsid w:val="138B4867"/>
    <w:rsid w:val="143B2431"/>
    <w:rsid w:val="145C3AD8"/>
    <w:rsid w:val="14F70068"/>
    <w:rsid w:val="15736FD5"/>
    <w:rsid w:val="15D078F9"/>
    <w:rsid w:val="160C46A9"/>
    <w:rsid w:val="160D7591"/>
    <w:rsid w:val="16173037"/>
    <w:rsid w:val="161F262E"/>
    <w:rsid w:val="16420797"/>
    <w:rsid w:val="164E223B"/>
    <w:rsid w:val="16500FA7"/>
    <w:rsid w:val="16A34A3E"/>
    <w:rsid w:val="17536644"/>
    <w:rsid w:val="175C6F6A"/>
    <w:rsid w:val="17A365CB"/>
    <w:rsid w:val="17A96D2F"/>
    <w:rsid w:val="17AC2F19"/>
    <w:rsid w:val="17C67F4F"/>
    <w:rsid w:val="17EC69A8"/>
    <w:rsid w:val="180C567A"/>
    <w:rsid w:val="181D74BA"/>
    <w:rsid w:val="18902F8D"/>
    <w:rsid w:val="18B51028"/>
    <w:rsid w:val="18E66D77"/>
    <w:rsid w:val="18EB792F"/>
    <w:rsid w:val="190D2D62"/>
    <w:rsid w:val="191571A5"/>
    <w:rsid w:val="19560A57"/>
    <w:rsid w:val="19594478"/>
    <w:rsid w:val="1982370F"/>
    <w:rsid w:val="1A48211B"/>
    <w:rsid w:val="1A50314A"/>
    <w:rsid w:val="1B03607B"/>
    <w:rsid w:val="1B4156A9"/>
    <w:rsid w:val="1B4B7A22"/>
    <w:rsid w:val="1B4C7DBC"/>
    <w:rsid w:val="1B7E3953"/>
    <w:rsid w:val="1BA415EC"/>
    <w:rsid w:val="1C553014"/>
    <w:rsid w:val="1C557DC7"/>
    <w:rsid w:val="1CB42BB5"/>
    <w:rsid w:val="1D120DAB"/>
    <w:rsid w:val="1DED508A"/>
    <w:rsid w:val="1E116D00"/>
    <w:rsid w:val="1E8632EE"/>
    <w:rsid w:val="1EEC0E66"/>
    <w:rsid w:val="1EFC19B9"/>
    <w:rsid w:val="1F186833"/>
    <w:rsid w:val="1F187D4F"/>
    <w:rsid w:val="1F274302"/>
    <w:rsid w:val="1F9A05EE"/>
    <w:rsid w:val="20406D31"/>
    <w:rsid w:val="20B61DE1"/>
    <w:rsid w:val="20F05D5F"/>
    <w:rsid w:val="20F16B14"/>
    <w:rsid w:val="217A312B"/>
    <w:rsid w:val="21842B78"/>
    <w:rsid w:val="21BA145D"/>
    <w:rsid w:val="21DD0966"/>
    <w:rsid w:val="225673D8"/>
    <w:rsid w:val="2290680C"/>
    <w:rsid w:val="238B4D43"/>
    <w:rsid w:val="23940C0A"/>
    <w:rsid w:val="23C8551A"/>
    <w:rsid w:val="23F944BF"/>
    <w:rsid w:val="23FA07BC"/>
    <w:rsid w:val="241F7514"/>
    <w:rsid w:val="2462701C"/>
    <w:rsid w:val="2470570C"/>
    <w:rsid w:val="24A943E2"/>
    <w:rsid w:val="25104F70"/>
    <w:rsid w:val="253D0B29"/>
    <w:rsid w:val="258F552C"/>
    <w:rsid w:val="25B929E2"/>
    <w:rsid w:val="25C3641E"/>
    <w:rsid w:val="2611596E"/>
    <w:rsid w:val="262C45EB"/>
    <w:rsid w:val="26363BA8"/>
    <w:rsid w:val="2661459D"/>
    <w:rsid w:val="268F24AB"/>
    <w:rsid w:val="273216B6"/>
    <w:rsid w:val="27357A6E"/>
    <w:rsid w:val="27395E67"/>
    <w:rsid w:val="27431C35"/>
    <w:rsid w:val="279C086C"/>
    <w:rsid w:val="28B03142"/>
    <w:rsid w:val="28E30C79"/>
    <w:rsid w:val="2927562A"/>
    <w:rsid w:val="294066EC"/>
    <w:rsid w:val="29614EAE"/>
    <w:rsid w:val="296849A8"/>
    <w:rsid w:val="29A9750F"/>
    <w:rsid w:val="29AB7C67"/>
    <w:rsid w:val="2A7B6F0D"/>
    <w:rsid w:val="2A82095E"/>
    <w:rsid w:val="2A8D1B60"/>
    <w:rsid w:val="2AA65AE0"/>
    <w:rsid w:val="2ACB55E9"/>
    <w:rsid w:val="2ADE1C06"/>
    <w:rsid w:val="2B6C3AE3"/>
    <w:rsid w:val="2BBE5B89"/>
    <w:rsid w:val="2BD53DEC"/>
    <w:rsid w:val="2C0C0CE5"/>
    <w:rsid w:val="2C5D75B5"/>
    <w:rsid w:val="2CD515F4"/>
    <w:rsid w:val="2CFB0B9B"/>
    <w:rsid w:val="2D207CD6"/>
    <w:rsid w:val="2D6B2330"/>
    <w:rsid w:val="2E6F4E1B"/>
    <w:rsid w:val="2E7110F5"/>
    <w:rsid w:val="2F102712"/>
    <w:rsid w:val="2F2D506F"/>
    <w:rsid w:val="2F7B3839"/>
    <w:rsid w:val="2FC97531"/>
    <w:rsid w:val="300D50F2"/>
    <w:rsid w:val="3014460C"/>
    <w:rsid w:val="30501367"/>
    <w:rsid w:val="309763D7"/>
    <w:rsid w:val="30A06E8C"/>
    <w:rsid w:val="30BE38B5"/>
    <w:rsid w:val="30F44509"/>
    <w:rsid w:val="3187266B"/>
    <w:rsid w:val="3227797F"/>
    <w:rsid w:val="32326AC1"/>
    <w:rsid w:val="323E4878"/>
    <w:rsid w:val="328C0DC5"/>
    <w:rsid w:val="32947FA4"/>
    <w:rsid w:val="32B64F22"/>
    <w:rsid w:val="33027866"/>
    <w:rsid w:val="33136C1F"/>
    <w:rsid w:val="33813CCF"/>
    <w:rsid w:val="33F425AD"/>
    <w:rsid w:val="345D2848"/>
    <w:rsid w:val="34705FD9"/>
    <w:rsid w:val="34B30B2E"/>
    <w:rsid w:val="34C011F8"/>
    <w:rsid w:val="34DB551B"/>
    <w:rsid w:val="34FF56AD"/>
    <w:rsid w:val="354D466A"/>
    <w:rsid w:val="36145188"/>
    <w:rsid w:val="3628789F"/>
    <w:rsid w:val="367B5207"/>
    <w:rsid w:val="36865765"/>
    <w:rsid w:val="36C64F25"/>
    <w:rsid w:val="37905FF4"/>
    <w:rsid w:val="37A7490A"/>
    <w:rsid w:val="37DC6DAF"/>
    <w:rsid w:val="38D62BC9"/>
    <w:rsid w:val="392E030F"/>
    <w:rsid w:val="392E5445"/>
    <w:rsid w:val="39843CDD"/>
    <w:rsid w:val="39B956B4"/>
    <w:rsid w:val="3A817D96"/>
    <w:rsid w:val="3A93558A"/>
    <w:rsid w:val="3AB657C8"/>
    <w:rsid w:val="3B1D43AB"/>
    <w:rsid w:val="3B2F6087"/>
    <w:rsid w:val="3B694A79"/>
    <w:rsid w:val="3B7F4E33"/>
    <w:rsid w:val="3B96663F"/>
    <w:rsid w:val="3B9E47FE"/>
    <w:rsid w:val="3BA743A8"/>
    <w:rsid w:val="3BAD660A"/>
    <w:rsid w:val="3C6341AC"/>
    <w:rsid w:val="3CDF6A04"/>
    <w:rsid w:val="3D3A1978"/>
    <w:rsid w:val="3D736C9B"/>
    <w:rsid w:val="3DD126F5"/>
    <w:rsid w:val="3E2D108B"/>
    <w:rsid w:val="3E575D2B"/>
    <w:rsid w:val="3E5D7133"/>
    <w:rsid w:val="3E7964D0"/>
    <w:rsid w:val="3F6E57AC"/>
    <w:rsid w:val="3FB32A4E"/>
    <w:rsid w:val="40195B74"/>
    <w:rsid w:val="40B53282"/>
    <w:rsid w:val="410F7EFC"/>
    <w:rsid w:val="414D1E48"/>
    <w:rsid w:val="4168529B"/>
    <w:rsid w:val="41782F9E"/>
    <w:rsid w:val="41803A4E"/>
    <w:rsid w:val="41874CDF"/>
    <w:rsid w:val="41BF2F4F"/>
    <w:rsid w:val="41D248A4"/>
    <w:rsid w:val="420267DC"/>
    <w:rsid w:val="420C30AD"/>
    <w:rsid w:val="420D4DED"/>
    <w:rsid w:val="424A391A"/>
    <w:rsid w:val="425F44F2"/>
    <w:rsid w:val="426C25BD"/>
    <w:rsid w:val="427F607F"/>
    <w:rsid w:val="428D6FDB"/>
    <w:rsid w:val="42A03843"/>
    <w:rsid w:val="434147D1"/>
    <w:rsid w:val="438356FB"/>
    <w:rsid w:val="43940D51"/>
    <w:rsid w:val="43966643"/>
    <w:rsid w:val="43E20A78"/>
    <w:rsid w:val="43F70E78"/>
    <w:rsid w:val="441B5933"/>
    <w:rsid w:val="4443436B"/>
    <w:rsid w:val="458D26DD"/>
    <w:rsid w:val="45A4008D"/>
    <w:rsid w:val="45C36283"/>
    <w:rsid w:val="465203DF"/>
    <w:rsid w:val="46A2494D"/>
    <w:rsid w:val="46A55CC4"/>
    <w:rsid w:val="46E81166"/>
    <w:rsid w:val="472D42AD"/>
    <w:rsid w:val="474805E7"/>
    <w:rsid w:val="475059D7"/>
    <w:rsid w:val="47A0687C"/>
    <w:rsid w:val="480F3A01"/>
    <w:rsid w:val="48C0088D"/>
    <w:rsid w:val="48ED1942"/>
    <w:rsid w:val="493E7566"/>
    <w:rsid w:val="49981BE2"/>
    <w:rsid w:val="4A370FED"/>
    <w:rsid w:val="4ACC29CF"/>
    <w:rsid w:val="4B523602"/>
    <w:rsid w:val="4B763A70"/>
    <w:rsid w:val="4BC86313"/>
    <w:rsid w:val="4BEB02E1"/>
    <w:rsid w:val="4BF56F22"/>
    <w:rsid w:val="4C0D79D9"/>
    <w:rsid w:val="4C1E1DAD"/>
    <w:rsid w:val="4C982BE0"/>
    <w:rsid w:val="4CDA7445"/>
    <w:rsid w:val="4D2B495E"/>
    <w:rsid w:val="4D501052"/>
    <w:rsid w:val="4D7C2268"/>
    <w:rsid w:val="4E2D1E5F"/>
    <w:rsid w:val="4E3647E0"/>
    <w:rsid w:val="4E483FE7"/>
    <w:rsid w:val="4E926DE1"/>
    <w:rsid w:val="4EA16AA7"/>
    <w:rsid w:val="4EBB2852"/>
    <w:rsid w:val="4F1C5F2C"/>
    <w:rsid w:val="4F206688"/>
    <w:rsid w:val="4F2D00A8"/>
    <w:rsid w:val="4F441DF1"/>
    <w:rsid w:val="4F611205"/>
    <w:rsid w:val="4F885E2A"/>
    <w:rsid w:val="4FAB7C46"/>
    <w:rsid w:val="4FB43085"/>
    <w:rsid w:val="4FD03847"/>
    <w:rsid w:val="4FE8740A"/>
    <w:rsid w:val="50190C47"/>
    <w:rsid w:val="50857B30"/>
    <w:rsid w:val="508E5806"/>
    <w:rsid w:val="50A743BC"/>
    <w:rsid w:val="512D24CA"/>
    <w:rsid w:val="51793340"/>
    <w:rsid w:val="5180412E"/>
    <w:rsid w:val="518A40F8"/>
    <w:rsid w:val="51B74D7E"/>
    <w:rsid w:val="52187956"/>
    <w:rsid w:val="52341F69"/>
    <w:rsid w:val="52417C01"/>
    <w:rsid w:val="527F58DA"/>
    <w:rsid w:val="52AB0C37"/>
    <w:rsid w:val="53124464"/>
    <w:rsid w:val="533515B0"/>
    <w:rsid w:val="536B75FD"/>
    <w:rsid w:val="53AA4651"/>
    <w:rsid w:val="53D8114B"/>
    <w:rsid w:val="53E75D09"/>
    <w:rsid w:val="5412663C"/>
    <w:rsid w:val="543247CD"/>
    <w:rsid w:val="547311AD"/>
    <w:rsid w:val="54A16D28"/>
    <w:rsid w:val="54AF5DC4"/>
    <w:rsid w:val="54C40C78"/>
    <w:rsid w:val="54C63608"/>
    <w:rsid w:val="55644DAA"/>
    <w:rsid w:val="55E84B3E"/>
    <w:rsid w:val="56262642"/>
    <w:rsid w:val="56570A4D"/>
    <w:rsid w:val="5696728B"/>
    <w:rsid w:val="56A16827"/>
    <w:rsid w:val="56B8072A"/>
    <w:rsid w:val="56C7597B"/>
    <w:rsid w:val="56CC74EF"/>
    <w:rsid w:val="5705025C"/>
    <w:rsid w:val="571317DC"/>
    <w:rsid w:val="57266914"/>
    <w:rsid w:val="57273FF1"/>
    <w:rsid w:val="587159EA"/>
    <w:rsid w:val="58E51C51"/>
    <w:rsid w:val="58FA1631"/>
    <w:rsid w:val="59235850"/>
    <w:rsid w:val="592941F7"/>
    <w:rsid w:val="598D6049"/>
    <w:rsid w:val="59D75ECF"/>
    <w:rsid w:val="5A4D71B3"/>
    <w:rsid w:val="5A7616BE"/>
    <w:rsid w:val="5A7B6700"/>
    <w:rsid w:val="5AB32404"/>
    <w:rsid w:val="5AD924D5"/>
    <w:rsid w:val="5B095143"/>
    <w:rsid w:val="5B391B5D"/>
    <w:rsid w:val="5B565675"/>
    <w:rsid w:val="5BD23965"/>
    <w:rsid w:val="5C830897"/>
    <w:rsid w:val="5CC06964"/>
    <w:rsid w:val="5D2F5984"/>
    <w:rsid w:val="5D5F1D5C"/>
    <w:rsid w:val="5D8A0619"/>
    <w:rsid w:val="5DAA04DF"/>
    <w:rsid w:val="5DD50CD7"/>
    <w:rsid w:val="5DD51624"/>
    <w:rsid w:val="5E2F2930"/>
    <w:rsid w:val="5E327805"/>
    <w:rsid w:val="5E7B49FE"/>
    <w:rsid w:val="5E8B1066"/>
    <w:rsid w:val="5E950B0F"/>
    <w:rsid w:val="5EE374F7"/>
    <w:rsid w:val="5F2B5303"/>
    <w:rsid w:val="5F3B6E50"/>
    <w:rsid w:val="5F5E178B"/>
    <w:rsid w:val="5F953E3C"/>
    <w:rsid w:val="5FD4686D"/>
    <w:rsid w:val="5FFA7849"/>
    <w:rsid w:val="602A1A82"/>
    <w:rsid w:val="60C90799"/>
    <w:rsid w:val="60F27670"/>
    <w:rsid w:val="611D0AE5"/>
    <w:rsid w:val="61A73333"/>
    <w:rsid w:val="61E17D65"/>
    <w:rsid w:val="623065F6"/>
    <w:rsid w:val="62377F1E"/>
    <w:rsid w:val="62505CE7"/>
    <w:rsid w:val="634D0C72"/>
    <w:rsid w:val="642C7936"/>
    <w:rsid w:val="6477675E"/>
    <w:rsid w:val="64B0621D"/>
    <w:rsid w:val="64BA5F11"/>
    <w:rsid w:val="64C77A2F"/>
    <w:rsid w:val="652E32C1"/>
    <w:rsid w:val="65AD1A76"/>
    <w:rsid w:val="65B11B39"/>
    <w:rsid w:val="663710F5"/>
    <w:rsid w:val="66B772E6"/>
    <w:rsid w:val="66C65A72"/>
    <w:rsid w:val="671D6C9E"/>
    <w:rsid w:val="67273096"/>
    <w:rsid w:val="67B16F57"/>
    <w:rsid w:val="67DB4C06"/>
    <w:rsid w:val="67EB041B"/>
    <w:rsid w:val="681578A7"/>
    <w:rsid w:val="68451501"/>
    <w:rsid w:val="68796F18"/>
    <w:rsid w:val="689D605A"/>
    <w:rsid w:val="68A523AC"/>
    <w:rsid w:val="68DB79A8"/>
    <w:rsid w:val="68F902FF"/>
    <w:rsid w:val="69181DEC"/>
    <w:rsid w:val="692048F5"/>
    <w:rsid w:val="696C1CD7"/>
    <w:rsid w:val="698B7C06"/>
    <w:rsid w:val="69CC12FA"/>
    <w:rsid w:val="6A854A20"/>
    <w:rsid w:val="6AA3178A"/>
    <w:rsid w:val="6AD605B3"/>
    <w:rsid w:val="6B0E52E8"/>
    <w:rsid w:val="6B2D4F20"/>
    <w:rsid w:val="6B546244"/>
    <w:rsid w:val="6B5B0B88"/>
    <w:rsid w:val="6BB0256D"/>
    <w:rsid w:val="6BB1452F"/>
    <w:rsid w:val="6BC21FBF"/>
    <w:rsid w:val="6BE50451"/>
    <w:rsid w:val="6BFB5EC7"/>
    <w:rsid w:val="6C112AA9"/>
    <w:rsid w:val="6C1A634D"/>
    <w:rsid w:val="6C771BC8"/>
    <w:rsid w:val="6CB42472"/>
    <w:rsid w:val="6D19675B"/>
    <w:rsid w:val="6D5723E9"/>
    <w:rsid w:val="6D5B09CB"/>
    <w:rsid w:val="6DF95864"/>
    <w:rsid w:val="6E004698"/>
    <w:rsid w:val="6E0948CB"/>
    <w:rsid w:val="6E247DAE"/>
    <w:rsid w:val="6E7641AE"/>
    <w:rsid w:val="6F7D5AC6"/>
    <w:rsid w:val="6F800DC1"/>
    <w:rsid w:val="6FA7614A"/>
    <w:rsid w:val="6FD35191"/>
    <w:rsid w:val="70366D4F"/>
    <w:rsid w:val="70712C7C"/>
    <w:rsid w:val="70D5688E"/>
    <w:rsid w:val="710D46D2"/>
    <w:rsid w:val="71347EB1"/>
    <w:rsid w:val="71513A1D"/>
    <w:rsid w:val="71E05943"/>
    <w:rsid w:val="720858BF"/>
    <w:rsid w:val="72553413"/>
    <w:rsid w:val="728414C0"/>
    <w:rsid w:val="72AC5DC5"/>
    <w:rsid w:val="72D33542"/>
    <w:rsid w:val="72EC7FD7"/>
    <w:rsid w:val="730B76F5"/>
    <w:rsid w:val="73540651"/>
    <w:rsid w:val="73A761AE"/>
    <w:rsid w:val="742D3ACD"/>
    <w:rsid w:val="74363069"/>
    <w:rsid w:val="74912C9A"/>
    <w:rsid w:val="74C05765"/>
    <w:rsid w:val="74DA0108"/>
    <w:rsid w:val="751F6737"/>
    <w:rsid w:val="752C4BEB"/>
    <w:rsid w:val="761104AD"/>
    <w:rsid w:val="7620767D"/>
    <w:rsid w:val="768E23A3"/>
    <w:rsid w:val="76A333E3"/>
    <w:rsid w:val="76B46AEA"/>
    <w:rsid w:val="76C770D1"/>
    <w:rsid w:val="77393B11"/>
    <w:rsid w:val="77D66FB2"/>
    <w:rsid w:val="77E3447B"/>
    <w:rsid w:val="78122DD0"/>
    <w:rsid w:val="7847120B"/>
    <w:rsid w:val="784A18C2"/>
    <w:rsid w:val="78783F8E"/>
    <w:rsid w:val="78934393"/>
    <w:rsid w:val="79305D9E"/>
    <w:rsid w:val="798F0029"/>
    <w:rsid w:val="7AC854DF"/>
    <w:rsid w:val="7B0C59FB"/>
    <w:rsid w:val="7B170956"/>
    <w:rsid w:val="7BE56E67"/>
    <w:rsid w:val="7BE829CC"/>
    <w:rsid w:val="7C71774B"/>
    <w:rsid w:val="7CC5414F"/>
    <w:rsid w:val="7D0B2FDB"/>
    <w:rsid w:val="7D0B6475"/>
    <w:rsid w:val="7D7358BD"/>
    <w:rsid w:val="7DAF3242"/>
    <w:rsid w:val="7DD41ECC"/>
    <w:rsid w:val="7DEA4334"/>
    <w:rsid w:val="7DF27DF4"/>
    <w:rsid w:val="7E0B4983"/>
    <w:rsid w:val="7E1352F2"/>
    <w:rsid w:val="7E4B5226"/>
    <w:rsid w:val="7E65158D"/>
    <w:rsid w:val="7E687894"/>
    <w:rsid w:val="7EDD02F8"/>
    <w:rsid w:val="7EF955D1"/>
    <w:rsid w:val="7F163B6B"/>
    <w:rsid w:val="7F47571B"/>
    <w:rsid w:val="7F4B377F"/>
    <w:rsid w:val="7F791138"/>
    <w:rsid w:val="7F7E719B"/>
    <w:rsid w:val="7FD31D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664FE1AA"/>
  <w15:docId w15:val="{0091A44E-0895-4B64-B1F4-9143BA3FA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1" w:count="376">
    <w:lsdException w:name="Normal" w:uiPriority="0"/>
    <w:lsdException w:name="heading 1" w:uiPriority="0"/>
    <w:lsdException w:name="heading 2" w:uiPriority="0"/>
    <w:lsdException w:name="heading 3" w:uiPriority="0"/>
    <w:lsdException w:name="heading 4" w:uiPriority="0"/>
    <w:lsdException w:name="heading 5" w:uiPriority="0"/>
    <w:lsdException w:name="heading 6" w:uiPriority="0"/>
    <w:lsdException w:name="heading 7" w:uiPriority="0"/>
    <w:lsdException w:name="heading 8" w:uiPriority="0"/>
    <w:lsdException w:name="heading 9"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0"/>
    <w:lsdException w:name="toc 5" w:semiHidden="1" w:uiPriority="0"/>
    <w:lsdException w:name="toc 6" w:semiHidden="1" w:uiPriority="0"/>
    <w:lsdException w:name="toc 7" w:semiHidden="1" w:uiPriority="0"/>
    <w:lsdException w:name="toc 8" w:semiHidden="1" w:uiPriority="0"/>
    <w:lsdException w:name="toc 9" w:semiHidden="1" w:uiPriority="0"/>
    <w:lsdException w:name="Normal Indent" w:semiHidden="1" w:unhideWhenUsed="1"/>
    <w:lsdException w:name="footnote text" w:semiHidden="1" w:uiPriority="0"/>
    <w:lsdException w:name="annotation text" w:semiHidden="1" w:unhideWhenUsed="1"/>
    <w:lsdException w:name="header" w:semiHidden="1" w:uiPriority="0"/>
    <w:lsdException w:name="footer" w:semiHidden="1" w:uiPriority="0"/>
    <w:lsdException w:name="index heading" w:semiHidden="1" w:unhideWhenUsed="1"/>
    <w:lsdException w:name="caption" w:uiPriority="0"/>
    <w:lsdException w:name="envelope address" w:semiHidden="1" w:unhideWhenUsed="1"/>
    <w:lsdException w:name="envelope return" w:semiHidden="1" w:unhideWhenUsed="1"/>
    <w:lsdException w:name="footnote reference" w:semiHidden="1" w:uiPriority="0"/>
    <w:lsdException w:name="annotation reference" w:semiHidden="1"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qFormat="0"/>
    <w:lsdException w:name="HTML Bottom of Form" w:semiHidden="1" w:unhideWhenUsed="1" w:qFormat="0"/>
    <w:lsdException w:name="Normal (Web)" w:semiHidden="1" w:unhideWhenUsed="1"/>
    <w:lsdException w:name="HTML Acronym" w:semiHidden="1" w:uiPriority="0"/>
    <w:lsdException w:name="HTML Address" w:semiHidden="1" w:uiPriority="0"/>
    <w:lsdException w:name="HTML Cite" w:semiHidden="1" w:uiPriority="0"/>
    <w:lsdException w:name="HTML Code" w:semiHidden="1" w:uiPriority="0"/>
    <w:lsdException w:name="HTML Definition" w:semiHidden="1" w:uiPriority="0"/>
    <w:lsdException w:name="HTML Keyboard" w:semiHidden="1" w:uiPriority="0"/>
    <w:lsdException w:name="HTML Preformatted" w:semiHidden="1" w:uiPriority="0"/>
    <w:lsdException w:name="HTML Sample" w:semiHidden="1" w:uiPriority="0"/>
    <w:lsdException w:name="HTML Typewriter" w:semiHidden="1" w:uiPriority="0"/>
    <w:lsdException w:name="HTML Variable" w:semiHidden="1" w:uiPriority="0"/>
    <w:lsdException w:name="Normal Table" w:semiHidden="1" w:unhideWhenUsed="1"/>
    <w:lsdException w:name="annotation subject" w:semiHidden="1" w:unhideWhenUsed="1"/>
    <w:lsdException w:name="No List" w:semiHidden="1" w:unhideWhenUsed="1" w:qFormat="0"/>
    <w:lsdException w:name="Outline List 1" w:semiHidden="1" w:unhideWhenUsed="1" w:qFormat="0"/>
    <w:lsdException w:name="Outline List 2" w:semiHidden="1" w:unhideWhenUsed="1" w:qFormat="0"/>
    <w:lsdException w:name="Outline List 3" w:semiHidden="1" w:unhideWhenUsed="1" w:qFormat="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qFormat="0"/>
    <w:lsdException w:name="Light List" w:uiPriority="61" w:qFormat="0"/>
    <w:lsdException w:name="Light Grid" w:uiPriority="62" w:qFormat="0"/>
    <w:lsdException w:name="Medium Shading 1" w:uiPriority="63" w:qFormat="0"/>
    <w:lsdException w:name="Medium Shading 2" w:uiPriority="64" w:qFormat="0"/>
    <w:lsdException w:name="Medium List 1" w:uiPriority="65" w:qFormat="0"/>
    <w:lsdException w:name="Medium List 2" w:uiPriority="66" w:qFormat="0"/>
    <w:lsdException w:name="Medium Grid 1" w:uiPriority="67" w:qFormat="0"/>
    <w:lsdException w:name="Medium Grid 2" w:uiPriority="68" w:qFormat="0"/>
    <w:lsdException w:name="Medium Grid 3" w:uiPriority="69" w:qFormat="0"/>
    <w:lsdException w:name="Dark List" w:uiPriority="70" w:qFormat="0"/>
    <w:lsdException w:name="Colorful Shading" w:uiPriority="71" w:qFormat="0"/>
    <w:lsdException w:name="Colorful List" w:uiPriority="72" w:qFormat="0"/>
    <w:lsdException w:name="Colorful Grid" w:uiPriority="73" w:qFormat="0"/>
    <w:lsdException w:name="Light Shading Accent 1" w:uiPriority="60" w:qFormat="0"/>
    <w:lsdException w:name="Light List Accent 1" w:uiPriority="61" w:qFormat="0"/>
    <w:lsdException w:name="Light Grid Accent 1" w:uiPriority="62" w:qFormat="0"/>
    <w:lsdException w:name="Medium Shading 1 Accent 1" w:uiPriority="63" w:qFormat="0"/>
    <w:lsdException w:name="Medium Shading 2 Accent 1" w:uiPriority="64" w:qFormat="0"/>
    <w:lsdException w:name="Medium List 1 Accent 1" w:uiPriority="65" w:qFormat="0"/>
    <w:lsdException w:name="Revision" w:semiHidden="1" w:unhideWhenUsed="1" w:qFormat="0"/>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0"/>
    <w:lsdException w:name="TOC Heading" w:semiHidden="1" w:uiPriority="39" w:unhideWhenUsed="1"/>
    <w:lsdException w:name="Plain Table 1" w:uiPriority="41" w:qFormat="0"/>
    <w:lsdException w:name="Plain Table 2" w:uiPriority="42" w:qFormat="0"/>
    <w:lsdException w:name="Plain Table 3" w:uiPriority="43" w:qFormat="0"/>
    <w:lsdException w:name="Plain Table 4" w:uiPriority="44" w:qFormat="0"/>
    <w:lsdException w:name="Plain Table 5" w:uiPriority="45" w:qFormat="0"/>
    <w:lsdException w:name="Grid Table Light" w:uiPriority="40" w:qFormat="0"/>
    <w:lsdException w:name="Grid Table 1 Light" w:uiPriority="46" w:qFormat="0"/>
    <w:lsdException w:name="Grid Table 2" w:uiPriority="47" w:qFormat="0"/>
    <w:lsdException w:name="Grid Table 3" w:uiPriority="48" w:qFormat="0"/>
    <w:lsdException w:name="Grid Table 4" w:uiPriority="49" w:qFormat="0"/>
    <w:lsdException w:name="Grid Table 5 Dark" w:uiPriority="50" w:qFormat="0"/>
    <w:lsdException w:name="Grid Table 6 Colorful" w:uiPriority="51" w:qFormat="0"/>
    <w:lsdException w:name="Grid Table 7 Colorful" w:uiPriority="52" w:qFormat="0"/>
    <w:lsdException w:name="Grid Table 1 Light Accent 1" w:uiPriority="46" w:qFormat="0"/>
    <w:lsdException w:name="Grid Table 2 Accent 1" w:uiPriority="47" w:qFormat="0"/>
    <w:lsdException w:name="Grid Table 3 Accent 1" w:uiPriority="48" w:qFormat="0"/>
    <w:lsdException w:name="Grid Table 4 Accent 1" w:uiPriority="49" w:qFormat="0"/>
    <w:lsdException w:name="Grid Table 5 Dark Accent 1" w:uiPriority="50" w:qFormat="0"/>
    <w:lsdException w:name="Grid Table 6 Colorful Accent 1" w:uiPriority="51" w:qFormat="0"/>
    <w:lsdException w:name="Grid Table 7 Colorful Accent 1" w:uiPriority="52" w:qFormat="0"/>
    <w:lsdException w:name="Grid Table 1 Light Accent 2" w:uiPriority="46" w:qFormat="0"/>
    <w:lsdException w:name="Grid Table 2 Accent 2" w:uiPriority="47" w:qFormat="0"/>
    <w:lsdException w:name="Grid Table 3 Accent 2" w:uiPriority="48" w:qFormat="0"/>
    <w:lsdException w:name="Grid Table 4 Accent 2" w:uiPriority="49" w:qFormat="0"/>
    <w:lsdException w:name="Grid Table 5 Dark Accent 2" w:uiPriority="50" w:qFormat="0"/>
    <w:lsdException w:name="Grid Table 6 Colorful Accent 2" w:uiPriority="51" w:qFormat="0"/>
    <w:lsdException w:name="Grid Table 7 Colorful Accent 2" w:uiPriority="52" w:qFormat="0"/>
    <w:lsdException w:name="Grid Table 1 Light Accent 3" w:uiPriority="46" w:qFormat="0"/>
    <w:lsdException w:name="Grid Table 2 Accent 3" w:uiPriority="47" w:qFormat="0"/>
    <w:lsdException w:name="Grid Table 3 Accent 3" w:uiPriority="48" w:qFormat="0"/>
    <w:lsdException w:name="Grid Table 4 Accent 3" w:uiPriority="49" w:qFormat="0"/>
    <w:lsdException w:name="Grid Table 5 Dark Accent 3" w:uiPriority="50" w:qFormat="0"/>
    <w:lsdException w:name="Grid Table 6 Colorful Accent 3" w:uiPriority="51" w:qFormat="0"/>
    <w:lsdException w:name="Grid Table 7 Colorful Accent 3" w:uiPriority="52" w:qFormat="0"/>
    <w:lsdException w:name="Grid Table 1 Light Accent 4" w:uiPriority="46" w:qFormat="0"/>
    <w:lsdException w:name="Grid Table 2 Accent 4" w:uiPriority="47" w:qFormat="0"/>
    <w:lsdException w:name="Grid Table 3 Accent 4" w:uiPriority="48" w:qFormat="0"/>
    <w:lsdException w:name="Grid Table 4 Accent 4" w:uiPriority="49" w:qFormat="0"/>
    <w:lsdException w:name="Grid Table 5 Dark Accent 4" w:uiPriority="50" w:qFormat="0"/>
    <w:lsdException w:name="Grid Table 6 Colorful Accent 4" w:uiPriority="51" w:qFormat="0"/>
    <w:lsdException w:name="Grid Table 7 Colorful Accent 4" w:uiPriority="52" w:qFormat="0"/>
    <w:lsdException w:name="Grid Table 1 Light Accent 5" w:uiPriority="46" w:qFormat="0"/>
    <w:lsdException w:name="Grid Table 2 Accent 5" w:uiPriority="47" w:qFormat="0"/>
    <w:lsdException w:name="Grid Table 3 Accent 5" w:uiPriority="48" w:qFormat="0"/>
    <w:lsdException w:name="Grid Table 4 Accent 5" w:uiPriority="49" w:qFormat="0"/>
    <w:lsdException w:name="Grid Table 5 Dark Accent 5" w:uiPriority="50" w:qFormat="0"/>
    <w:lsdException w:name="Grid Table 6 Colorful Accent 5" w:uiPriority="51" w:qFormat="0"/>
    <w:lsdException w:name="Grid Table 7 Colorful Accent 5" w:uiPriority="52" w:qFormat="0"/>
    <w:lsdException w:name="Grid Table 1 Light Accent 6" w:uiPriority="46" w:qFormat="0"/>
    <w:lsdException w:name="Grid Table 2 Accent 6" w:uiPriority="47" w:qFormat="0"/>
    <w:lsdException w:name="Grid Table 3 Accent 6" w:uiPriority="48" w:qFormat="0"/>
    <w:lsdException w:name="Grid Table 4 Accent 6" w:uiPriority="49" w:qFormat="0"/>
    <w:lsdException w:name="Grid Table 5 Dark Accent 6" w:uiPriority="50" w:qFormat="0"/>
    <w:lsdException w:name="Grid Table 6 Colorful Accent 6" w:uiPriority="51" w:qFormat="0"/>
    <w:lsdException w:name="Grid Table 7 Colorful Accent 6" w:uiPriority="52" w:qFormat="0"/>
    <w:lsdException w:name="List Table 1 Light" w:uiPriority="46" w:qFormat="0"/>
    <w:lsdException w:name="List Table 2" w:uiPriority="47" w:qFormat="0"/>
    <w:lsdException w:name="List Table 3" w:uiPriority="48" w:qFormat="0"/>
    <w:lsdException w:name="List Table 4" w:uiPriority="49" w:qFormat="0"/>
    <w:lsdException w:name="List Table 5 Dark" w:uiPriority="50" w:qFormat="0"/>
    <w:lsdException w:name="List Table 6 Colorful" w:uiPriority="51" w:qFormat="0"/>
    <w:lsdException w:name="List Table 7 Colorful" w:uiPriority="52" w:qFormat="0"/>
    <w:lsdException w:name="List Table 1 Light Accent 1" w:uiPriority="46" w:qFormat="0"/>
    <w:lsdException w:name="List Table 2 Accent 1" w:uiPriority="47" w:qFormat="0"/>
    <w:lsdException w:name="List Table 3 Accent 1" w:uiPriority="48" w:qFormat="0"/>
    <w:lsdException w:name="List Table 4 Accent 1" w:uiPriority="49" w:qFormat="0"/>
    <w:lsdException w:name="List Table 5 Dark Accent 1" w:uiPriority="50" w:qFormat="0"/>
    <w:lsdException w:name="List Table 6 Colorful Accent 1" w:uiPriority="51" w:qFormat="0"/>
    <w:lsdException w:name="List Table 7 Colorful Accent 1" w:uiPriority="52" w:qFormat="0"/>
    <w:lsdException w:name="List Table 1 Light Accent 2" w:uiPriority="46" w:qFormat="0"/>
    <w:lsdException w:name="List Table 2 Accent 2" w:uiPriority="47" w:qFormat="0"/>
    <w:lsdException w:name="List Table 3 Accent 2" w:uiPriority="48" w:qFormat="0"/>
    <w:lsdException w:name="List Table 4 Accent 2" w:uiPriority="49" w:qFormat="0"/>
    <w:lsdException w:name="List Table 5 Dark Accent 2" w:uiPriority="50" w:qFormat="0"/>
    <w:lsdException w:name="List Table 6 Colorful Accent 2" w:uiPriority="51" w:qFormat="0"/>
    <w:lsdException w:name="List Table 7 Colorful Accent 2" w:uiPriority="52" w:qFormat="0"/>
    <w:lsdException w:name="List Table 1 Light Accent 3" w:uiPriority="46" w:qFormat="0"/>
    <w:lsdException w:name="List Table 2 Accent 3" w:uiPriority="47" w:qFormat="0"/>
    <w:lsdException w:name="List Table 3 Accent 3" w:uiPriority="48" w:qFormat="0"/>
    <w:lsdException w:name="List Table 4 Accent 3" w:uiPriority="49" w:qFormat="0"/>
    <w:lsdException w:name="List Table 5 Dark Accent 3" w:uiPriority="50" w:qFormat="0"/>
    <w:lsdException w:name="List Table 6 Colorful Accent 3" w:uiPriority="51" w:qFormat="0"/>
    <w:lsdException w:name="List Table 7 Colorful Accent 3" w:uiPriority="52" w:qFormat="0"/>
    <w:lsdException w:name="List Table 1 Light Accent 4" w:uiPriority="46" w:qFormat="0"/>
    <w:lsdException w:name="List Table 2 Accent 4" w:uiPriority="47" w:qFormat="0"/>
    <w:lsdException w:name="List Table 3 Accent 4" w:uiPriority="48" w:qFormat="0"/>
    <w:lsdException w:name="List Table 4 Accent 4" w:uiPriority="49" w:qFormat="0"/>
    <w:lsdException w:name="List Table 5 Dark Accent 4" w:uiPriority="50" w:qFormat="0"/>
    <w:lsdException w:name="List Table 6 Colorful Accent 4" w:uiPriority="51" w:qFormat="0"/>
    <w:lsdException w:name="List Table 7 Colorful Accent 4" w:uiPriority="52" w:qFormat="0"/>
    <w:lsdException w:name="List Table 1 Light Accent 5" w:uiPriority="46" w:qFormat="0"/>
    <w:lsdException w:name="List Table 2 Accent 5" w:uiPriority="47" w:qFormat="0"/>
    <w:lsdException w:name="List Table 3 Accent 5" w:uiPriority="48" w:qFormat="0"/>
    <w:lsdException w:name="List Table 4 Accent 5" w:uiPriority="49" w:qFormat="0"/>
    <w:lsdException w:name="List Table 5 Dark Accent 5" w:uiPriority="50" w:qFormat="0"/>
    <w:lsdException w:name="List Table 6 Colorful Accent 5" w:uiPriority="51" w:qFormat="0"/>
    <w:lsdException w:name="List Table 7 Colorful Accent 5" w:uiPriority="52" w:qFormat="0"/>
    <w:lsdException w:name="List Table 1 Light Accent 6" w:uiPriority="46" w:qFormat="0"/>
    <w:lsdException w:name="List Table 2 Accent 6" w:uiPriority="47" w:qFormat="0"/>
    <w:lsdException w:name="List Table 3 Accent 6" w:uiPriority="48" w:qFormat="0"/>
    <w:lsdException w:name="List Table 4 Accent 6" w:uiPriority="49" w:qFormat="0"/>
    <w:lsdException w:name="List Table 5 Dark Accent 6" w:uiPriority="50" w:qFormat="0"/>
    <w:lsdException w:name="List Table 6 Colorful Accent 6" w:uiPriority="51" w:qFormat="0"/>
    <w:lsdException w:name="List Table 7 Colorful Accent 6" w:uiPriority="52" w:qFormat="0"/>
    <w:lsdException w:name="Mention" w:semiHidden="1" w:unhideWhenUsed="1" w:qFormat="0"/>
    <w:lsdException w:name="Smart Hyperlink" w:semiHidden="1" w:unhideWhenUsed="1" w:qFormat="0"/>
    <w:lsdException w:name="Hashtag" w:semiHidden="1" w:unhideWhenUsed="1" w:qFormat="0"/>
    <w:lsdException w:name="Unresolved Mention" w:semiHidden="1" w:unhideWhenUsed="1" w:qFormat="0"/>
    <w:lsdException w:name="Smart Link" w:semiHidden="1" w:unhideWhenUsed="1" w:qFormat="0"/>
  </w:latentStyles>
  <w:style w:type="paragraph" w:default="1" w:styleId="aff9">
    <w:name w:val="Normal"/>
    <w:qFormat/>
    <w:pPr>
      <w:widowControl w:val="0"/>
      <w:jc w:val="both"/>
    </w:pPr>
    <w:rPr>
      <w:kern w:val="2"/>
      <w:sz w:val="21"/>
      <w:szCs w:val="24"/>
    </w:rPr>
  </w:style>
  <w:style w:type="paragraph" w:styleId="1">
    <w:name w:val="heading 1"/>
    <w:basedOn w:val="aff9"/>
    <w:next w:val="aff9"/>
    <w:qFormat/>
    <w:pPr>
      <w:keepNext/>
      <w:keepLines/>
      <w:spacing w:before="340" w:after="330" w:line="578" w:lineRule="auto"/>
      <w:outlineLvl w:val="0"/>
    </w:pPr>
    <w:rPr>
      <w:b/>
      <w:bCs/>
      <w:kern w:val="44"/>
      <w:sz w:val="44"/>
      <w:szCs w:val="44"/>
    </w:rPr>
  </w:style>
  <w:style w:type="paragraph" w:styleId="21">
    <w:name w:val="heading 2"/>
    <w:basedOn w:val="aff9"/>
    <w:next w:val="aff9"/>
    <w:qFormat/>
    <w:pPr>
      <w:keepNext/>
      <w:keepLines/>
      <w:spacing w:before="260" w:after="260" w:line="416" w:lineRule="auto"/>
      <w:outlineLvl w:val="1"/>
    </w:pPr>
    <w:rPr>
      <w:rFonts w:ascii="Arial" w:eastAsia="黑体" w:hAnsi="Arial"/>
      <w:b/>
      <w:bCs/>
      <w:sz w:val="32"/>
      <w:szCs w:val="32"/>
    </w:rPr>
  </w:style>
  <w:style w:type="paragraph" w:styleId="3">
    <w:name w:val="heading 3"/>
    <w:basedOn w:val="aff9"/>
    <w:next w:val="aff9"/>
    <w:qFormat/>
    <w:pPr>
      <w:keepNext/>
      <w:keepLines/>
      <w:numPr>
        <w:ilvl w:val="2"/>
        <w:numId w:val="1"/>
      </w:numPr>
      <w:spacing w:before="260" w:after="260" w:line="416" w:lineRule="auto"/>
      <w:outlineLvl w:val="2"/>
    </w:pPr>
    <w:rPr>
      <w:b/>
      <w:bCs/>
      <w:sz w:val="32"/>
      <w:szCs w:val="32"/>
    </w:rPr>
  </w:style>
  <w:style w:type="paragraph" w:styleId="41">
    <w:name w:val="heading 4"/>
    <w:basedOn w:val="aff9"/>
    <w:next w:val="aff9"/>
    <w:qFormat/>
    <w:pPr>
      <w:keepNext/>
      <w:keepLines/>
      <w:tabs>
        <w:tab w:val="left" w:pos="0"/>
      </w:tabs>
      <w:spacing w:before="280" w:after="290" w:line="376" w:lineRule="auto"/>
      <w:outlineLvl w:val="3"/>
    </w:pPr>
    <w:rPr>
      <w:rFonts w:ascii="Arial" w:eastAsia="黑体" w:hAnsi="Arial"/>
      <w:b/>
      <w:bCs/>
      <w:sz w:val="28"/>
      <w:szCs w:val="28"/>
    </w:rPr>
  </w:style>
  <w:style w:type="paragraph" w:styleId="51">
    <w:name w:val="heading 5"/>
    <w:basedOn w:val="aff9"/>
    <w:next w:val="aff9"/>
    <w:qFormat/>
    <w:pPr>
      <w:keepNext/>
      <w:keepLines/>
      <w:tabs>
        <w:tab w:val="left" w:pos="0"/>
      </w:tabs>
      <w:spacing w:before="280" w:after="290" w:line="376" w:lineRule="auto"/>
      <w:outlineLvl w:val="4"/>
    </w:pPr>
    <w:rPr>
      <w:b/>
      <w:bCs/>
      <w:sz w:val="28"/>
      <w:szCs w:val="28"/>
    </w:rPr>
  </w:style>
  <w:style w:type="paragraph" w:styleId="6">
    <w:name w:val="heading 6"/>
    <w:basedOn w:val="aff9"/>
    <w:next w:val="aff9"/>
    <w:qFormat/>
    <w:pPr>
      <w:keepNext/>
      <w:keepLines/>
      <w:tabs>
        <w:tab w:val="left" w:pos="0"/>
      </w:tabs>
      <w:spacing w:before="240" w:after="64" w:line="320" w:lineRule="auto"/>
      <w:outlineLvl w:val="5"/>
    </w:pPr>
    <w:rPr>
      <w:rFonts w:ascii="Arial" w:eastAsia="黑体" w:hAnsi="Arial"/>
      <w:b/>
      <w:bCs/>
      <w:sz w:val="24"/>
    </w:rPr>
  </w:style>
  <w:style w:type="paragraph" w:styleId="7">
    <w:name w:val="heading 7"/>
    <w:basedOn w:val="aff9"/>
    <w:next w:val="aff9"/>
    <w:qFormat/>
    <w:pPr>
      <w:keepNext/>
      <w:keepLines/>
      <w:tabs>
        <w:tab w:val="left" w:pos="0"/>
      </w:tabs>
      <w:spacing w:before="240" w:after="64" w:line="320" w:lineRule="auto"/>
      <w:outlineLvl w:val="6"/>
    </w:pPr>
    <w:rPr>
      <w:b/>
      <w:bCs/>
      <w:sz w:val="24"/>
    </w:rPr>
  </w:style>
  <w:style w:type="paragraph" w:styleId="8">
    <w:name w:val="heading 8"/>
    <w:basedOn w:val="aff9"/>
    <w:next w:val="aff9"/>
    <w:qFormat/>
    <w:pPr>
      <w:keepNext/>
      <w:keepLines/>
      <w:tabs>
        <w:tab w:val="left" w:pos="0"/>
      </w:tabs>
      <w:spacing w:before="240" w:after="64" w:line="320" w:lineRule="auto"/>
      <w:outlineLvl w:val="7"/>
    </w:pPr>
    <w:rPr>
      <w:rFonts w:ascii="Arial" w:eastAsia="黑体" w:hAnsi="Arial"/>
      <w:sz w:val="24"/>
    </w:rPr>
  </w:style>
  <w:style w:type="paragraph" w:styleId="9">
    <w:name w:val="heading 9"/>
    <w:basedOn w:val="aff9"/>
    <w:next w:val="aff9"/>
    <w:qFormat/>
    <w:pPr>
      <w:keepNext/>
      <w:keepLines/>
      <w:tabs>
        <w:tab w:val="left" w:pos="0"/>
      </w:tabs>
      <w:spacing w:before="240" w:after="64" w:line="320" w:lineRule="auto"/>
      <w:outlineLvl w:val="8"/>
    </w:pPr>
    <w:rPr>
      <w:rFonts w:ascii="Arial" w:eastAsia="黑体" w:hAnsi="Arial"/>
      <w:szCs w:val="21"/>
    </w:rPr>
  </w:style>
  <w:style w:type="character" w:default="1" w:styleId="affa">
    <w:name w:val="Default Paragraph Font"/>
    <w:uiPriority w:val="1"/>
    <w:semiHidden/>
    <w:unhideWhenUsed/>
  </w:style>
  <w:style w:type="table" w:default="1" w:styleId="affb">
    <w:name w:val="Normal Table"/>
    <w:uiPriority w:val="99"/>
    <w:semiHidden/>
    <w:unhideWhenUsed/>
    <w:tblPr>
      <w:tblInd w:w="0" w:type="dxa"/>
      <w:tblCellMar>
        <w:top w:w="0" w:type="dxa"/>
        <w:left w:w="108" w:type="dxa"/>
        <w:bottom w:w="0" w:type="dxa"/>
        <w:right w:w="108" w:type="dxa"/>
      </w:tblCellMar>
    </w:tblPr>
  </w:style>
  <w:style w:type="numbering" w:default="1" w:styleId="affc">
    <w:name w:val="No List"/>
    <w:uiPriority w:val="99"/>
    <w:semiHidden/>
    <w:unhideWhenUsed/>
  </w:style>
  <w:style w:type="paragraph" w:styleId="affd">
    <w:name w:val="macro"/>
    <w:link w:val="affe"/>
    <w:uiPriority w:val="99"/>
    <w:semiHidden/>
    <w:unhideWhenUsed/>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paragraph" w:styleId="32">
    <w:name w:val="List 3"/>
    <w:basedOn w:val="aff9"/>
    <w:uiPriority w:val="99"/>
    <w:semiHidden/>
    <w:unhideWhenUsed/>
    <w:qFormat/>
    <w:pPr>
      <w:ind w:leftChars="400" w:left="100" w:hangingChars="200" w:hanging="200"/>
      <w:contextualSpacing/>
    </w:pPr>
  </w:style>
  <w:style w:type="paragraph" w:styleId="TOC7">
    <w:name w:val="toc 7"/>
    <w:basedOn w:val="TOC6"/>
    <w:next w:val="aff9"/>
    <w:semiHidden/>
    <w:qFormat/>
    <w:pPr>
      <w:ind w:leftChars="500" w:left="500"/>
    </w:pPr>
  </w:style>
  <w:style w:type="paragraph" w:styleId="TOC6">
    <w:name w:val="toc 6"/>
    <w:basedOn w:val="TOC5"/>
    <w:next w:val="aff9"/>
    <w:semiHidden/>
    <w:qFormat/>
    <w:pPr>
      <w:ind w:leftChars="400" w:left="400"/>
    </w:pPr>
  </w:style>
  <w:style w:type="paragraph" w:styleId="TOC5">
    <w:name w:val="toc 5"/>
    <w:basedOn w:val="TOC4"/>
    <w:next w:val="aff9"/>
    <w:semiHidden/>
    <w:qFormat/>
    <w:pPr>
      <w:ind w:leftChars="300" w:left="300"/>
    </w:pPr>
  </w:style>
  <w:style w:type="paragraph" w:styleId="TOC4">
    <w:name w:val="toc 4"/>
    <w:basedOn w:val="TOC3"/>
    <w:next w:val="aff9"/>
    <w:semiHidden/>
    <w:qFormat/>
    <w:pPr>
      <w:ind w:leftChars="200" w:left="200"/>
    </w:pPr>
  </w:style>
  <w:style w:type="paragraph" w:styleId="TOC3">
    <w:name w:val="toc 3"/>
    <w:basedOn w:val="TOC2"/>
    <w:next w:val="aff9"/>
    <w:uiPriority w:val="39"/>
    <w:qFormat/>
    <w:pPr>
      <w:ind w:leftChars="100" w:left="100"/>
    </w:pPr>
  </w:style>
  <w:style w:type="paragraph" w:styleId="TOC2">
    <w:name w:val="toc 2"/>
    <w:basedOn w:val="TOC1"/>
    <w:next w:val="aff9"/>
    <w:uiPriority w:val="39"/>
    <w:qFormat/>
  </w:style>
  <w:style w:type="paragraph" w:styleId="TOC1">
    <w:name w:val="toc 1"/>
    <w:next w:val="aff9"/>
    <w:uiPriority w:val="39"/>
    <w:qFormat/>
    <w:pPr>
      <w:spacing w:beforeLines="25" w:afterLines="25"/>
      <w:jc w:val="both"/>
    </w:pPr>
    <w:rPr>
      <w:rFonts w:ascii="宋体"/>
      <w:sz w:val="21"/>
    </w:rPr>
  </w:style>
  <w:style w:type="paragraph" w:styleId="2">
    <w:name w:val="List Number 2"/>
    <w:basedOn w:val="aff9"/>
    <w:uiPriority w:val="99"/>
    <w:semiHidden/>
    <w:unhideWhenUsed/>
    <w:qFormat/>
    <w:pPr>
      <w:numPr>
        <w:numId w:val="2"/>
      </w:numPr>
      <w:contextualSpacing/>
    </w:pPr>
  </w:style>
  <w:style w:type="paragraph" w:styleId="afff">
    <w:name w:val="table of authorities"/>
    <w:basedOn w:val="aff9"/>
    <w:next w:val="aff9"/>
    <w:uiPriority w:val="99"/>
    <w:semiHidden/>
    <w:unhideWhenUsed/>
    <w:qFormat/>
    <w:pPr>
      <w:ind w:leftChars="200" w:left="420"/>
    </w:pPr>
  </w:style>
  <w:style w:type="paragraph" w:styleId="afff0">
    <w:name w:val="Note Heading"/>
    <w:basedOn w:val="aff9"/>
    <w:next w:val="aff9"/>
    <w:link w:val="afff1"/>
    <w:uiPriority w:val="99"/>
    <w:semiHidden/>
    <w:unhideWhenUsed/>
    <w:qFormat/>
    <w:pPr>
      <w:jc w:val="center"/>
    </w:pPr>
  </w:style>
  <w:style w:type="paragraph" w:styleId="40">
    <w:name w:val="List Bullet 4"/>
    <w:basedOn w:val="aff9"/>
    <w:uiPriority w:val="99"/>
    <w:semiHidden/>
    <w:unhideWhenUsed/>
    <w:qFormat/>
    <w:pPr>
      <w:numPr>
        <w:numId w:val="3"/>
      </w:numPr>
      <w:contextualSpacing/>
    </w:pPr>
  </w:style>
  <w:style w:type="paragraph" w:styleId="80">
    <w:name w:val="index 8"/>
    <w:basedOn w:val="aff9"/>
    <w:next w:val="aff9"/>
    <w:uiPriority w:val="99"/>
    <w:semiHidden/>
    <w:unhideWhenUsed/>
    <w:qFormat/>
    <w:pPr>
      <w:ind w:leftChars="1400" w:left="1400"/>
    </w:pPr>
  </w:style>
  <w:style w:type="paragraph" w:styleId="afff2">
    <w:name w:val="E-mail Signature"/>
    <w:basedOn w:val="aff9"/>
    <w:link w:val="afff3"/>
    <w:uiPriority w:val="99"/>
    <w:semiHidden/>
    <w:unhideWhenUsed/>
    <w:qFormat/>
  </w:style>
  <w:style w:type="paragraph" w:styleId="a1">
    <w:name w:val="List Number"/>
    <w:basedOn w:val="aff9"/>
    <w:uiPriority w:val="99"/>
    <w:semiHidden/>
    <w:unhideWhenUsed/>
    <w:qFormat/>
    <w:pPr>
      <w:numPr>
        <w:numId w:val="4"/>
      </w:numPr>
      <w:contextualSpacing/>
    </w:pPr>
  </w:style>
  <w:style w:type="paragraph" w:styleId="afff4">
    <w:name w:val="Normal Indent"/>
    <w:basedOn w:val="aff9"/>
    <w:uiPriority w:val="99"/>
    <w:semiHidden/>
    <w:unhideWhenUsed/>
    <w:qFormat/>
    <w:pPr>
      <w:ind w:firstLineChars="200" w:firstLine="420"/>
    </w:pPr>
  </w:style>
  <w:style w:type="paragraph" w:styleId="afff5">
    <w:name w:val="caption"/>
    <w:basedOn w:val="aff9"/>
    <w:next w:val="aff9"/>
    <w:qFormat/>
    <w:rPr>
      <w:rFonts w:ascii="宋体" w:hAnsi="Arial" w:cs="Arial"/>
      <w:szCs w:val="20"/>
    </w:rPr>
  </w:style>
  <w:style w:type="paragraph" w:styleId="52">
    <w:name w:val="index 5"/>
    <w:basedOn w:val="aff9"/>
    <w:next w:val="aff9"/>
    <w:uiPriority w:val="99"/>
    <w:semiHidden/>
    <w:unhideWhenUsed/>
    <w:qFormat/>
    <w:pPr>
      <w:ind w:leftChars="800" w:left="800"/>
    </w:pPr>
  </w:style>
  <w:style w:type="paragraph" w:styleId="a2">
    <w:name w:val="List Bullet"/>
    <w:basedOn w:val="aff9"/>
    <w:uiPriority w:val="99"/>
    <w:semiHidden/>
    <w:unhideWhenUsed/>
    <w:qFormat/>
    <w:pPr>
      <w:numPr>
        <w:numId w:val="5"/>
      </w:numPr>
      <w:contextualSpacing/>
    </w:pPr>
  </w:style>
  <w:style w:type="paragraph" w:styleId="afff6">
    <w:name w:val="envelope address"/>
    <w:basedOn w:val="aff9"/>
    <w:uiPriority w:val="99"/>
    <w:semiHidden/>
    <w:unhideWhenUsed/>
    <w:qFormat/>
    <w:pPr>
      <w:framePr w:w="7920" w:h="1980" w:hRule="exact" w:hSpace="180" w:wrap="around" w:hAnchor="page" w:xAlign="center" w:yAlign="bottom"/>
      <w:snapToGrid w:val="0"/>
      <w:ind w:leftChars="1400" w:left="100"/>
    </w:pPr>
    <w:rPr>
      <w:rFonts w:asciiTheme="majorHAnsi" w:eastAsiaTheme="majorEastAsia" w:hAnsiTheme="majorHAnsi" w:cstheme="majorBidi"/>
      <w:sz w:val="24"/>
    </w:rPr>
  </w:style>
  <w:style w:type="paragraph" w:styleId="afff7">
    <w:name w:val="Document Map"/>
    <w:basedOn w:val="aff9"/>
    <w:link w:val="afff8"/>
    <w:uiPriority w:val="99"/>
    <w:semiHidden/>
    <w:unhideWhenUsed/>
    <w:qFormat/>
    <w:rPr>
      <w:rFonts w:ascii="Microsoft YaHei UI" w:eastAsia="Microsoft YaHei UI"/>
      <w:sz w:val="18"/>
      <w:szCs w:val="18"/>
    </w:rPr>
  </w:style>
  <w:style w:type="paragraph" w:styleId="afff9">
    <w:name w:val="toa heading"/>
    <w:basedOn w:val="aff9"/>
    <w:next w:val="aff9"/>
    <w:uiPriority w:val="99"/>
    <w:semiHidden/>
    <w:unhideWhenUsed/>
    <w:qFormat/>
    <w:pPr>
      <w:spacing w:before="120"/>
    </w:pPr>
    <w:rPr>
      <w:rFonts w:asciiTheme="majorHAnsi" w:hAnsiTheme="majorHAnsi" w:cstheme="majorBidi"/>
      <w:sz w:val="24"/>
    </w:rPr>
  </w:style>
  <w:style w:type="paragraph" w:styleId="afffa">
    <w:name w:val="annotation text"/>
    <w:basedOn w:val="aff9"/>
    <w:link w:val="afffb"/>
    <w:uiPriority w:val="99"/>
    <w:semiHidden/>
    <w:unhideWhenUsed/>
    <w:qFormat/>
    <w:pPr>
      <w:jc w:val="left"/>
    </w:pPr>
  </w:style>
  <w:style w:type="paragraph" w:styleId="60">
    <w:name w:val="index 6"/>
    <w:basedOn w:val="aff9"/>
    <w:next w:val="aff9"/>
    <w:uiPriority w:val="99"/>
    <w:semiHidden/>
    <w:unhideWhenUsed/>
    <w:qFormat/>
    <w:pPr>
      <w:ind w:leftChars="1000" w:left="1000"/>
    </w:pPr>
  </w:style>
  <w:style w:type="paragraph" w:styleId="afffc">
    <w:name w:val="Salutation"/>
    <w:basedOn w:val="aff9"/>
    <w:next w:val="aff9"/>
    <w:link w:val="afffd"/>
    <w:uiPriority w:val="99"/>
    <w:semiHidden/>
    <w:unhideWhenUsed/>
    <w:qFormat/>
  </w:style>
  <w:style w:type="paragraph" w:styleId="33">
    <w:name w:val="Body Text 3"/>
    <w:basedOn w:val="aff9"/>
    <w:link w:val="34"/>
    <w:uiPriority w:val="99"/>
    <w:semiHidden/>
    <w:unhideWhenUsed/>
    <w:qFormat/>
    <w:pPr>
      <w:spacing w:after="120"/>
    </w:pPr>
    <w:rPr>
      <w:sz w:val="16"/>
      <w:szCs w:val="16"/>
    </w:rPr>
  </w:style>
  <w:style w:type="paragraph" w:styleId="afffe">
    <w:name w:val="Closing"/>
    <w:basedOn w:val="aff9"/>
    <w:link w:val="affff"/>
    <w:uiPriority w:val="99"/>
    <w:semiHidden/>
    <w:unhideWhenUsed/>
    <w:qFormat/>
    <w:pPr>
      <w:ind w:leftChars="2100" w:left="100"/>
    </w:pPr>
  </w:style>
  <w:style w:type="paragraph" w:styleId="31">
    <w:name w:val="List Bullet 3"/>
    <w:basedOn w:val="aff9"/>
    <w:uiPriority w:val="99"/>
    <w:semiHidden/>
    <w:unhideWhenUsed/>
    <w:qFormat/>
    <w:pPr>
      <w:numPr>
        <w:numId w:val="6"/>
      </w:numPr>
      <w:contextualSpacing/>
    </w:pPr>
  </w:style>
  <w:style w:type="paragraph" w:styleId="affff0">
    <w:name w:val="Body Text"/>
    <w:basedOn w:val="aff9"/>
    <w:link w:val="affff1"/>
    <w:uiPriority w:val="99"/>
    <w:semiHidden/>
    <w:unhideWhenUsed/>
    <w:qFormat/>
    <w:pPr>
      <w:spacing w:after="120"/>
    </w:pPr>
  </w:style>
  <w:style w:type="paragraph" w:styleId="affff2">
    <w:name w:val="Body Text Indent"/>
    <w:basedOn w:val="aff9"/>
    <w:link w:val="affff3"/>
    <w:uiPriority w:val="99"/>
    <w:semiHidden/>
    <w:unhideWhenUsed/>
    <w:qFormat/>
    <w:pPr>
      <w:spacing w:after="120"/>
      <w:ind w:leftChars="200" w:left="420"/>
    </w:pPr>
  </w:style>
  <w:style w:type="paragraph" w:styleId="30">
    <w:name w:val="List Number 3"/>
    <w:basedOn w:val="aff9"/>
    <w:uiPriority w:val="99"/>
    <w:semiHidden/>
    <w:unhideWhenUsed/>
    <w:qFormat/>
    <w:pPr>
      <w:numPr>
        <w:numId w:val="7"/>
      </w:numPr>
      <w:contextualSpacing/>
    </w:pPr>
  </w:style>
  <w:style w:type="paragraph" w:styleId="22">
    <w:name w:val="List 2"/>
    <w:basedOn w:val="aff9"/>
    <w:uiPriority w:val="99"/>
    <w:semiHidden/>
    <w:unhideWhenUsed/>
    <w:qFormat/>
    <w:pPr>
      <w:ind w:leftChars="200" w:left="100" w:hangingChars="200" w:hanging="200"/>
      <w:contextualSpacing/>
    </w:pPr>
  </w:style>
  <w:style w:type="paragraph" w:styleId="affff4">
    <w:name w:val="List Continue"/>
    <w:basedOn w:val="aff9"/>
    <w:uiPriority w:val="99"/>
    <w:semiHidden/>
    <w:unhideWhenUsed/>
    <w:qFormat/>
    <w:pPr>
      <w:spacing w:after="120"/>
      <w:ind w:leftChars="200" w:left="420"/>
      <w:contextualSpacing/>
    </w:pPr>
  </w:style>
  <w:style w:type="paragraph" w:styleId="affff5">
    <w:name w:val="Block Text"/>
    <w:basedOn w:val="aff9"/>
    <w:uiPriority w:val="99"/>
    <w:semiHidden/>
    <w:unhideWhenUsed/>
    <w:qFormat/>
    <w:pPr>
      <w:spacing w:after="120"/>
      <w:ind w:leftChars="700" w:left="1440" w:rightChars="700" w:right="1440"/>
    </w:pPr>
  </w:style>
  <w:style w:type="paragraph" w:styleId="20">
    <w:name w:val="List Bullet 2"/>
    <w:basedOn w:val="aff9"/>
    <w:uiPriority w:val="99"/>
    <w:semiHidden/>
    <w:unhideWhenUsed/>
    <w:qFormat/>
    <w:pPr>
      <w:numPr>
        <w:numId w:val="8"/>
      </w:numPr>
      <w:contextualSpacing/>
    </w:pPr>
  </w:style>
  <w:style w:type="paragraph" w:styleId="HTML">
    <w:name w:val="HTML Address"/>
    <w:basedOn w:val="aff9"/>
    <w:semiHidden/>
    <w:qFormat/>
    <w:rPr>
      <w:i/>
      <w:iCs/>
    </w:rPr>
  </w:style>
  <w:style w:type="paragraph" w:styleId="42">
    <w:name w:val="index 4"/>
    <w:basedOn w:val="aff9"/>
    <w:next w:val="aff9"/>
    <w:uiPriority w:val="99"/>
    <w:semiHidden/>
    <w:unhideWhenUsed/>
    <w:qFormat/>
    <w:pPr>
      <w:ind w:leftChars="600" w:left="600"/>
    </w:pPr>
  </w:style>
  <w:style w:type="paragraph" w:styleId="affff6">
    <w:name w:val="Plain Text"/>
    <w:basedOn w:val="aff9"/>
    <w:link w:val="affff7"/>
    <w:uiPriority w:val="99"/>
    <w:semiHidden/>
    <w:unhideWhenUsed/>
    <w:qFormat/>
    <w:rPr>
      <w:rFonts w:ascii="宋体" w:hAnsi="Courier New" w:cs="Courier New"/>
      <w:szCs w:val="21"/>
    </w:rPr>
  </w:style>
  <w:style w:type="paragraph" w:styleId="50">
    <w:name w:val="List Bullet 5"/>
    <w:basedOn w:val="aff9"/>
    <w:uiPriority w:val="99"/>
    <w:semiHidden/>
    <w:unhideWhenUsed/>
    <w:qFormat/>
    <w:pPr>
      <w:numPr>
        <w:numId w:val="9"/>
      </w:numPr>
      <w:contextualSpacing/>
    </w:pPr>
  </w:style>
  <w:style w:type="paragraph" w:styleId="4">
    <w:name w:val="List Number 4"/>
    <w:basedOn w:val="aff9"/>
    <w:uiPriority w:val="99"/>
    <w:semiHidden/>
    <w:unhideWhenUsed/>
    <w:qFormat/>
    <w:pPr>
      <w:numPr>
        <w:numId w:val="10"/>
      </w:numPr>
      <w:contextualSpacing/>
    </w:pPr>
  </w:style>
  <w:style w:type="paragraph" w:styleId="TOC8">
    <w:name w:val="toc 8"/>
    <w:basedOn w:val="TOC7"/>
    <w:next w:val="aff9"/>
    <w:semiHidden/>
    <w:qFormat/>
  </w:style>
  <w:style w:type="paragraph" w:styleId="35">
    <w:name w:val="index 3"/>
    <w:basedOn w:val="aff9"/>
    <w:next w:val="aff9"/>
    <w:uiPriority w:val="99"/>
    <w:semiHidden/>
    <w:unhideWhenUsed/>
    <w:qFormat/>
    <w:pPr>
      <w:ind w:leftChars="400" w:left="400"/>
    </w:pPr>
  </w:style>
  <w:style w:type="paragraph" w:styleId="affff8">
    <w:name w:val="Date"/>
    <w:basedOn w:val="aff9"/>
    <w:next w:val="aff9"/>
    <w:link w:val="affff9"/>
    <w:uiPriority w:val="99"/>
    <w:semiHidden/>
    <w:unhideWhenUsed/>
    <w:qFormat/>
    <w:pPr>
      <w:ind w:leftChars="2500" w:left="100"/>
    </w:pPr>
  </w:style>
  <w:style w:type="paragraph" w:styleId="23">
    <w:name w:val="Body Text Indent 2"/>
    <w:basedOn w:val="aff9"/>
    <w:link w:val="24"/>
    <w:uiPriority w:val="99"/>
    <w:semiHidden/>
    <w:unhideWhenUsed/>
    <w:qFormat/>
    <w:pPr>
      <w:spacing w:after="120" w:line="480" w:lineRule="auto"/>
      <w:ind w:leftChars="200" w:left="420"/>
    </w:pPr>
  </w:style>
  <w:style w:type="paragraph" w:styleId="affffa">
    <w:name w:val="endnote text"/>
    <w:basedOn w:val="aff9"/>
    <w:link w:val="affffb"/>
    <w:uiPriority w:val="99"/>
    <w:semiHidden/>
    <w:unhideWhenUsed/>
    <w:qFormat/>
    <w:pPr>
      <w:snapToGrid w:val="0"/>
      <w:jc w:val="left"/>
    </w:pPr>
  </w:style>
  <w:style w:type="paragraph" w:styleId="53">
    <w:name w:val="List Continue 5"/>
    <w:basedOn w:val="aff9"/>
    <w:uiPriority w:val="99"/>
    <w:semiHidden/>
    <w:unhideWhenUsed/>
    <w:qFormat/>
    <w:pPr>
      <w:spacing w:after="120"/>
      <w:ind w:leftChars="1000" w:left="2100"/>
      <w:contextualSpacing/>
    </w:pPr>
  </w:style>
  <w:style w:type="paragraph" w:styleId="affffc">
    <w:name w:val="Balloon Text"/>
    <w:basedOn w:val="aff9"/>
    <w:link w:val="affffd"/>
    <w:uiPriority w:val="99"/>
    <w:semiHidden/>
    <w:unhideWhenUsed/>
    <w:qFormat/>
    <w:rPr>
      <w:sz w:val="18"/>
      <w:szCs w:val="18"/>
    </w:rPr>
  </w:style>
  <w:style w:type="paragraph" w:styleId="affffe">
    <w:name w:val="footer"/>
    <w:basedOn w:val="aff9"/>
    <w:semiHidden/>
    <w:qFormat/>
    <w:pPr>
      <w:tabs>
        <w:tab w:val="center" w:pos="4153"/>
        <w:tab w:val="right" w:pos="8306"/>
      </w:tabs>
      <w:snapToGrid w:val="0"/>
      <w:ind w:rightChars="100" w:right="210"/>
      <w:jc w:val="right"/>
    </w:pPr>
    <w:rPr>
      <w:sz w:val="18"/>
      <w:szCs w:val="18"/>
    </w:rPr>
  </w:style>
  <w:style w:type="paragraph" w:styleId="afffff">
    <w:name w:val="envelope return"/>
    <w:basedOn w:val="aff9"/>
    <w:uiPriority w:val="99"/>
    <w:semiHidden/>
    <w:unhideWhenUsed/>
    <w:qFormat/>
    <w:pPr>
      <w:snapToGrid w:val="0"/>
    </w:pPr>
    <w:rPr>
      <w:rFonts w:asciiTheme="majorHAnsi" w:eastAsiaTheme="majorEastAsia" w:hAnsiTheme="majorHAnsi" w:cstheme="majorBidi"/>
    </w:rPr>
  </w:style>
  <w:style w:type="paragraph" w:styleId="afffff0">
    <w:name w:val="header"/>
    <w:basedOn w:val="aff9"/>
    <w:semiHidden/>
    <w:qFormat/>
    <w:pPr>
      <w:pBdr>
        <w:bottom w:val="single" w:sz="6" w:space="1" w:color="auto"/>
      </w:pBdr>
      <w:tabs>
        <w:tab w:val="center" w:pos="4153"/>
        <w:tab w:val="right" w:pos="8306"/>
      </w:tabs>
      <w:snapToGrid w:val="0"/>
      <w:jc w:val="center"/>
    </w:pPr>
    <w:rPr>
      <w:sz w:val="18"/>
      <w:szCs w:val="18"/>
    </w:rPr>
  </w:style>
  <w:style w:type="paragraph" w:styleId="afffff1">
    <w:name w:val="Signature"/>
    <w:basedOn w:val="aff9"/>
    <w:link w:val="afffff2"/>
    <w:uiPriority w:val="99"/>
    <w:semiHidden/>
    <w:unhideWhenUsed/>
    <w:qFormat/>
    <w:pPr>
      <w:ind w:leftChars="2100" w:left="100"/>
    </w:pPr>
  </w:style>
  <w:style w:type="paragraph" w:styleId="43">
    <w:name w:val="List Continue 4"/>
    <w:basedOn w:val="aff9"/>
    <w:uiPriority w:val="99"/>
    <w:semiHidden/>
    <w:unhideWhenUsed/>
    <w:qFormat/>
    <w:pPr>
      <w:spacing w:after="120"/>
      <w:ind w:leftChars="800" w:left="1680"/>
      <w:contextualSpacing/>
    </w:pPr>
  </w:style>
  <w:style w:type="paragraph" w:styleId="afffff3">
    <w:name w:val="index heading"/>
    <w:basedOn w:val="aff9"/>
    <w:next w:val="10"/>
    <w:uiPriority w:val="99"/>
    <w:semiHidden/>
    <w:unhideWhenUsed/>
    <w:qFormat/>
    <w:pPr>
      <w:spacing w:beforeLines="100" w:afterLines="100"/>
      <w:jc w:val="center"/>
    </w:pPr>
    <w:rPr>
      <w:rFonts w:asciiTheme="majorHAnsi" w:eastAsia="黑体" w:hAnsiTheme="majorHAnsi" w:cstheme="majorBidi"/>
      <w:bCs/>
    </w:rPr>
  </w:style>
  <w:style w:type="paragraph" w:styleId="10">
    <w:name w:val="index 1"/>
    <w:basedOn w:val="aff9"/>
    <w:next w:val="aff9"/>
    <w:uiPriority w:val="99"/>
    <w:semiHidden/>
    <w:unhideWhenUsed/>
    <w:qFormat/>
    <w:rPr>
      <w:rFonts w:ascii="宋体" w:hAnsi="宋体"/>
    </w:rPr>
  </w:style>
  <w:style w:type="paragraph" w:styleId="afffff4">
    <w:name w:val="Subtitle"/>
    <w:basedOn w:val="aff9"/>
    <w:next w:val="aff9"/>
    <w:link w:val="afffff5"/>
    <w:uiPriority w:val="11"/>
    <w:qFormat/>
    <w:pPr>
      <w:spacing w:before="240" w:after="60" w:line="312" w:lineRule="auto"/>
      <w:jc w:val="center"/>
      <w:outlineLvl w:val="1"/>
    </w:pPr>
    <w:rPr>
      <w:rFonts w:asciiTheme="majorHAnsi" w:hAnsiTheme="majorHAnsi" w:cstheme="majorBidi"/>
      <w:b/>
      <w:bCs/>
      <w:kern w:val="28"/>
      <w:sz w:val="32"/>
      <w:szCs w:val="32"/>
    </w:rPr>
  </w:style>
  <w:style w:type="paragraph" w:styleId="5">
    <w:name w:val="List Number 5"/>
    <w:basedOn w:val="aff9"/>
    <w:uiPriority w:val="99"/>
    <w:semiHidden/>
    <w:unhideWhenUsed/>
    <w:qFormat/>
    <w:pPr>
      <w:numPr>
        <w:numId w:val="11"/>
      </w:numPr>
      <w:contextualSpacing/>
    </w:pPr>
  </w:style>
  <w:style w:type="paragraph" w:styleId="afffff6">
    <w:name w:val="List"/>
    <w:basedOn w:val="aff9"/>
    <w:uiPriority w:val="99"/>
    <w:semiHidden/>
    <w:unhideWhenUsed/>
    <w:qFormat/>
    <w:pPr>
      <w:ind w:left="200" w:hangingChars="200" w:hanging="200"/>
      <w:contextualSpacing/>
    </w:pPr>
  </w:style>
  <w:style w:type="paragraph" w:styleId="afffff7">
    <w:name w:val="footnote text"/>
    <w:basedOn w:val="aff9"/>
    <w:semiHidden/>
    <w:qFormat/>
    <w:pPr>
      <w:snapToGrid w:val="0"/>
      <w:ind w:leftChars="200" w:left="400" w:hangingChars="200" w:hanging="200"/>
      <w:jc w:val="left"/>
    </w:pPr>
    <w:rPr>
      <w:sz w:val="18"/>
      <w:szCs w:val="18"/>
    </w:rPr>
  </w:style>
  <w:style w:type="paragraph" w:styleId="54">
    <w:name w:val="List 5"/>
    <w:basedOn w:val="aff9"/>
    <w:uiPriority w:val="99"/>
    <w:semiHidden/>
    <w:unhideWhenUsed/>
    <w:qFormat/>
    <w:pPr>
      <w:ind w:leftChars="800" w:left="100" w:hangingChars="200" w:hanging="200"/>
      <w:contextualSpacing/>
    </w:pPr>
  </w:style>
  <w:style w:type="paragraph" w:styleId="36">
    <w:name w:val="Body Text Indent 3"/>
    <w:basedOn w:val="aff9"/>
    <w:link w:val="37"/>
    <w:uiPriority w:val="99"/>
    <w:semiHidden/>
    <w:unhideWhenUsed/>
    <w:qFormat/>
    <w:pPr>
      <w:spacing w:after="120"/>
      <w:ind w:leftChars="200" w:left="420"/>
    </w:pPr>
    <w:rPr>
      <w:sz w:val="16"/>
      <w:szCs w:val="16"/>
    </w:rPr>
  </w:style>
  <w:style w:type="paragraph" w:styleId="70">
    <w:name w:val="index 7"/>
    <w:basedOn w:val="aff9"/>
    <w:next w:val="aff9"/>
    <w:uiPriority w:val="99"/>
    <w:semiHidden/>
    <w:unhideWhenUsed/>
    <w:qFormat/>
    <w:pPr>
      <w:ind w:leftChars="1200" w:left="1200"/>
    </w:pPr>
  </w:style>
  <w:style w:type="paragraph" w:styleId="90">
    <w:name w:val="index 9"/>
    <w:basedOn w:val="aff9"/>
    <w:next w:val="aff9"/>
    <w:uiPriority w:val="99"/>
    <w:semiHidden/>
    <w:unhideWhenUsed/>
    <w:qFormat/>
    <w:pPr>
      <w:ind w:leftChars="1600" w:left="1600"/>
    </w:pPr>
  </w:style>
  <w:style w:type="paragraph" w:styleId="afffff8">
    <w:name w:val="table of figures"/>
    <w:basedOn w:val="aff9"/>
    <w:next w:val="aff9"/>
    <w:uiPriority w:val="99"/>
    <w:qFormat/>
    <w:rPr>
      <w:rFonts w:ascii="宋体" w:hAnsi="宋体" w:cs="宋体" w:hint="eastAsia"/>
    </w:rPr>
  </w:style>
  <w:style w:type="paragraph" w:styleId="TOC9">
    <w:name w:val="toc 9"/>
    <w:basedOn w:val="TOC8"/>
    <w:next w:val="aff9"/>
    <w:semiHidden/>
    <w:qFormat/>
  </w:style>
  <w:style w:type="paragraph" w:styleId="25">
    <w:name w:val="Body Text 2"/>
    <w:basedOn w:val="aff9"/>
    <w:link w:val="26"/>
    <w:uiPriority w:val="99"/>
    <w:semiHidden/>
    <w:unhideWhenUsed/>
    <w:qFormat/>
    <w:pPr>
      <w:spacing w:after="120" w:line="480" w:lineRule="auto"/>
    </w:pPr>
  </w:style>
  <w:style w:type="paragraph" w:styleId="44">
    <w:name w:val="List 4"/>
    <w:basedOn w:val="aff9"/>
    <w:uiPriority w:val="99"/>
    <w:semiHidden/>
    <w:unhideWhenUsed/>
    <w:qFormat/>
    <w:pPr>
      <w:ind w:leftChars="600" w:left="100" w:hangingChars="200" w:hanging="200"/>
      <w:contextualSpacing/>
    </w:pPr>
  </w:style>
  <w:style w:type="paragraph" w:styleId="27">
    <w:name w:val="List Continue 2"/>
    <w:basedOn w:val="aff9"/>
    <w:uiPriority w:val="99"/>
    <w:semiHidden/>
    <w:unhideWhenUsed/>
    <w:qFormat/>
    <w:pPr>
      <w:spacing w:after="120"/>
      <w:ind w:leftChars="400" w:left="840"/>
      <w:contextualSpacing/>
    </w:pPr>
  </w:style>
  <w:style w:type="paragraph" w:styleId="afffff9">
    <w:name w:val="Message Header"/>
    <w:basedOn w:val="aff9"/>
    <w:link w:val="afffffa"/>
    <w:uiPriority w:val="99"/>
    <w:semiHidden/>
    <w:unhideWhenUsed/>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rPr>
  </w:style>
  <w:style w:type="paragraph" w:styleId="HTML0">
    <w:name w:val="HTML Preformatted"/>
    <w:basedOn w:val="aff9"/>
    <w:semiHidden/>
    <w:qFormat/>
    <w:rPr>
      <w:rFonts w:ascii="Courier New" w:hAnsi="Courier New" w:cs="Courier New"/>
      <w:sz w:val="20"/>
      <w:szCs w:val="20"/>
    </w:rPr>
  </w:style>
  <w:style w:type="paragraph" w:styleId="afffffb">
    <w:name w:val="Normal (Web)"/>
    <w:basedOn w:val="aff9"/>
    <w:uiPriority w:val="99"/>
    <w:semiHidden/>
    <w:unhideWhenUsed/>
    <w:qFormat/>
    <w:rPr>
      <w:sz w:val="24"/>
    </w:rPr>
  </w:style>
  <w:style w:type="paragraph" w:styleId="38">
    <w:name w:val="List Continue 3"/>
    <w:basedOn w:val="aff9"/>
    <w:uiPriority w:val="99"/>
    <w:semiHidden/>
    <w:unhideWhenUsed/>
    <w:qFormat/>
    <w:pPr>
      <w:spacing w:after="120"/>
      <w:ind w:leftChars="600" w:left="1260"/>
      <w:contextualSpacing/>
    </w:pPr>
  </w:style>
  <w:style w:type="paragraph" w:styleId="28">
    <w:name w:val="index 2"/>
    <w:basedOn w:val="aff9"/>
    <w:next w:val="aff9"/>
    <w:uiPriority w:val="99"/>
    <w:semiHidden/>
    <w:unhideWhenUsed/>
    <w:qFormat/>
    <w:pPr>
      <w:ind w:leftChars="200" w:left="200"/>
    </w:pPr>
  </w:style>
  <w:style w:type="paragraph" w:styleId="afffffc">
    <w:name w:val="Title"/>
    <w:basedOn w:val="aff9"/>
    <w:qFormat/>
    <w:pPr>
      <w:spacing w:before="240" w:after="60"/>
      <w:jc w:val="center"/>
      <w:outlineLvl w:val="0"/>
    </w:pPr>
    <w:rPr>
      <w:rFonts w:ascii="Arial" w:hAnsi="Arial" w:cs="Arial"/>
      <w:b/>
      <w:bCs/>
      <w:sz w:val="32"/>
      <w:szCs w:val="32"/>
    </w:rPr>
  </w:style>
  <w:style w:type="paragraph" w:styleId="afffffd">
    <w:name w:val="annotation subject"/>
    <w:basedOn w:val="afffa"/>
    <w:next w:val="afffa"/>
    <w:link w:val="afffffe"/>
    <w:uiPriority w:val="99"/>
    <w:semiHidden/>
    <w:unhideWhenUsed/>
    <w:qFormat/>
    <w:rPr>
      <w:b/>
      <w:bCs/>
    </w:rPr>
  </w:style>
  <w:style w:type="paragraph" w:styleId="affffff">
    <w:name w:val="Body Text First Indent"/>
    <w:basedOn w:val="affff0"/>
    <w:link w:val="affffff0"/>
    <w:uiPriority w:val="99"/>
    <w:semiHidden/>
    <w:unhideWhenUsed/>
    <w:qFormat/>
    <w:pPr>
      <w:ind w:firstLineChars="100" w:firstLine="420"/>
    </w:pPr>
  </w:style>
  <w:style w:type="paragraph" w:styleId="29">
    <w:name w:val="Body Text First Indent 2"/>
    <w:basedOn w:val="affff2"/>
    <w:link w:val="2a"/>
    <w:uiPriority w:val="99"/>
    <w:semiHidden/>
    <w:unhideWhenUsed/>
    <w:qFormat/>
    <w:pPr>
      <w:ind w:firstLineChars="200" w:firstLine="420"/>
    </w:pPr>
  </w:style>
  <w:style w:type="table" w:styleId="affffff1">
    <w:name w:val="Table Grid"/>
    <w:basedOn w:val="affb"/>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fff2">
    <w:name w:val="Table Theme"/>
    <w:basedOn w:val="affb"/>
    <w:uiPriority w:val="99"/>
    <w:semiHidden/>
    <w:unhideWhenUse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Table Colorful 1"/>
    <w:basedOn w:val="affb"/>
    <w:uiPriority w:val="99"/>
    <w:semiHidden/>
    <w:unhideWhenUsed/>
    <w:qFormat/>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2b">
    <w:name w:val="Table Colorful 2"/>
    <w:basedOn w:val="affb"/>
    <w:uiPriority w:val="99"/>
    <w:semiHidden/>
    <w:unhideWhenUsed/>
    <w:qFormat/>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39">
    <w:name w:val="Table Colorful 3"/>
    <w:basedOn w:val="affb"/>
    <w:uiPriority w:val="99"/>
    <w:semiHidden/>
    <w:unhideWhenUsed/>
    <w:qFormat/>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affffff3">
    <w:name w:val="Table Elegant"/>
    <w:basedOn w:val="affb"/>
    <w:uiPriority w:val="99"/>
    <w:semiHidden/>
    <w:unhideWhenUsed/>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2">
    <w:name w:val="Table Classic 1"/>
    <w:basedOn w:val="affb"/>
    <w:uiPriority w:val="99"/>
    <w:semiHidden/>
    <w:unhideWhenUsed/>
    <w:qFormat/>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c">
    <w:name w:val="Table Classic 2"/>
    <w:basedOn w:val="affb"/>
    <w:uiPriority w:val="99"/>
    <w:semiHidden/>
    <w:unhideWhenUsed/>
    <w:qFormat/>
    <w:pPr>
      <w:widowControl w:val="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3a">
    <w:name w:val="Table Classic 3"/>
    <w:basedOn w:val="affb"/>
    <w:uiPriority w:val="99"/>
    <w:semiHidden/>
    <w:unhideWhenUsed/>
    <w:qFormat/>
    <w:pPr>
      <w:widowControl w:val="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45">
    <w:name w:val="Table Classic 4"/>
    <w:basedOn w:val="affb"/>
    <w:uiPriority w:val="99"/>
    <w:semiHidden/>
    <w:unhideWhenUsed/>
    <w:qFormat/>
    <w:pPr>
      <w:widowControl w:val="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13">
    <w:name w:val="Table Simple 1"/>
    <w:basedOn w:val="affb"/>
    <w:uiPriority w:val="99"/>
    <w:semiHidden/>
    <w:unhideWhenUsed/>
    <w:qFormat/>
    <w:pPr>
      <w:widowControl w:val="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2d">
    <w:name w:val="Table Simple 2"/>
    <w:basedOn w:val="affb"/>
    <w:uiPriority w:val="99"/>
    <w:semiHidden/>
    <w:unhideWhenUsed/>
    <w:qFormat/>
    <w:pPr>
      <w:widowControl w:val="0"/>
      <w:jc w:val="both"/>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3b">
    <w:name w:val="Table Simple 3"/>
    <w:basedOn w:val="affb"/>
    <w:uiPriority w:val="99"/>
    <w:semiHidden/>
    <w:unhideWhenUsed/>
    <w:qFormat/>
    <w:pPr>
      <w:widowControl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14">
    <w:name w:val="Table Subtle 1"/>
    <w:basedOn w:val="affb"/>
    <w:uiPriority w:val="99"/>
    <w:semiHidden/>
    <w:unhideWhenUsed/>
    <w:qFormat/>
    <w:pPr>
      <w:widowControl w:val="0"/>
      <w:jc w:val="both"/>
    </w:pPr>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e">
    <w:name w:val="Table Subtle 2"/>
    <w:basedOn w:val="affb"/>
    <w:uiPriority w:val="99"/>
    <w:semiHidden/>
    <w:unhideWhenUsed/>
    <w:qFormat/>
    <w:pPr>
      <w:widowControl w:val="0"/>
      <w:jc w:val="both"/>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5">
    <w:name w:val="Table 3D effects 1"/>
    <w:basedOn w:val="affb"/>
    <w:uiPriority w:val="99"/>
    <w:semiHidden/>
    <w:unhideWhenUsed/>
    <w:qFormat/>
    <w:pPr>
      <w:widowControl w:val="0"/>
      <w:jc w:val="both"/>
    </w:pP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2f">
    <w:name w:val="Table 3D effects 2"/>
    <w:basedOn w:val="affb"/>
    <w:uiPriority w:val="99"/>
    <w:semiHidden/>
    <w:unhideWhenUsed/>
    <w:qFormat/>
    <w:pPr>
      <w:widowControl w:val="0"/>
      <w:jc w:val="both"/>
    </w:pPr>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3c">
    <w:name w:val="Table 3D effects 3"/>
    <w:basedOn w:val="affb"/>
    <w:uiPriority w:val="99"/>
    <w:semiHidden/>
    <w:unhideWhenUsed/>
    <w:qFormat/>
    <w:pPr>
      <w:widowControl w:val="0"/>
      <w:jc w:val="both"/>
    </w:pPr>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16">
    <w:name w:val="Table List 1"/>
    <w:basedOn w:val="affb"/>
    <w:uiPriority w:val="99"/>
    <w:semiHidden/>
    <w:unhideWhenUsed/>
    <w:qFormat/>
    <w:pPr>
      <w:widowControl w:val="0"/>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2f0">
    <w:name w:val="Table List 2"/>
    <w:basedOn w:val="affb"/>
    <w:uiPriority w:val="99"/>
    <w:semiHidden/>
    <w:unhideWhenUsed/>
    <w:qFormat/>
    <w:pPr>
      <w:widowControl w:val="0"/>
      <w:jc w:val="both"/>
    </w:pPr>
    <w:tblPr>
      <w:tblBorders>
        <w:bottom w:val="single" w:sz="12" w:space="0" w:color="808080"/>
      </w:tblBorders>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3d">
    <w:name w:val="Table List 3"/>
    <w:basedOn w:val="affb"/>
    <w:uiPriority w:val="99"/>
    <w:semiHidden/>
    <w:unhideWhenUsed/>
    <w:qFormat/>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46">
    <w:name w:val="Table List 4"/>
    <w:basedOn w:val="affb"/>
    <w:uiPriority w:val="99"/>
    <w:semiHidden/>
    <w:unhideWhenUsed/>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55">
    <w:name w:val="Table List 5"/>
    <w:basedOn w:val="affb"/>
    <w:uiPriority w:val="99"/>
    <w:semiHidden/>
    <w:unhideWhenUsed/>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styleId="61">
    <w:name w:val="Table List 6"/>
    <w:basedOn w:val="affb"/>
    <w:uiPriority w:val="99"/>
    <w:semiHidden/>
    <w:unhideWhenUsed/>
    <w:qFormat/>
    <w:pPr>
      <w:widowControl w:val="0"/>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71">
    <w:name w:val="Table List 7"/>
    <w:basedOn w:val="affb"/>
    <w:uiPriority w:val="99"/>
    <w:semiHidden/>
    <w:unhideWhenUsed/>
    <w:qFormat/>
    <w:pPr>
      <w:widowControl w:val="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81">
    <w:name w:val="Table List 8"/>
    <w:basedOn w:val="affb"/>
    <w:uiPriority w:val="99"/>
    <w:semiHidden/>
    <w:unhideWhenUsed/>
    <w:qFormat/>
    <w:pPr>
      <w:widowControl w:val="0"/>
      <w:jc w:val="both"/>
    </w:p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table" w:styleId="affffff4">
    <w:name w:val="Table Contemporary"/>
    <w:basedOn w:val="affb"/>
    <w:uiPriority w:val="99"/>
    <w:semiHidden/>
    <w:unhideWhenUsed/>
    <w:qFormat/>
    <w:pPr>
      <w:widowControl w:val="0"/>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7">
    <w:name w:val="Table Columns 1"/>
    <w:basedOn w:val="affb"/>
    <w:uiPriority w:val="99"/>
    <w:semiHidden/>
    <w:unhideWhenUsed/>
    <w:qFormat/>
    <w:pPr>
      <w:widowControl w:val="0"/>
      <w:jc w:val="both"/>
    </w:pPr>
    <w:rPr>
      <w:b/>
      <w:bC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f1">
    <w:name w:val="Table Columns 2"/>
    <w:basedOn w:val="affb"/>
    <w:uiPriority w:val="99"/>
    <w:semiHidden/>
    <w:unhideWhenUsed/>
    <w:qFormat/>
    <w:pPr>
      <w:widowControl w:val="0"/>
      <w:jc w:val="both"/>
    </w:pPr>
    <w:rPr>
      <w:b/>
      <w:bCs/>
    </w:rP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3e">
    <w:name w:val="Table Columns 3"/>
    <w:basedOn w:val="affb"/>
    <w:uiPriority w:val="99"/>
    <w:semiHidden/>
    <w:unhideWhenUsed/>
    <w:qFormat/>
    <w:pPr>
      <w:widowControl w:val="0"/>
      <w:jc w:val="both"/>
    </w:pPr>
    <w:rPr>
      <w:b/>
      <w:bCs/>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47">
    <w:name w:val="Table Columns 4"/>
    <w:basedOn w:val="affb"/>
    <w:uiPriority w:val="99"/>
    <w:semiHidden/>
    <w:unhideWhenUsed/>
    <w:qFormat/>
    <w:pPr>
      <w:widowControl w:val="0"/>
      <w:jc w:val="both"/>
    </w:pP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6">
    <w:name w:val="Table Columns 5"/>
    <w:basedOn w:val="affb"/>
    <w:uiPriority w:val="99"/>
    <w:semiHidden/>
    <w:unhideWhenUsed/>
    <w:qFormat/>
    <w:pPr>
      <w:widowControl w:val="0"/>
      <w:jc w:val="both"/>
    </w:p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8">
    <w:name w:val="Table Grid 1"/>
    <w:basedOn w:val="affb"/>
    <w:uiPriority w:val="99"/>
    <w:semiHidden/>
    <w:unhideWhenUsed/>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2f2">
    <w:name w:val="Table Grid 2"/>
    <w:basedOn w:val="affb"/>
    <w:uiPriority w:val="99"/>
    <w:semiHidden/>
    <w:unhideWhenUsed/>
    <w:qFormat/>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f">
    <w:name w:val="Table Grid 3"/>
    <w:basedOn w:val="affb"/>
    <w:uiPriority w:val="99"/>
    <w:semiHidden/>
    <w:unhideWhenUsed/>
    <w:qFormat/>
    <w:pPr>
      <w:widowControl w:val="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8">
    <w:name w:val="Table Grid 4"/>
    <w:basedOn w:val="affb"/>
    <w:uiPriority w:val="99"/>
    <w:semiHidden/>
    <w:unhideWhenUsed/>
    <w:qFormat/>
    <w:pPr>
      <w:widowControl w:val="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57">
    <w:name w:val="Table Grid 5"/>
    <w:basedOn w:val="affb"/>
    <w:uiPriority w:val="99"/>
    <w:semiHidden/>
    <w:unhideWhenUsed/>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62">
    <w:name w:val="Table Grid 6"/>
    <w:basedOn w:val="affb"/>
    <w:uiPriority w:val="99"/>
    <w:semiHidden/>
    <w:unhideWhenUsed/>
    <w:qFormat/>
    <w:pPr>
      <w:widowControl w:val="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72">
    <w:name w:val="Table Grid 7"/>
    <w:basedOn w:val="affb"/>
    <w:uiPriority w:val="99"/>
    <w:semiHidden/>
    <w:unhideWhenUsed/>
    <w:qFormat/>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82">
    <w:name w:val="Table Grid 8"/>
    <w:basedOn w:val="affb"/>
    <w:uiPriority w:val="99"/>
    <w:semiHidden/>
    <w:unhideWhenUsed/>
    <w:qFormat/>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9">
    <w:name w:val="Table Web 1"/>
    <w:basedOn w:val="affb"/>
    <w:uiPriority w:val="99"/>
    <w:semiHidden/>
    <w:unhideWhenUsed/>
    <w:qFormat/>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2f3">
    <w:name w:val="Table Web 2"/>
    <w:basedOn w:val="affb"/>
    <w:uiPriority w:val="99"/>
    <w:semiHidden/>
    <w:unhideWhenUsed/>
    <w:qFormat/>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3f0">
    <w:name w:val="Table Web 3"/>
    <w:basedOn w:val="affb"/>
    <w:uiPriority w:val="99"/>
    <w:semiHidden/>
    <w:unhideWhenUsed/>
    <w:qFormat/>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affffff5">
    <w:name w:val="Table Professional"/>
    <w:basedOn w:val="affb"/>
    <w:uiPriority w:val="99"/>
    <w:semiHidden/>
    <w:unhideWhenUsed/>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2">
    <w:name w:val="Light Shading Accent 2"/>
    <w:basedOn w:val="affb"/>
    <w:uiPriority w:val="60"/>
    <w:semiHidden/>
    <w:unhideWhenUsed/>
    <w:qFormat/>
    <w:rPr>
      <w:color w:val="C45911" w:themeColor="accent2" w:themeShade="BF"/>
    </w:rPr>
    <w:tblPr>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3">
    <w:name w:val="Light Shading Accent 3"/>
    <w:basedOn w:val="affb"/>
    <w:uiPriority w:val="60"/>
    <w:semiHidden/>
    <w:unhideWhenUsed/>
    <w:qFormat/>
    <w:rPr>
      <w:color w:val="7B7B7B" w:themeColor="accent3" w:themeShade="BF"/>
    </w:rPr>
    <w:tblPr>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4">
    <w:name w:val="Light Shading Accent 4"/>
    <w:basedOn w:val="affb"/>
    <w:uiPriority w:val="60"/>
    <w:semiHidden/>
    <w:unhideWhenUsed/>
    <w:qFormat/>
    <w:rPr>
      <w:color w:val="BF8F00" w:themeColor="accent4" w:themeShade="BF"/>
    </w:rPr>
    <w:tblPr>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5">
    <w:name w:val="Light Shading Accent 5"/>
    <w:basedOn w:val="affb"/>
    <w:uiPriority w:val="60"/>
    <w:semiHidden/>
    <w:unhideWhenUsed/>
    <w:qFormat/>
    <w:rPr>
      <w:color w:val="2F5496" w:themeColor="accent5" w:themeShade="BF"/>
    </w:rPr>
    <w:tblPr>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6">
    <w:name w:val="Light Shading Accent 6"/>
    <w:basedOn w:val="affb"/>
    <w:uiPriority w:val="60"/>
    <w:semiHidden/>
    <w:unhideWhenUsed/>
    <w:qFormat/>
    <w:rPr>
      <w:color w:val="538135" w:themeColor="accent6" w:themeShade="BF"/>
    </w:rPr>
    <w:tblPr>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20">
    <w:name w:val="Light List Accent 2"/>
    <w:basedOn w:val="affb"/>
    <w:uiPriority w:val="61"/>
    <w:semiHidden/>
    <w:unhideWhenUsed/>
    <w:qFormat/>
    <w:tblPr>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30">
    <w:name w:val="Light List Accent 3"/>
    <w:basedOn w:val="affb"/>
    <w:uiPriority w:val="61"/>
    <w:semiHidden/>
    <w:unhideWhenUsed/>
    <w:qFormat/>
    <w:tblPr>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40">
    <w:name w:val="Light List Accent 4"/>
    <w:basedOn w:val="affb"/>
    <w:uiPriority w:val="61"/>
    <w:semiHidden/>
    <w:unhideWhenUsed/>
    <w:qFormat/>
    <w:tblPr>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50">
    <w:name w:val="Light List Accent 5"/>
    <w:basedOn w:val="affb"/>
    <w:uiPriority w:val="61"/>
    <w:semiHidden/>
    <w:unhideWhenUsed/>
    <w:qFormat/>
    <w:tblPr>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60">
    <w:name w:val="Light List Accent 6"/>
    <w:basedOn w:val="affb"/>
    <w:uiPriority w:val="61"/>
    <w:semiHidden/>
    <w:unhideWhenUsed/>
    <w:qFormat/>
    <w:tblPr>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21">
    <w:name w:val="Light Grid Accent 2"/>
    <w:basedOn w:val="affb"/>
    <w:uiPriority w:val="62"/>
    <w:semiHidden/>
    <w:unhideWhenUsed/>
    <w:qFormat/>
    <w:tblPr>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auto"/>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auto"/>
        </w:tcBorders>
      </w:tcPr>
    </w:tblStylePr>
  </w:style>
  <w:style w:type="table" w:styleId="-31">
    <w:name w:val="Light Grid Accent 3"/>
    <w:basedOn w:val="affb"/>
    <w:uiPriority w:val="62"/>
    <w:semiHidden/>
    <w:unhideWhenUsed/>
    <w:qFormat/>
    <w:tblPr>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uto"/>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uto"/>
        </w:tcBorders>
      </w:tcPr>
    </w:tblStylePr>
  </w:style>
  <w:style w:type="table" w:styleId="-41">
    <w:name w:val="Light Grid Accent 4"/>
    <w:basedOn w:val="affb"/>
    <w:uiPriority w:val="62"/>
    <w:semiHidden/>
    <w:unhideWhenUsed/>
    <w:qFormat/>
    <w:tblPr>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auto"/>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auto"/>
        </w:tcBorders>
      </w:tcPr>
    </w:tblStylePr>
  </w:style>
  <w:style w:type="table" w:styleId="-51">
    <w:name w:val="Light Grid Accent 5"/>
    <w:basedOn w:val="affb"/>
    <w:uiPriority w:val="62"/>
    <w:semiHidden/>
    <w:unhideWhenUsed/>
    <w:qFormat/>
    <w:tblPr>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auto"/>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auto"/>
        </w:tcBorders>
      </w:tcPr>
    </w:tblStylePr>
  </w:style>
  <w:style w:type="table" w:styleId="-61">
    <w:name w:val="Light Grid Accent 6"/>
    <w:basedOn w:val="affb"/>
    <w:uiPriority w:val="62"/>
    <w:semiHidden/>
    <w:unhideWhenUsed/>
    <w:qFormat/>
    <w:tblPr>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auto"/>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auto"/>
        </w:tcBorders>
      </w:tcPr>
    </w:tblStylePr>
  </w:style>
  <w:style w:type="table" w:styleId="1-2">
    <w:name w:val="Medium Shading 1 Accent 2"/>
    <w:basedOn w:val="affb"/>
    <w:uiPriority w:val="63"/>
    <w:semiHidden/>
    <w:unhideWhenUsed/>
    <w:qFormat/>
    <w:tblPr>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1-3">
    <w:name w:val="Medium Shading 1 Accent 3"/>
    <w:basedOn w:val="affb"/>
    <w:uiPriority w:val="63"/>
    <w:semiHidden/>
    <w:unhideWhenUsed/>
    <w:qFormat/>
    <w:tblPr>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1-4">
    <w:name w:val="Medium Shading 1 Accent 4"/>
    <w:basedOn w:val="affb"/>
    <w:uiPriority w:val="63"/>
    <w:semiHidden/>
    <w:unhideWhenUsed/>
    <w:qFormat/>
    <w:tblPr>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1-5">
    <w:name w:val="Medium Shading 1 Accent 5"/>
    <w:basedOn w:val="affb"/>
    <w:uiPriority w:val="63"/>
    <w:semiHidden/>
    <w:unhideWhenUsed/>
    <w:qFormat/>
    <w:tblPr>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1-6">
    <w:name w:val="Medium Shading 1 Accent 6"/>
    <w:basedOn w:val="affb"/>
    <w:uiPriority w:val="63"/>
    <w:semiHidden/>
    <w:unhideWhenUsed/>
    <w:qFormat/>
    <w:tblPr>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2-2">
    <w:name w:val="Medium Shading 2 Accent 2"/>
    <w:basedOn w:val="affb"/>
    <w:uiPriority w:val="64"/>
    <w:semiHidden/>
    <w:unhideWhenUsed/>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ffb"/>
    <w:uiPriority w:val="64"/>
    <w:semiHidden/>
    <w:unhideWhenUsed/>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ffb"/>
    <w:uiPriority w:val="64"/>
    <w:semiHidden/>
    <w:unhideWhenUsed/>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ffb"/>
    <w:uiPriority w:val="64"/>
    <w:semiHidden/>
    <w:unhideWhenUsed/>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ffb"/>
    <w:uiPriority w:val="64"/>
    <w:semiHidden/>
    <w:unhideWhenUsed/>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0">
    <w:name w:val="Medium List 1 Accent 2"/>
    <w:basedOn w:val="affb"/>
    <w:uiPriority w:val="65"/>
    <w:semiHidden/>
    <w:unhideWhenUsed/>
    <w:qFormat/>
    <w:rPr>
      <w:color w:val="000000" w:themeColor="text1"/>
    </w:rPr>
    <w:tblPr>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1-30">
    <w:name w:val="Medium List 1 Accent 3"/>
    <w:basedOn w:val="affb"/>
    <w:uiPriority w:val="65"/>
    <w:semiHidden/>
    <w:unhideWhenUsed/>
    <w:qFormat/>
    <w:rPr>
      <w:color w:val="000000" w:themeColor="text1"/>
    </w:rPr>
    <w:tblPr>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1-40">
    <w:name w:val="Medium List 1 Accent 4"/>
    <w:basedOn w:val="affb"/>
    <w:uiPriority w:val="65"/>
    <w:semiHidden/>
    <w:unhideWhenUsed/>
    <w:qFormat/>
    <w:rPr>
      <w:color w:val="000000" w:themeColor="text1"/>
    </w:rPr>
    <w:tblPr>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1-50">
    <w:name w:val="Medium List 1 Accent 5"/>
    <w:basedOn w:val="affb"/>
    <w:uiPriority w:val="65"/>
    <w:semiHidden/>
    <w:unhideWhenUsed/>
    <w:qFormat/>
    <w:rPr>
      <w:color w:val="000000" w:themeColor="text1"/>
    </w:rPr>
    <w:tblPr>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1-60">
    <w:name w:val="Medium List 1 Accent 6"/>
    <w:basedOn w:val="affb"/>
    <w:uiPriority w:val="65"/>
    <w:semiHidden/>
    <w:unhideWhenUsed/>
    <w:qFormat/>
    <w:rPr>
      <w:color w:val="000000" w:themeColor="text1"/>
    </w:rPr>
    <w:tblPr>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2-1">
    <w:name w:val="Medium List 2 Accent 1"/>
    <w:basedOn w:val="affb"/>
    <w:uiPriority w:val="66"/>
    <w:semiHidden/>
    <w:unhideWhenUsed/>
    <w:qFormat/>
    <w:rPr>
      <w:rFonts w:asciiTheme="majorHAnsi" w:eastAsiaTheme="majorEastAsia" w:hAnsiTheme="majorHAnsi" w:cstheme="majorBidi"/>
      <w:color w:val="000000" w:themeColor="text1"/>
    </w:rPr>
    <w:tblPr>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ffb"/>
    <w:uiPriority w:val="66"/>
    <w:semiHidden/>
    <w:unhideWhenUsed/>
    <w:qFormat/>
    <w:rPr>
      <w:rFonts w:asciiTheme="majorHAnsi" w:eastAsiaTheme="majorEastAsia" w:hAnsiTheme="majorHAnsi" w:cstheme="majorBidi"/>
      <w:color w:val="000000" w:themeColor="text1"/>
    </w:rPr>
    <w:tblPr>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ffb"/>
    <w:uiPriority w:val="66"/>
    <w:semiHidden/>
    <w:unhideWhenUsed/>
    <w:qFormat/>
    <w:rPr>
      <w:rFonts w:asciiTheme="majorHAnsi" w:eastAsiaTheme="majorEastAsia" w:hAnsiTheme="majorHAnsi" w:cstheme="majorBidi"/>
      <w:color w:val="000000" w:themeColor="text1"/>
    </w:rPr>
    <w:tblPr>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ffb"/>
    <w:uiPriority w:val="66"/>
    <w:semiHidden/>
    <w:unhideWhenUsed/>
    <w:qFormat/>
    <w:rPr>
      <w:rFonts w:asciiTheme="majorHAnsi" w:eastAsiaTheme="majorEastAsia" w:hAnsiTheme="majorHAnsi" w:cstheme="majorBidi"/>
      <w:color w:val="000000" w:themeColor="text1"/>
    </w:rPr>
    <w:tblPr>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ffb"/>
    <w:uiPriority w:val="66"/>
    <w:semiHidden/>
    <w:unhideWhenUsed/>
    <w:qFormat/>
    <w:rPr>
      <w:rFonts w:asciiTheme="majorHAnsi" w:eastAsiaTheme="majorEastAsia" w:hAnsiTheme="majorHAnsi" w:cstheme="majorBidi"/>
      <w:color w:val="000000" w:themeColor="text1"/>
    </w:rPr>
    <w:tblPr>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single" w:sz="8" w:space="0" w:color="4472C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ffb"/>
    <w:uiPriority w:val="66"/>
    <w:semiHidden/>
    <w:unhideWhenUsed/>
    <w:qFormat/>
    <w:rPr>
      <w:rFonts w:asciiTheme="majorHAnsi" w:eastAsiaTheme="majorEastAsia" w:hAnsiTheme="majorHAnsi" w:cstheme="majorBidi"/>
      <w:color w:val="000000" w:themeColor="text1"/>
    </w:rPr>
    <w:tblPr>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1">
    <w:name w:val="Medium Grid 1 Accent 1"/>
    <w:basedOn w:val="affb"/>
    <w:uiPriority w:val="67"/>
    <w:semiHidden/>
    <w:unhideWhenUsed/>
    <w:qFormat/>
    <w:tblPr>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1-21">
    <w:name w:val="Medium Grid 1 Accent 2"/>
    <w:basedOn w:val="affb"/>
    <w:uiPriority w:val="67"/>
    <w:semiHidden/>
    <w:unhideWhenUsed/>
    <w:qFormat/>
    <w:tblPr>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1-31">
    <w:name w:val="Medium Grid 1 Accent 3"/>
    <w:basedOn w:val="affb"/>
    <w:uiPriority w:val="67"/>
    <w:semiHidden/>
    <w:unhideWhenUsed/>
    <w:qFormat/>
    <w:tblPr>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1-41">
    <w:name w:val="Medium Grid 1 Accent 4"/>
    <w:basedOn w:val="affb"/>
    <w:uiPriority w:val="67"/>
    <w:semiHidden/>
    <w:unhideWhenUsed/>
    <w:qFormat/>
    <w:tblPr>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1-51">
    <w:name w:val="Medium Grid 1 Accent 5"/>
    <w:basedOn w:val="affb"/>
    <w:uiPriority w:val="67"/>
    <w:semiHidden/>
    <w:unhideWhenUsed/>
    <w:qFormat/>
    <w:tblPr>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1-61">
    <w:name w:val="Medium Grid 1 Accent 6"/>
    <w:basedOn w:val="affb"/>
    <w:uiPriority w:val="67"/>
    <w:semiHidden/>
    <w:unhideWhenUsed/>
    <w:qFormat/>
    <w:tblPr>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2-10">
    <w:name w:val="Medium Grid 2 Accent 1"/>
    <w:basedOn w:val="affb"/>
    <w:uiPriority w:val="68"/>
    <w:semiHidden/>
    <w:unhideWhenUsed/>
    <w:qFormat/>
    <w:rPr>
      <w:rFonts w:asciiTheme="majorHAnsi" w:eastAsiaTheme="majorEastAsia" w:hAnsiTheme="majorHAnsi" w:cstheme="majorBidi"/>
      <w:color w:val="000000" w:themeColor="text1"/>
    </w:rPr>
    <w:tblPr>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auto"/>
          <w:insideV w:val="single" w:sz="6" w:space="0" w:color="auto"/>
        </w:tcBorders>
        <w:shd w:val="clear" w:color="auto" w:fill="ADCCEA" w:themeFill="accent1" w:themeFillTint="7F"/>
      </w:tcPr>
    </w:tblStylePr>
    <w:tblStylePr w:type="nwCell">
      <w:tblPr/>
      <w:tcPr>
        <w:shd w:val="clear" w:color="auto" w:fill="FFFFFF" w:themeFill="background1"/>
      </w:tcPr>
    </w:tblStylePr>
  </w:style>
  <w:style w:type="table" w:styleId="2-21">
    <w:name w:val="Medium Grid 2 Accent 2"/>
    <w:basedOn w:val="affb"/>
    <w:uiPriority w:val="68"/>
    <w:semiHidden/>
    <w:unhideWhenUsed/>
    <w:qFormat/>
    <w:rPr>
      <w:rFonts w:asciiTheme="majorHAnsi" w:eastAsiaTheme="majorEastAsia" w:hAnsiTheme="majorHAnsi" w:cstheme="majorBidi"/>
      <w:color w:val="000000" w:themeColor="text1"/>
    </w:rPr>
    <w:tblPr>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auto"/>
          <w:insideV w:val="single" w:sz="6" w:space="0" w:color="auto"/>
        </w:tcBorders>
        <w:shd w:val="clear" w:color="auto" w:fill="F6BE98" w:themeFill="accent2" w:themeFillTint="7F"/>
      </w:tcPr>
    </w:tblStylePr>
    <w:tblStylePr w:type="nwCell">
      <w:tblPr/>
      <w:tcPr>
        <w:shd w:val="clear" w:color="auto" w:fill="FFFFFF" w:themeFill="background1"/>
      </w:tcPr>
    </w:tblStylePr>
  </w:style>
  <w:style w:type="table" w:styleId="2-31">
    <w:name w:val="Medium Grid 2 Accent 3"/>
    <w:basedOn w:val="affb"/>
    <w:uiPriority w:val="68"/>
    <w:semiHidden/>
    <w:unhideWhenUsed/>
    <w:qFormat/>
    <w:rPr>
      <w:rFonts w:asciiTheme="majorHAnsi" w:eastAsiaTheme="majorEastAsia" w:hAnsiTheme="majorHAnsi" w:cstheme="majorBidi"/>
      <w:color w:val="000000" w:themeColor="text1"/>
    </w:rPr>
    <w:tblPr>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uto"/>
          <w:insideV w:val="single" w:sz="6" w:space="0" w:color="auto"/>
        </w:tcBorders>
        <w:shd w:val="clear" w:color="auto" w:fill="D2D2D2" w:themeFill="accent3" w:themeFillTint="7F"/>
      </w:tcPr>
    </w:tblStylePr>
    <w:tblStylePr w:type="nwCell">
      <w:tblPr/>
      <w:tcPr>
        <w:shd w:val="clear" w:color="auto" w:fill="FFFFFF" w:themeFill="background1"/>
      </w:tcPr>
    </w:tblStylePr>
  </w:style>
  <w:style w:type="table" w:styleId="2-41">
    <w:name w:val="Medium Grid 2 Accent 4"/>
    <w:basedOn w:val="affb"/>
    <w:uiPriority w:val="68"/>
    <w:semiHidden/>
    <w:unhideWhenUsed/>
    <w:qFormat/>
    <w:rPr>
      <w:rFonts w:asciiTheme="majorHAnsi" w:eastAsiaTheme="majorEastAsia" w:hAnsiTheme="majorHAnsi" w:cstheme="majorBidi"/>
      <w:color w:val="000000" w:themeColor="text1"/>
    </w:rPr>
    <w:tblPr>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auto"/>
          <w:insideV w:val="single" w:sz="6" w:space="0" w:color="auto"/>
        </w:tcBorders>
        <w:shd w:val="clear" w:color="auto" w:fill="FFDF80" w:themeFill="accent4" w:themeFillTint="7F"/>
      </w:tcPr>
    </w:tblStylePr>
    <w:tblStylePr w:type="nwCell">
      <w:tblPr/>
      <w:tcPr>
        <w:shd w:val="clear" w:color="auto" w:fill="FFFFFF" w:themeFill="background1"/>
      </w:tcPr>
    </w:tblStylePr>
  </w:style>
  <w:style w:type="table" w:styleId="2-51">
    <w:name w:val="Medium Grid 2 Accent 5"/>
    <w:basedOn w:val="affb"/>
    <w:uiPriority w:val="68"/>
    <w:semiHidden/>
    <w:unhideWhenUsed/>
    <w:qFormat/>
    <w:rPr>
      <w:rFonts w:asciiTheme="majorHAnsi" w:eastAsiaTheme="majorEastAsia" w:hAnsiTheme="majorHAnsi" w:cstheme="majorBidi"/>
      <w:color w:val="000000" w:themeColor="text1"/>
    </w:rPr>
    <w:tblPr>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auto"/>
          <w:insideV w:val="single" w:sz="6" w:space="0" w:color="auto"/>
        </w:tcBorders>
        <w:shd w:val="clear" w:color="auto" w:fill="A1B8E1" w:themeFill="accent5" w:themeFillTint="7F"/>
      </w:tcPr>
    </w:tblStylePr>
    <w:tblStylePr w:type="nwCell">
      <w:tblPr/>
      <w:tcPr>
        <w:shd w:val="clear" w:color="auto" w:fill="FFFFFF" w:themeFill="background1"/>
      </w:tcPr>
    </w:tblStylePr>
  </w:style>
  <w:style w:type="table" w:styleId="2-61">
    <w:name w:val="Medium Grid 2 Accent 6"/>
    <w:basedOn w:val="affb"/>
    <w:uiPriority w:val="68"/>
    <w:semiHidden/>
    <w:unhideWhenUsed/>
    <w:qFormat/>
    <w:rPr>
      <w:rFonts w:asciiTheme="majorHAnsi" w:eastAsiaTheme="majorEastAsia" w:hAnsiTheme="majorHAnsi" w:cstheme="majorBidi"/>
      <w:color w:val="000000" w:themeColor="text1"/>
    </w:rPr>
    <w:tblPr>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auto"/>
          <w:insideV w:val="single" w:sz="6" w:space="0" w:color="auto"/>
        </w:tcBorders>
        <w:shd w:val="clear" w:color="auto" w:fill="B7D8A0" w:themeFill="accent6" w:themeFillTint="7F"/>
      </w:tcPr>
    </w:tblStylePr>
    <w:tblStylePr w:type="nwCell">
      <w:tblPr/>
      <w:tcPr>
        <w:shd w:val="clear" w:color="auto" w:fill="FFFFFF" w:themeFill="background1"/>
      </w:tcPr>
    </w:tblStylePr>
  </w:style>
  <w:style w:type="table" w:styleId="3-1">
    <w:name w:val="Medium Grid 3 Accent 1"/>
    <w:basedOn w:val="affb"/>
    <w:uiPriority w:val="69"/>
    <w:semiHidden/>
    <w:unhideWhenUsed/>
    <w:qFormat/>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ADCCEA" w:themeFill="accent1" w:themeFillTint="7F"/>
      </w:tcPr>
    </w:tblStylePr>
  </w:style>
  <w:style w:type="table" w:styleId="3-2">
    <w:name w:val="Medium Grid 3 Accent 2"/>
    <w:basedOn w:val="affb"/>
    <w:uiPriority w:val="69"/>
    <w:semiHidden/>
    <w:unhideWhenUsed/>
    <w:qFormat/>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F6BE98" w:themeFill="accent2" w:themeFillTint="7F"/>
      </w:tcPr>
    </w:tblStylePr>
  </w:style>
  <w:style w:type="table" w:styleId="3-3">
    <w:name w:val="Medium Grid 3 Accent 3"/>
    <w:basedOn w:val="affb"/>
    <w:uiPriority w:val="69"/>
    <w:semiHidden/>
    <w:unhideWhenUsed/>
    <w:qFormat/>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D2D2D2" w:themeFill="accent3" w:themeFillTint="7F"/>
      </w:tcPr>
    </w:tblStylePr>
  </w:style>
  <w:style w:type="table" w:styleId="3-4">
    <w:name w:val="Medium Grid 3 Accent 4"/>
    <w:basedOn w:val="affb"/>
    <w:uiPriority w:val="69"/>
    <w:semiHidden/>
    <w:unhideWhenUsed/>
    <w:qFormat/>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FFDF80" w:themeFill="accent4" w:themeFillTint="7F"/>
      </w:tcPr>
    </w:tblStylePr>
  </w:style>
  <w:style w:type="table" w:styleId="3-5">
    <w:name w:val="Medium Grid 3 Accent 5"/>
    <w:basedOn w:val="affb"/>
    <w:uiPriority w:val="69"/>
    <w:semiHidden/>
    <w:unhideWhenUsed/>
    <w:qFormat/>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A1B8E1" w:themeFill="accent5" w:themeFillTint="7F"/>
      </w:tcPr>
    </w:tblStylePr>
  </w:style>
  <w:style w:type="table" w:styleId="3-6">
    <w:name w:val="Medium Grid 3 Accent 6"/>
    <w:basedOn w:val="affb"/>
    <w:uiPriority w:val="69"/>
    <w:semiHidden/>
    <w:unhideWhenUsed/>
    <w:qFormat/>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B7D8A0" w:themeFill="accent6" w:themeFillTint="7F"/>
      </w:tcPr>
    </w:tblStylePr>
  </w:style>
  <w:style w:type="table" w:styleId="-1">
    <w:name w:val="Dark List Accent 1"/>
    <w:basedOn w:val="affb"/>
    <w:uiPriority w:val="70"/>
    <w:semiHidden/>
    <w:unhideWhenUsed/>
    <w:qFormat/>
    <w:rPr>
      <w:color w:val="FFFFFF" w:themeColor="background1"/>
    </w:rPr>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22">
    <w:name w:val="Dark List Accent 2"/>
    <w:basedOn w:val="affb"/>
    <w:uiPriority w:val="70"/>
    <w:semiHidden/>
    <w:unhideWhenUsed/>
    <w:qFormat/>
    <w:rPr>
      <w:color w:val="FFFFFF" w:themeColor="background1"/>
    </w:rPr>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32">
    <w:name w:val="Dark List Accent 3"/>
    <w:basedOn w:val="affb"/>
    <w:uiPriority w:val="70"/>
    <w:semiHidden/>
    <w:unhideWhenUsed/>
    <w:qFormat/>
    <w:rPr>
      <w:color w:val="FFFFFF" w:themeColor="background1"/>
    </w:rPr>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42">
    <w:name w:val="Dark List Accent 4"/>
    <w:basedOn w:val="affb"/>
    <w:uiPriority w:val="70"/>
    <w:semiHidden/>
    <w:unhideWhenUsed/>
    <w:qFormat/>
    <w:rPr>
      <w:color w:val="FFFFFF" w:themeColor="background1"/>
    </w:rPr>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52">
    <w:name w:val="Dark List Accent 5"/>
    <w:basedOn w:val="affb"/>
    <w:uiPriority w:val="70"/>
    <w:semiHidden/>
    <w:unhideWhenUsed/>
    <w:qFormat/>
    <w:rPr>
      <w:color w:val="FFFFFF" w:themeColor="background1"/>
    </w:rPr>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62">
    <w:name w:val="Dark List Accent 6"/>
    <w:basedOn w:val="affb"/>
    <w:uiPriority w:val="70"/>
    <w:semiHidden/>
    <w:unhideWhenUsed/>
    <w:qFormat/>
    <w:rPr>
      <w:color w:val="FFFFFF" w:themeColor="background1"/>
    </w:rPr>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10">
    <w:name w:val="Colorful Shading Accent 1"/>
    <w:basedOn w:val="affb"/>
    <w:uiPriority w:val="71"/>
    <w:semiHidden/>
    <w:unhideWhenUsed/>
    <w:qFormat/>
    <w:rPr>
      <w:color w:val="000000" w:themeColor="text1"/>
    </w:rPr>
    <w:tblPr>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ffb"/>
    <w:uiPriority w:val="71"/>
    <w:semiHidden/>
    <w:unhideWhenUsed/>
    <w:qFormat/>
    <w:rPr>
      <w:color w:val="000000" w:themeColor="text1"/>
    </w:rPr>
    <w:tblPr>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ffb"/>
    <w:uiPriority w:val="71"/>
    <w:semiHidden/>
    <w:unhideWhenUsed/>
    <w:qFormat/>
    <w:rPr>
      <w:color w:val="000000" w:themeColor="text1"/>
    </w:rPr>
    <w:tblPr>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43">
    <w:name w:val="Colorful Shading Accent 4"/>
    <w:basedOn w:val="affb"/>
    <w:uiPriority w:val="71"/>
    <w:semiHidden/>
    <w:unhideWhenUsed/>
    <w:qFormat/>
    <w:rPr>
      <w:color w:val="000000" w:themeColor="text1"/>
    </w:rPr>
    <w:tblPr>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ffb"/>
    <w:uiPriority w:val="71"/>
    <w:semiHidden/>
    <w:unhideWhenUsed/>
    <w:qFormat/>
    <w:rPr>
      <w:color w:val="000000" w:themeColor="text1"/>
    </w:rPr>
    <w:tblPr>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ffb"/>
    <w:uiPriority w:val="71"/>
    <w:semiHidden/>
    <w:unhideWhenUsed/>
    <w:qFormat/>
    <w:rPr>
      <w:color w:val="000000" w:themeColor="text1"/>
    </w:rPr>
    <w:tblPr>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11">
    <w:name w:val="Colorful List Accent 1"/>
    <w:basedOn w:val="affb"/>
    <w:uiPriority w:val="72"/>
    <w:semiHidden/>
    <w:unhideWhenUsed/>
    <w:qFormat/>
    <w:rPr>
      <w:color w:val="000000" w:themeColor="text1"/>
    </w:rPr>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24">
    <w:name w:val="Colorful List Accent 2"/>
    <w:basedOn w:val="affb"/>
    <w:uiPriority w:val="72"/>
    <w:semiHidden/>
    <w:unhideWhenUsed/>
    <w:qFormat/>
    <w:rPr>
      <w:color w:val="000000" w:themeColor="text1"/>
    </w:rPr>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34">
    <w:name w:val="Colorful List Accent 3"/>
    <w:basedOn w:val="affb"/>
    <w:uiPriority w:val="72"/>
    <w:semiHidden/>
    <w:unhideWhenUsed/>
    <w:qFormat/>
    <w:rPr>
      <w:color w:val="000000" w:themeColor="text1"/>
    </w:rPr>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44">
    <w:name w:val="Colorful List Accent 4"/>
    <w:basedOn w:val="affb"/>
    <w:uiPriority w:val="72"/>
    <w:semiHidden/>
    <w:unhideWhenUsed/>
    <w:qFormat/>
    <w:rPr>
      <w:color w:val="000000" w:themeColor="text1"/>
    </w:rPr>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54">
    <w:name w:val="Colorful List Accent 5"/>
    <w:basedOn w:val="affb"/>
    <w:uiPriority w:val="72"/>
    <w:semiHidden/>
    <w:unhideWhenUsed/>
    <w:qFormat/>
    <w:rPr>
      <w:color w:val="000000" w:themeColor="text1"/>
    </w:rPr>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64">
    <w:name w:val="Colorful List Accent 6"/>
    <w:basedOn w:val="affb"/>
    <w:uiPriority w:val="72"/>
    <w:semiHidden/>
    <w:unhideWhenUsed/>
    <w:qFormat/>
    <w:rPr>
      <w:color w:val="000000" w:themeColor="text1"/>
    </w:rPr>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12">
    <w:name w:val="Colorful Grid Accent 1"/>
    <w:basedOn w:val="affb"/>
    <w:uiPriority w:val="73"/>
    <w:semiHidden/>
    <w:unhideWhenUsed/>
    <w:qFormat/>
    <w:rPr>
      <w:color w:val="000000" w:themeColor="text1"/>
    </w:rPr>
    <w:tblPr>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25">
    <w:name w:val="Colorful Grid Accent 2"/>
    <w:basedOn w:val="affb"/>
    <w:uiPriority w:val="73"/>
    <w:semiHidden/>
    <w:unhideWhenUsed/>
    <w:qFormat/>
    <w:rPr>
      <w:color w:val="000000" w:themeColor="text1"/>
    </w:rPr>
    <w:tblPr>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35">
    <w:name w:val="Colorful Grid Accent 3"/>
    <w:basedOn w:val="affb"/>
    <w:uiPriority w:val="73"/>
    <w:semiHidden/>
    <w:unhideWhenUsed/>
    <w:qFormat/>
    <w:rPr>
      <w:color w:val="000000" w:themeColor="text1"/>
    </w:rPr>
    <w:tblPr>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45">
    <w:name w:val="Colorful Grid Accent 4"/>
    <w:basedOn w:val="affb"/>
    <w:uiPriority w:val="73"/>
    <w:semiHidden/>
    <w:unhideWhenUsed/>
    <w:qFormat/>
    <w:rPr>
      <w:color w:val="000000" w:themeColor="text1"/>
    </w:rPr>
    <w:tblPr>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55">
    <w:name w:val="Colorful Grid Accent 5"/>
    <w:basedOn w:val="affb"/>
    <w:uiPriority w:val="73"/>
    <w:semiHidden/>
    <w:unhideWhenUsed/>
    <w:qFormat/>
    <w:rPr>
      <w:color w:val="000000" w:themeColor="text1"/>
    </w:rPr>
    <w:tblPr>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65">
    <w:name w:val="Colorful Grid Accent 6"/>
    <w:basedOn w:val="affb"/>
    <w:uiPriority w:val="73"/>
    <w:semiHidden/>
    <w:unhideWhenUsed/>
    <w:qFormat/>
    <w:rPr>
      <w:color w:val="000000" w:themeColor="text1"/>
    </w:rPr>
    <w:tblPr>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character" w:styleId="affffff6">
    <w:name w:val="Strong"/>
    <w:basedOn w:val="affa"/>
    <w:uiPriority w:val="22"/>
    <w:qFormat/>
    <w:rPr>
      <w:b/>
      <w:bCs/>
    </w:rPr>
  </w:style>
  <w:style w:type="character" w:styleId="affffff7">
    <w:name w:val="endnote reference"/>
    <w:basedOn w:val="affa"/>
    <w:uiPriority w:val="99"/>
    <w:semiHidden/>
    <w:unhideWhenUsed/>
    <w:qFormat/>
    <w:rPr>
      <w:vertAlign w:val="superscript"/>
    </w:rPr>
  </w:style>
  <w:style w:type="character" w:styleId="affffff8">
    <w:name w:val="page number"/>
    <w:basedOn w:val="affa"/>
    <w:semiHidden/>
    <w:qFormat/>
    <w:rPr>
      <w:rFonts w:ascii="Times New Roman" w:eastAsia="宋体" w:hAnsi="Times New Roman"/>
      <w:sz w:val="18"/>
    </w:rPr>
  </w:style>
  <w:style w:type="character" w:styleId="affffff9">
    <w:name w:val="FollowedHyperlink"/>
    <w:basedOn w:val="affa"/>
    <w:uiPriority w:val="99"/>
    <w:semiHidden/>
    <w:unhideWhenUsed/>
    <w:qFormat/>
    <w:rPr>
      <w:color w:val="954F72" w:themeColor="followedHyperlink"/>
      <w:u w:val="single"/>
    </w:rPr>
  </w:style>
  <w:style w:type="character" w:styleId="affffffa">
    <w:name w:val="Emphasis"/>
    <w:basedOn w:val="affa"/>
    <w:uiPriority w:val="20"/>
    <w:qFormat/>
    <w:rPr>
      <w:i/>
      <w:iCs/>
    </w:rPr>
  </w:style>
  <w:style w:type="character" w:styleId="affffffb">
    <w:name w:val="line number"/>
    <w:basedOn w:val="affa"/>
    <w:uiPriority w:val="99"/>
    <w:semiHidden/>
    <w:unhideWhenUsed/>
    <w:qFormat/>
  </w:style>
  <w:style w:type="character" w:styleId="HTML1">
    <w:name w:val="HTML Definition"/>
    <w:basedOn w:val="affa"/>
    <w:semiHidden/>
    <w:qFormat/>
    <w:rPr>
      <w:i/>
      <w:iCs/>
    </w:rPr>
  </w:style>
  <w:style w:type="character" w:styleId="HTML2">
    <w:name w:val="HTML Typewriter"/>
    <w:basedOn w:val="affa"/>
    <w:semiHidden/>
    <w:qFormat/>
    <w:rPr>
      <w:rFonts w:ascii="Courier New" w:hAnsi="Courier New"/>
      <w:sz w:val="20"/>
      <w:szCs w:val="20"/>
    </w:rPr>
  </w:style>
  <w:style w:type="character" w:styleId="HTML3">
    <w:name w:val="HTML Acronym"/>
    <w:basedOn w:val="affa"/>
    <w:semiHidden/>
    <w:qFormat/>
  </w:style>
  <w:style w:type="character" w:styleId="HTML4">
    <w:name w:val="HTML Variable"/>
    <w:basedOn w:val="affa"/>
    <w:semiHidden/>
    <w:qFormat/>
    <w:rPr>
      <w:i/>
      <w:iCs/>
    </w:rPr>
  </w:style>
  <w:style w:type="character" w:styleId="affffffc">
    <w:name w:val="Hyperlink"/>
    <w:basedOn w:val="affa"/>
    <w:uiPriority w:val="99"/>
    <w:qFormat/>
    <w:rPr>
      <w:rFonts w:ascii="Times New Roman" w:eastAsia="宋体" w:hAnsi="Times New Roman"/>
      <w:color w:val="auto"/>
      <w:spacing w:val="0"/>
      <w:w w:val="100"/>
      <w:position w:val="0"/>
      <w:sz w:val="21"/>
      <w:u w:val="none"/>
      <w:vertAlign w:val="baseline"/>
    </w:rPr>
  </w:style>
  <w:style w:type="character" w:styleId="HTML5">
    <w:name w:val="HTML Code"/>
    <w:basedOn w:val="affa"/>
    <w:semiHidden/>
    <w:qFormat/>
    <w:rPr>
      <w:rFonts w:ascii="Courier New" w:hAnsi="Courier New"/>
      <w:sz w:val="20"/>
      <w:szCs w:val="20"/>
    </w:rPr>
  </w:style>
  <w:style w:type="character" w:styleId="affffffd">
    <w:name w:val="annotation reference"/>
    <w:basedOn w:val="affa"/>
    <w:uiPriority w:val="99"/>
    <w:semiHidden/>
    <w:unhideWhenUsed/>
    <w:qFormat/>
    <w:rPr>
      <w:sz w:val="21"/>
      <w:szCs w:val="21"/>
    </w:rPr>
  </w:style>
  <w:style w:type="character" w:styleId="HTML6">
    <w:name w:val="HTML Cite"/>
    <w:basedOn w:val="affa"/>
    <w:semiHidden/>
    <w:qFormat/>
    <w:rPr>
      <w:i/>
      <w:iCs/>
    </w:rPr>
  </w:style>
  <w:style w:type="character" w:styleId="affffffe">
    <w:name w:val="footnote reference"/>
    <w:basedOn w:val="affa"/>
    <w:semiHidden/>
    <w:qFormat/>
    <w:rPr>
      <w:vertAlign w:val="superscript"/>
    </w:rPr>
  </w:style>
  <w:style w:type="character" w:styleId="HTML7">
    <w:name w:val="HTML Keyboard"/>
    <w:basedOn w:val="affa"/>
    <w:semiHidden/>
    <w:qFormat/>
    <w:rPr>
      <w:rFonts w:ascii="Courier New" w:hAnsi="Courier New"/>
      <w:sz w:val="20"/>
      <w:szCs w:val="20"/>
    </w:rPr>
  </w:style>
  <w:style w:type="character" w:styleId="HTML8">
    <w:name w:val="HTML Sample"/>
    <w:basedOn w:val="affa"/>
    <w:semiHidden/>
    <w:qFormat/>
    <w:rPr>
      <w:rFonts w:ascii="Courier New" w:hAnsi="Courier New"/>
    </w:rPr>
  </w:style>
  <w:style w:type="table" w:customStyle="1" w:styleId="1a">
    <w:name w:val="浅色底纹1"/>
    <w:basedOn w:val="affb"/>
    <w:uiPriority w:val="60"/>
    <w:semiHidden/>
    <w:unhideWhenUsed/>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10">
    <w:name w:val="浅色底纹 - 着色 11"/>
    <w:basedOn w:val="affb"/>
    <w:uiPriority w:val="60"/>
    <w:semiHidden/>
    <w:unhideWhenUsed/>
    <w:qFormat/>
    <w:rPr>
      <w:color w:val="2E74B5" w:themeColor="accent1" w:themeShade="BF"/>
    </w:rPr>
    <w:tblPr>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customStyle="1" w:styleId="1b">
    <w:name w:val="浅色列表1"/>
    <w:basedOn w:val="affb"/>
    <w:uiPriority w:val="61"/>
    <w:semiHidden/>
    <w:unhideWhenUsed/>
    <w:qFormat/>
    <w:tblPr>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111">
    <w:name w:val="浅色列表 - 着色 11"/>
    <w:basedOn w:val="affb"/>
    <w:uiPriority w:val="61"/>
    <w:semiHidden/>
    <w:unhideWhenUsed/>
    <w:qFormat/>
    <w:tblPr>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customStyle="1" w:styleId="1c">
    <w:name w:val="浅色网格1"/>
    <w:basedOn w:val="affb"/>
    <w:uiPriority w:val="62"/>
    <w:semiHidden/>
    <w:unhideWhenUsed/>
    <w:qFormat/>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auto"/>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auto"/>
        </w:tcBorders>
      </w:tcPr>
    </w:tblStylePr>
  </w:style>
  <w:style w:type="table" w:customStyle="1" w:styleId="-112">
    <w:name w:val="浅色网格 - 着色 11"/>
    <w:basedOn w:val="affb"/>
    <w:uiPriority w:val="62"/>
    <w:semiHidden/>
    <w:unhideWhenUsed/>
    <w:qFormat/>
    <w:tblPr>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auto"/>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auto"/>
        </w:tcBorders>
      </w:tcPr>
    </w:tblStylePr>
  </w:style>
  <w:style w:type="table" w:customStyle="1" w:styleId="110">
    <w:name w:val="中等深浅底纹 11"/>
    <w:basedOn w:val="affb"/>
    <w:uiPriority w:val="63"/>
    <w:semiHidden/>
    <w:unhideWhenUsed/>
    <w:qFormat/>
    <w:tblPr>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1-11">
    <w:name w:val="中等深浅底纹 1 - 着色 11"/>
    <w:basedOn w:val="affb"/>
    <w:uiPriority w:val="63"/>
    <w:semiHidden/>
    <w:unhideWhenUsed/>
    <w:qFormat/>
    <w:tblPr>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customStyle="1" w:styleId="210">
    <w:name w:val="中等深浅底纹 21"/>
    <w:basedOn w:val="affb"/>
    <w:uiPriority w:val="64"/>
    <w:semiHidden/>
    <w:unhideWhenUsed/>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11">
    <w:name w:val="中等深浅底纹 2 - 着色 11"/>
    <w:basedOn w:val="affb"/>
    <w:uiPriority w:val="64"/>
    <w:semiHidden/>
    <w:unhideWhenUsed/>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111">
    <w:name w:val="中等深浅列表 11"/>
    <w:basedOn w:val="affb"/>
    <w:uiPriority w:val="65"/>
    <w:semiHidden/>
    <w:unhideWhenUsed/>
    <w:qFormat/>
    <w:rPr>
      <w:color w:val="000000" w:themeColor="text1"/>
    </w:rPr>
    <w:tblPr>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1-110">
    <w:name w:val="中等深浅列表 1 - 着色 11"/>
    <w:basedOn w:val="affb"/>
    <w:uiPriority w:val="65"/>
    <w:semiHidden/>
    <w:unhideWhenUsed/>
    <w:qFormat/>
    <w:rPr>
      <w:color w:val="000000" w:themeColor="text1"/>
    </w:rPr>
    <w:tblPr>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customStyle="1" w:styleId="211">
    <w:name w:val="中等深浅列表 21"/>
    <w:basedOn w:val="affb"/>
    <w:uiPriority w:val="66"/>
    <w:semiHidden/>
    <w:unhideWhenUsed/>
    <w:qFormat/>
    <w:rPr>
      <w:rFonts w:asciiTheme="majorHAnsi" w:eastAsiaTheme="majorEastAsia" w:hAnsiTheme="majorHAnsi" w:cstheme="majorBidi"/>
      <w:color w:val="000000" w:themeColor="text1"/>
    </w:rPr>
    <w:tblPr>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112">
    <w:name w:val="中等深浅网格 11"/>
    <w:basedOn w:val="affb"/>
    <w:uiPriority w:val="67"/>
    <w:semiHidden/>
    <w:unhideWhenUsed/>
    <w:qFormat/>
    <w:tblPr>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212">
    <w:name w:val="中等深浅网格 21"/>
    <w:basedOn w:val="affb"/>
    <w:uiPriority w:val="68"/>
    <w:semiHidden/>
    <w:unhideWhenUsed/>
    <w:qFormat/>
    <w:rPr>
      <w:rFonts w:asciiTheme="majorHAnsi" w:eastAsiaTheme="majorEastAsia" w:hAnsiTheme="majorHAnsi" w:cstheme="majorBidi"/>
      <w:color w:val="000000" w:themeColor="text1"/>
    </w:rPr>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auto"/>
          <w:insideV w:val="single" w:sz="6" w:space="0" w:color="auto"/>
        </w:tcBorders>
        <w:shd w:val="clear" w:color="auto" w:fill="808080" w:themeFill="text1" w:themeFillTint="7F"/>
      </w:tcPr>
    </w:tblStylePr>
    <w:tblStylePr w:type="nwCell">
      <w:tblPr/>
      <w:tcPr>
        <w:shd w:val="clear" w:color="auto" w:fill="FFFFFF" w:themeFill="background1"/>
      </w:tcPr>
    </w:tblStylePr>
  </w:style>
  <w:style w:type="table" w:customStyle="1" w:styleId="310">
    <w:name w:val="中等深浅网格 31"/>
    <w:basedOn w:val="affb"/>
    <w:uiPriority w:val="69"/>
    <w:semiHidden/>
    <w:unhideWhenUsed/>
    <w:qFormat/>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808080" w:themeFill="text1" w:themeFillTint="7F"/>
      </w:tcPr>
    </w:tblStylePr>
  </w:style>
  <w:style w:type="table" w:customStyle="1" w:styleId="1d">
    <w:name w:val="深色列表1"/>
    <w:basedOn w:val="affb"/>
    <w:uiPriority w:val="70"/>
    <w:semiHidden/>
    <w:unhideWhenUsed/>
    <w:qFormat/>
    <w:rPr>
      <w:color w:val="FFFFFF" w:themeColor="background1"/>
    </w:rP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1e">
    <w:name w:val="彩色底纹1"/>
    <w:basedOn w:val="affb"/>
    <w:uiPriority w:val="71"/>
    <w:semiHidden/>
    <w:unhideWhenUsed/>
    <w:qFormat/>
    <w:rPr>
      <w:color w:val="000000" w:themeColor="text1"/>
    </w:rPr>
    <w:tblPr>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1f">
    <w:name w:val="彩色列表1"/>
    <w:basedOn w:val="affb"/>
    <w:uiPriority w:val="72"/>
    <w:semiHidden/>
    <w:unhideWhenUsed/>
    <w:qFormat/>
    <w:rPr>
      <w:color w:val="000000" w:themeColor="text1"/>
    </w:rP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1f0">
    <w:name w:val="彩色网格1"/>
    <w:basedOn w:val="affb"/>
    <w:uiPriority w:val="73"/>
    <w:semiHidden/>
    <w:unhideWhenUsed/>
    <w:qFormat/>
    <w:rPr>
      <w:color w:val="000000" w:themeColor="text1"/>
    </w:rPr>
    <w:tblPr>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paragraph" w:customStyle="1" w:styleId="HB">
    <w:name w:val="标准标志HB"/>
    <w:next w:val="aff9"/>
    <w:qFormat/>
    <w:pPr>
      <w:shd w:val="solid" w:color="FFFFFF" w:fill="FFFFFF"/>
      <w:spacing w:line="0" w:lineRule="atLeast"/>
      <w:jc w:val="right"/>
    </w:pPr>
    <w:rPr>
      <w:rFonts w:ascii="Britannic Bold" w:eastAsia="Britannic Bold" w:hAnsi="Britannic Bold"/>
      <w:b/>
      <w:w w:val="110"/>
      <w:kern w:val="2"/>
      <w:sz w:val="160"/>
    </w:rPr>
  </w:style>
  <w:style w:type="paragraph" w:customStyle="1" w:styleId="GB">
    <w:name w:val="标准称谓GB"/>
    <w:next w:val="aff9"/>
    <w:qFormat/>
    <w:pPr>
      <w:widowControl w:val="0"/>
      <w:kinsoku w:val="0"/>
      <w:overflowPunct w:val="0"/>
      <w:autoSpaceDE w:val="0"/>
      <w:autoSpaceDN w:val="0"/>
      <w:spacing w:line="0" w:lineRule="atLeast"/>
      <w:jc w:val="distribute"/>
    </w:pPr>
    <w:rPr>
      <w:rFonts w:ascii="宋体" w:eastAsiaTheme="minorEastAsia"/>
      <w:b/>
      <w:bCs/>
      <w:w w:val="135"/>
      <w:sz w:val="52"/>
    </w:rPr>
  </w:style>
  <w:style w:type="paragraph" w:customStyle="1" w:styleId="afffffff">
    <w:name w:val="标准书脚_偶数页"/>
    <w:qFormat/>
    <w:pPr>
      <w:spacing w:before="120"/>
    </w:pPr>
    <w:rPr>
      <w:sz w:val="18"/>
    </w:rPr>
  </w:style>
  <w:style w:type="paragraph" w:customStyle="1" w:styleId="afffffff0">
    <w:name w:val="标准书脚_奇数页"/>
    <w:qFormat/>
    <w:pPr>
      <w:spacing w:before="120"/>
      <w:jc w:val="right"/>
    </w:pPr>
    <w:rPr>
      <w:sz w:val="18"/>
    </w:rPr>
  </w:style>
  <w:style w:type="paragraph" w:customStyle="1" w:styleId="afffffff1">
    <w:name w:val="标准书眉_奇数页"/>
    <w:next w:val="aff9"/>
    <w:qFormat/>
    <w:pPr>
      <w:tabs>
        <w:tab w:val="center" w:pos="4154"/>
        <w:tab w:val="right" w:pos="8306"/>
      </w:tabs>
      <w:spacing w:after="120"/>
      <w:jc w:val="right"/>
    </w:pPr>
    <w:rPr>
      <w:rFonts w:ascii="黑体" w:eastAsia="黑体"/>
      <w:sz w:val="21"/>
    </w:rPr>
  </w:style>
  <w:style w:type="paragraph" w:customStyle="1" w:styleId="afffffff2">
    <w:name w:val="标准书眉_偶数页"/>
    <w:basedOn w:val="afffffff1"/>
    <w:next w:val="aff9"/>
    <w:qFormat/>
    <w:pPr>
      <w:jc w:val="left"/>
    </w:pPr>
  </w:style>
  <w:style w:type="paragraph" w:customStyle="1" w:styleId="afffffff3">
    <w:name w:val="标准书眉一"/>
    <w:qFormat/>
    <w:pPr>
      <w:jc w:val="both"/>
    </w:pPr>
  </w:style>
  <w:style w:type="paragraph" w:customStyle="1" w:styleId="afffffff4">
    <w:name w:val="前言、引言标题"/>
    <w:next w:val="aff9"/>
    <w:qFormat/>
    <w:pPr>
      <w:shd w:val="clear" w:color="FFFFFF" w:fill="FFFFFF"/>
      <w:spacing w:before="640" w:after="560"/>
      <w:jc w:val="center"/>
      <w:outlineLvl w:val="0"/>
    </w:pPr>
    <w:rPr>
      <w:rFonts w:ascii="黑体" w:eastAsia="黑体"/>
      <w:sz w:val="32"/>
    </w:rPr>
  </w:style>
  <w:style w:type="paragraph" w:customStyle="1" w:styleId="afffffff5">
    <w:name w:val="参考文献、索引标题"/>
    <w:basedOn w:val="afffffff4"/>
    <w:next w:val="aff9"/>
    <w:qFormat/>
    <w:pPr>
      <w:spacing w:after="200"/>
    </w:pPr>
    <w:rPr>
      <w:sz w:val="21"/>
    </w:rPr>
  </w:style>
  <w:style w:type="paragraph" w:customStyle="1" w:styleId="afffffff6">
    <w:name w:val="段"/>
    <w:link w:val="Char"/>
    <w:qFormat/>
    <w:pPr>
      <w:ind w:firstLineChars="200" w:firstLine="200"/>
      <w:jc w:val="both"/>
    </w:pPr>
    <w:rPr>
      <w:rFonts w:ascii="宋体"/>
      <w:sz w:val="21"/>
    </w:rPr>
  </w:style>
  <w:style w:type="paragraph" w:customStyle="1" w:styleId="ad">
    <w:name w:val="章标题"/>
    <w:next w:val="afffffff6"/>
    <w:qFormat/>
    <w:pPr>
      <w:numPr>
        <w:numId w:val="12"/>
      </w:numPr>
      <w:spacing w:beforeLines="100" w:afterLines="100"/>
      <w:ind w:left="0"/>
      <w:jc w:val="both"/>
      <w:outlineLvl w:val="1"/>
    </w:pPr>
    <w:rPr>
      <w:rFonts w:ascii="黑体" w:eastAsia="黑体"/>
      <w:sz w:val="21"/>
    </w:rPr>
  </w:style>
  <w:style w:type="paragraph" w:customStyle="1" w:styleId="ae">
    <w:name w:val="一级条标题"/>
    <w:next w:val="afffffff6"/>
    <w:qFormat/>
    <w:pPr>
      <w:numPr>
        <w:ilvl w:val="1"/>
        <w:numId w:val="12"/>
      </w:numPr>
      <w:spacing w:beforeLines="50" w:afterLines="50"/>
      <w:outlineLvl w:val="2"/>
    </w:pPr>
    <w:rPr>
      <w:rFonts w:ascii="黑体" w:eastAsia="黑体"/>
      <w:sz w:val="21"/>
      <w:szCs w:val="21"/>
    </w:rPr>
  </w:style>
  <w:style w:type="paragraph" w:customStyle="1" w:styleId="af">
    <w:name w:val="二级条标题"/>
    <w:basedOn w:val="ae"/>
    <w:next w:val="afffffff6"/>
    <w:qFormat/>
    <w:pPr>
      <w:numPr>
        <w:ilvl w:val="2"/>
      </w:numPr>
      <w:spacing w:before="50" w:after="50"/>
      <w:outlineLvl w:val="7"/>
    </w:pPr>
  </w:style>
  <w:style w:type="character" w:customStyle="1" w:styleId="1f1">
    <w:name w:val="发布_1"/>
    <w:basedOn w:val="affa"/>
    <w:qFormat/>
    <w:rPr>
      <w:rFonts w:ascii="黑体" w:eastAsia="黑体"/>
      <w:spacing w:val="22"/>
      <w:w w:val="100"/>
      <w:position w:val="3"/>
      <w:sz w:val="28"/>
    </w:rPr>
  </w:style>
  <w:style w:type="paragraph" w:customStyle="1" w:styleId="GB0">
    <w:name w:val="发布部门GB"/>
    <w:next w:val="afffffff6"/>
    <w:qFormat/>
    <w:pPr>
      <w:spacing w:line="360" w:lineRule="exact"/>
      <w:jc w:val="center"/>
    </w:pPr>
    <w:rPr>
      <w:rFonts w:ascii="宋体"/>
      <w:b/>
      <w:sz w:val="36"/>
    </w:rPr>
  </w:style>
  <w:style w:type="paragraph" w:customStyle="1" w:styleId="afffffff7">
    <w:name w:val="发布日期"/>
    <w:qFormat/>
    <w:rPr>
      <w:rFonts w:ascii="黑体" w:eastAsia="黑体" w:hAnsi="黑体"/>
      <w:sz w:val="28"/>
    </w:rPr>
  </w:style>
  <w:style w:type="paragraph" w:customStyle="1" w:styleId="1f2">
    <w:name w:val="封面标准号1"/>
    <w:qFormat/>
    <w:pPr>
      <w:widowControl w:val="0"/>
      <w:kinsoku w:val="0"/>
      <w:overflowPunct w:val="0"/>
      <w:autoSpaceDE w:val="0"/>
      <w:autoSpaceDN w:val="0"/>
      <w:spacing w:line="360" w:lineRule="exact"/>
      <w:jc w:val="right"/>
      <w:textAlignment w:val="center"/>
    </w:pPr>
    <w:rPr>
      <w:rFonts w:ascii="黑体" w:eastAsia="黑体"/>
      <w:sz w:val="28"/>
    </w:rPr>
  </w:style>
  <w:style w:type="paragraph" w:customStyle="1" w:styleId="2f4">
    <w:name w:val="封面标准号2"/>
    <w:basedOn w:val="1f2"/>
    <w:qFormat/>
    <w:pPr>
      <w:adjustRightInd w:val="0"/>
      <w:spacing w:before="357" w:line="280" w:lineRule="exact"/>
    </w:pPr>
  </w:style>
  <w:style w:type="paragraph" w:customStyle="1" w:styleId="afffffff8">
    <w:name w:val="封面标准代替信息"/>
    <w:basedOn w:val="2f4"/>
    <w:qFormat/>
    <w:pPr>
      <w:spacing w:before="0" w:line="360" w:lineRule="exact"/>
    </w:pPr>
    <w:rPr>
      <w:rFonts w:hAnsi="黑体"/>
      <w:sz w:val="21"/>
    </w:rPr>
  </w:style>
  <w:style w:type="paragraph" w:customStyle="1" w:styleId="afffffff9">
    <w:name w:val="封面标准名称"/>
    <w:qFormat/>
    <w:pPr>
      <w:widowControl w:val="0"/>
      <w:spacing w:line="680" w:lineRule="exact"/>
      <w:jc w:val="center"/>
      <w:textAlignment w:val="center"/>
    </w:pPr>
    <w:rPr>
      <w:rFonts w:ascii="黑体" w:eastAsia="黑体"/>
      <w:sz w:val="52"/>
    </w:rPr>
  </w:style>
  <w:style w:type="paragraph" w:customStyle="1" w:styleId="afffffffa">
    <w:name w:val="封面标准文稿编辑信息"/>
    <w:qFormat/>
    <w:pPr>
      <w:spacing w:before="180" w:line="180" w:lineRule="exact"/>
      <w:jc w:val="center"/>
    </w:pPr>
    <w:rPr>
      <w:rFonts w:ascii="宋体"/>
      <w:sz w:val="21"/>
    </w:rPr>
  </w:style>
  <w:style w:type="paragraph" w:customStyle="1" w:styleId="afffffffb">
    <w:name w:val="封面标准文稿类别"/>
    <w:qFormat/>
    <w:pPr>
      <w:spacing w:before="440" w:line="400" w:lineRule="exact"/>
      <w:jc w:val="center"/>
    </w:pPr>
    <w:rPr>
      <w:rFonts w:ascii="宋体"/>
      <w:sz w:val="24"/>
    </w:rPr>
  </w:style>
  <w:style w:type="paragraph" w:customStyle="1" w:styleId="afffffffc">
    <w:name w:val="封面标准英文名称"/>
    <w:qFormat/>
    <w:pPr>
      <w:widowControl w:val="0"/>
      <w:spacing w:before="330" w:line="400" w:lineRule="exact"/>
      <w:jc w:val="center"/>
    </w:pPr>
    <w:rPr>
      <w:rFonts w:ascii="黑体" w:eastAsia="黑体"/>
      <w:sz w:val="28"/>
    </w:rPr>
  </w:style>
  <w:style w:type="paragraph" w:customStyle="1" w:styleId="afffffffd">
    <w:name w:val="封面一致性程度标识"/>
    <w:qFormat/>
    <w:pPr>
      <w:spacing w:before="680" w:line="400" w:lineRule="exact"/>
      <w:jc w:val="center"/>
    </w:pPr>
    <w:rPr>
      <w:rFonts w:ascii="黑体" w:eastAsia="黑体" w:hAnsi="黑体"/>
      <w:sz w:val="28"/>
    </w:rPr>
  </w:style>
  <w:style w:type="paragraph" w:customStyle="1" w:styleId="afffffffe">
    <w:name w:val="封面正文"/>
    <w:qFormat/>
    <w:pPr>
      <w:jc w:val="both"/>
    </w:pPr>
  </w:style>
  <w:style w:type="paragraph" w:customStyle="1" w:styleId="af8">
    <w:name w:val="附录标识"/>
    <w:basedOn w:val="aff9"/>
    <w:next w:val="aff9"/>
    <w:qFormat/>
    <w:pPr>
      <w:keepNext/>
      <w:widowControl/>
      <w:numPr>
        <w:numId w:val="13"/>
      </w:numPr>
      <w:shd w:val="clear" w:color="FFFFFF" w:fill="FFFFFF"/>
      <w:tabs>
        <w:tab w:val="left" w:pos="6405"/>
      </w:tabs>
      <w:spacing w:before="640" w:after="280"/>
      <w:ind w:left="4678"/>
      <w:jc w:val="center"/>
      <w:outlineLvl w:val="0"/>
    </w:pPr>
    <w:rPr>
      <w:rFonts w:ascii="黑体" w:eastAsia="黑体"/>
      <w:kern w:val="0"/>
      <w:szCs w:val="20"/>
    </w:rPr>
  </w:style>
  <w:style w:type="paragraph" w:customStyle="1" w:styleId="affffffff">
    <w:name w:val="附录表标题"/>
    <w:basedOn w:val="aff9"/>
    <w:next w:val="aff9"/>
    <w:qFormat/>
    <w:pPr>
      <w:tabs>
        <w:tab w:val="left" w:pos="0"/>
      </w:tabs>
      <w:spacing w:beforeLines="50" w:afterLines="50"/>
      <w:jc w:val="center"/>
    </w:pPr>
    <w:rPr>
      <w:rFonts w:ascii="黑体" w:eastAsia="黑体"/>
      <w:szCs w:val="21"/>
    </w:rPr>
  </w:style>
  <w:style w:type="paragraph" w:customStyle="1" w:styleId="af9">
    <w:name w:val="附录章标题"/>
    <w:next w:val="afffffff6"/>
    <w:qFormat/>
    <w:pPr>
      <w:numPr>
        <w:ilvl w:val="1"/>
        <w:numId w:val="13"/>
      </w:numPr>
      <w:wordWrap w:val="0"/>
      <w:overflowPunct w:val="0"/>
      <w:autoSpaceDE w:val="0"/>
      <w:spacing w:beforeLines="50" w:afterLines="50"/>
      <w:jc w:val="both"/>
      <w:textAlignment w:val="baseline"/>
      <w:outlineLvl w:val="7"/>
    </w:pPr>
    <w:rPr>
      <w:rFonts w:ascii="黑体" w:eastAsia="黑体"/>
      <w:kern w:val="21"/>
      <w:sz w:val="21"/>
    </w:rPr>
  </w:style>
  <w:style w:type="paragraph" w:customStyle="1" w:styleId="afa">
    <w:name w:val="附录一级条标题"/>
    <w:basedOn w:val="af9"/>
    <w:next w:val="afffffff6"/>
    <w:qFormat/>
    <w:pPr>
      <w:numPr>
        <w:ilvl w:val="2"/>
      </w:numPr>
      <w:autoSpaceDN w:val="0"/>
    </w:pPr>
  </w:style>
  <w:style w:type="paragraph" w:customStyle="1" w:styleId="afb">
    <w:name w:val="附录二级条标题"/>
    <w:basedOn w:val="aff9"/>
    <w:next w:val="afffffff6"/>
    <w:qFormat/>
    <w:pPr>
      <w:widowControl/>
      <w:numPr>
        <w:ilvl w:val="3"/>
        <w:numId w:val="13"/>
      </w:numPr>
      <w:wordWrap w:val="0"/>
      <w:overflowPunct w:val="0"/>
      <w:autoSpaceDE w:val="0"/>
      <w:autoSpaceDN w:val="0"/>
      <w:spacing w:beforeLines="50" w:afterLines="50"/>
      <w:textAlignment w:val="baseline"/>
      <w:outlineLvl w:val="7"/>
    </w:pPr>
    <w:rPr>
      <w:rFonts w:ascii="黑体" w:eastAsia="黑体"/>
      <w:kern w:val="21"/>
      <w:szCs w:val="20"/>
    </w:rPr>
  </w:style>
  <w:style w:type="paragraph" w:customStyle="1" w:styleId="afc">
    <w:name w:val="附录三级条标题"/>
    <w:basedOn w:val="afb"/>
    <w:next w:val="afffffff6"/>
    <w:qFormat/>
    <w:pPr>
      <w:numPr>
        <w:ilvl w:val="4"/>
      </w:numPr>
    </w:pPr>
  </w:style>
  <w:style w:type="paragraph" w:customStyle="1" w:styleId="afd">
    <w:name w:val="附录四级条标题"/>
    <w:basedOn w:val="afc"/>
    <w:next w:val="afffffff6"/>
    <w:qFormat/>
    <w:pPr>
      <w:numPr>
        <w:ilvl w:val="5"/>
      </w:numPr>
    </w:pPr>
  </w:style>
  <w:style w:type="paragraph" w:customStyle="1" w:styleId="a0">
    <w:name w:val="附录图标题"/>
    <w:basedOn w:val="aff9"/>
    <w:next w:val="aff9"/>
    <w:qFormat/>
    <w:pPr>
      <w:numPr>
        <w:ilvl w:val="1"/>
        <w:numId w:val="14"/>
      </w:numPr>
      <w:spacing w:beforeLines="50" w:afterLines="50"/>
      <w:jc w:val="center"/>
    </w:pPr>
    <w:rPr>
      <w:rFonts w:ascii="黑体" w:eastAsia="黑体"/>
      <w:szCs w:val="21"/>
    </w:rPr>
  </w:style>
  <w:style w:type="paragraph" w:customStyle="1" w:styleId="afe">
    <w:name w:val="附录五级条标题"/>
    <w:basedOn w:val="afd"/>
    <w:next w:val="afffffff6"/>
    <w:qFormat/>
    <w:pPr>
      <w:numPr>
        <w:ilvl w:val="6"/>
      </w:numPr>
      <w:outlineLvl w:val="6"/>
    </w:pPr>
  </w:style>
  <w:style w:type="character" w:customStyle="1" w:styleId="affffffff0">
    <w:name w:val="个人答复风格"/>
    <w:basedOn w:val="affa"/>
    <w:qFormat/>
    <w:rPr>
      <w:rFonts w:ascii="Arial" w:eastAsia="宋体" w:hAnsi="Arial" w:cs="Arial"/>
      <w:color w:val="auto"/>
      <w:sz w:val="20"/>
    </w:rPr>
  </w:style>
  <w:style w:type="character" w:customStyle="1" w:styleId="affffffff1">
    <w:name w:val="个人撰写风格"/>
    <w:basedOn w:val="affa"/>
    <w:qFormat/>
    <w:rPr>
      <w:rFonts w:ascii="Arial" w:eastAsia="宋体" w:hAnsi="Arial" w:cs="Arial"/>
      <w:color w:val="auto"/>
      <w:sz w:val="20"/>
    </w:rPr>
  </w:style>
  <w:style w:type="paragraph" w:customStyle="1" w:styleId="aff8">
    <w:name w:val="列项——"/>
    <w:qFormat/>
    <w:pPr>
      <w:widowControl w:val="0"/>
      <w:numPr>
        <w:numId w:val="15"/>
      </w:numPr>
      <w:tabs>
        <w:tab w:val="clear" w:pos="1140"/>
        <w:tab w:val="left" w:pos="854"/>
      </w:tabs>
      <w:ind w:leftChars="200" w:left="200" w:hangingChars="200" w:hanging="200"/>
      <w:jc w:val="both"/>
    </w:pPr>
    <w:rPr>
      <w:rFonts w:ascii="宋体"/>
      <w:sz w:val="21"/>
    </w:rPr>
  </w:style>
  <w:style w:type="paragraph" w:customStyle="1" w:styleId="affffffff2">
    <w:name w:val="目次、标准名称标题"/>
    <w:basedOn w:val="afffffff4"/>
    <w:next w:val="afffffff6"/>
    <w:qFormat/>
    <w:pPr>
      <w:spacing w:line="460" w:lineRule="exact"/>
      <w:outlineLvl w:val="9"/>
    </w:pPr>
  </w:style>
  <w:style w:type="paragraph" w:customStyle="1" w:styleId="affffffff3">
    <w:name w:val="目次、索引正文"/>
    <w:qFormat/>
    <w:pPr>
      <w:spacing w:line="320" w:lineRule="exact"/>
      <w:jc w:val="both"/>
    </w:pPr>
    <w:rPr>
      <w:rFonts w:ascii="宋体"/>
      <w:sz w:val="21"/>
    </w:rPr>
  </w:style>
  <w:style w:type="paragraph" w:customStyle="1" w:styleId="affffffff4">
    <w:name w:val="其他标准称谓"/>
    <w:qFormat/>
    <w:pPr>
      <w:spacing w:line="0" w:lineRule="atLeast"/>
      <w:jc w:val="distribute"/>
    </w:pPr>
    <w:rPr>
      <w:rFonts w:ascii="黑体" w:eastAsia="黑体" w:hAnsi="宋体"/>
      <w:sz w:val="52"/>
    </w:rPr>
  </w:style>
  <w:style w:type="paragraph" w:customStyle="1" w:styleId="affffffff5">
    <w:name w:val="其他发布部门"/>
    <w:basedOn w:val="GB0"/>
    <w:qFormat/>
    <w:pPr>
      <w:framePr w:wrap="around" w:hAnchor="text" w:y="1"/>
      <w:spacing w:line="0" w:lineRule="atLeast"/>
    </w:pPr>
    <w:rPr>
      <w:rFonts w:ascii="黑体" w:eastAsia="黑体"/>
      <w:b w:val="0"/>
    </w:rPr>
  </w:style>
  <w:style w:type="paragraph" w:customStyle="1" w:styleId="af0">
    <w:name w:val="三级条标题"/>
    <w:basedOn w:val="af"/>
    <w:next w:val="afffffff6"/>
    <w:qFormat/>
    <w:pPr>
      <w:numPr>
        <w:ilvl w:val="3"/>
      </w:numPr>
    </w:pPr>
  </w:style>
  <w:style w:type="paragraph" w:customStyle="1" w:styleId="affffffff6">
    <w:name w:val="实施日期"/>
    <w:basedOn w:val="afffffff7"/>
    <w:qFormat/>
    <w:pPr>
      <w:jc w:val="right"/>
    </w:pPr>
  </w:style>
  <w:style w:type="paragraph" w:customStyle="1" w:styleId="ab">
    <w:name w:val="示例"/>
    <w:next w:val="affffffff7"/>
    <w:qFormat/>
    <w:pPr>
      <w:widowControl w:val="0"/>
      <w:numPr>
        <w:numId w:val="16"/>
      </w:numPr>
      <w:jc w:val="both"/>
    </w:pPr>
    <w:rPr>
      <w:rFonts w:ascii="宋体"/>
      <w:sz w:val="18"/>
      <w:szCs w:val="18"/>
    </w:rPr>
  </w:style>
  <w:style w:type="paragraph" w:customStyle="1" w:styleId="affffffff7">
    <w:name w:val="示例段"/>
    <w:basedOn w:val="afffffff6"/>
    <w:qFormat/>
    <w:pPr>
      <w:ind w:firstLine="420"/>
    </w:pPr>
    <w:rPr>
      <w:sz w:val="18"/>
    </w:rPr>
  </w:style>
  <w:style w:type="paragraph" w:customStyle="1" w:styleId="affffffff8">
    <w:name w:val="数字编号列项（二级）"/>
    <w:qFormat/>
    <w:pPr>
      <w:tabs>
        <w:tab w:val="left" w:pos="840"/>
        <w:tab w:val="left" w:pos="1260"/>
      </w:tabs>
      <w:jc w:val="both"/>
    </w:pPr>
    <w:rPr>
      <w:rFonts w:ascii="宋体"/>
      <w:sz w:val="21"/>
    </w:rPr>
  </w:style>
  <w:style w:type="paragraph" w:customStyle="1" w:styleId="af1">
    <w:name w:val="四级条标题"/>
    <w:basedOn w:val="af0"/>
    <w:next w:val="afffffff6"/>
    <w:qFormat/>
    <w:pPr>
      <w:numPr>
        <w:ilvl w:val="4"/>
      </w:numPr>
    </w:pPr>
  </w:style>
  <w:style w:type="paragraph" w:customStyle="1" w:styleId="af7">
    <w:name w:val="条文脚注"/>
    <w:basedOn w:val="afffff7"/>
    <w:link w:val="Char0"/>
    <w:qFormat/>
    <w:pPr>
      <w:numPr>
        <w:numId w:val="17"/>
      </w:numPr>
      <w:ind w:firstLineChars="0" w:firstLine="0"/>
      <w:jc w:val="both"/>
    </w:pPr>
    <w:rPr>
      <w:rFonts w:ascii="宋体"/>
    </w:rPr>
  </w:style>
  <w:style w:type="paragraph" w:customStyle="1" w:styleId="affffffff9">
    <w:name w:val="图表脚注"/>
    <w:next w:val="afffffff6"/>
    <w:qFormat/>
    <w:pPr>
      <w:ind w:leftChars="200" w:left="300" w:hangingChars="100" w:hanging="100"/>
      <w:jc w:val="both"/>
    </w:pPr>
    <w:rPr>
      <w:rFonts w:ascii="宋体"/>
      <w:sz w:val="18"/>
    </w:rPr>
  </w:style>
  <w:style w:type="paragraph" w:customStyle="1" w:styleId="affffffffa">
    <w:name w:val="文献分类号"/>
    <w:qFormat/>
    <w:pPr>
      <w:framePr w:hSpace="180" w:vSpace="180" w:wrap="around" w:hAnchor="margin" w:y="1" w:anchorLock="1"/>
      <w:widowControl w:val="0"/>
      <w:textAlignment w:val="center"/>
    </w:pPr>
    <w:rPr>
      <w:rFonts w:eastAsia="黑体"/>
      <w:sz w:val="21"/>
    </w:rPr>
  </w:style>
  <w:style w:type="paragraph" w:customStyle="1" w:styleId="affffffffb">
    <w:name w:val="无标题条"/>
    <w:next w:val="afffffff6"/>
    <w:qFormat/>
    <w:pPr>
      <w:jc w:val="both"/>
    </w:pPr>
    <w:rPr>
      <w:sz w:val="21"/>
    </w:rPr>
  </w:style>
  <w:style w:type="paragraph" w:customStyle="1" w:styleId="af2">
    <w:name w:val="五级条标题"/>
    <w:basedOn w:val="af1"/>
    <w:next w:val="afffffff6"/>
    <w:qFormat/>
    <w:pPr>
      <w:numPr>
        <w:ilvl w:val="5"/>
      </w:numPr>
    </w:pPr>
  </w:style>
  <w:style w:type="paragraph" w:customStyle="1" w:styleId="a9">
    <w:name w:val="正文表标题"/>
    <w:next w:val="afffffff6"/>
    <w:qFormat/>
    <w:pPr>
      <w:numPr>
        <w:ilvl w:val="1"/>
        <w:numId w:val="18"/>
      </w:numPr>
      <w:tabs>
        <w:tab w:val="left" w:pos="360"/>
      </w:tabs>
      <w:spacing w:beforeLines="50" w:afterLines="50"/>
      <w:ind w:left="0"/>
      <w:jc w:val="center"/>
    </w:pPr>
    <w:rPr>
      <w:rFonts w:ascii="黑体" w:eastAsia="黑体"/>
      <w:sz w:val="21"/>
      <w:szCs w:val="21"/>
    </w:rPr>
  </w:style>
  <w:style w:type="paragraph" w:customStyle="1" w:styleId="af6">
    <w:name w:val="正文图标题"/>
    <w:basedOn w:val="a9"/>
    <w:next w:val="afffffff6"/>
    <w:qFormat/>
    <w:pPr>
      <w:numPr>
        <w:ilvl w:val="0"/>
        <w:numId w:val="19"/>
      </w:numPr>
      <w:tabs>
        <w:tab w:val="clear" w:pos="360"/>
      </w:tabs>
    </w:pPr>
  </w:style>
  <w:style w:type="paragraph" w:customStyle="1" w:styleId="aff">
    <w:name w:val="注："/>
    <w:next w:val="aff9"/>
    <w:qFormat/>
    <w:pPr>
      <w:widowControl w:val="0"/>
      <w:numPr>
        <w:numId w:val="20"/>
      </w:numPr>
      <w:autoSpaceDE w:val="0"/>
      <w:autoSpaceDN w:val="0"/>
      <w:jc w:val="both"/>
    </w:pPr>
    <w:rPr>
      <w:rFonts w:ascii="宋体"/>
      <w:sz w:val="18"/>
      <w:szCs w:val="18"/>
    </w:rPr>
  </w:style>
  <w:style w:type="paragraph" w:customStyle="1" w:styleId="a3">
    <w:name w:val="注×："/>
    <w:qFormat/>
    <w:pPr>
      <w:widowControl w:val="0"/>
      <w:numPr>
        <w:numId w:val="21"/>
      </w:numPr>
      <w:autoSpaceDE w:val="0"/>
      <w:autoSpaceDN w:val="0"/>
      <w:jc w:val="both"/>
    </w:pPr>
    <w:rPr>
      <w:rFonts w:asciiTheme="minorEastAsia" w:eastAsiaTheme="minorEastAsia"/>
      <w:sz w:val="18"/>
      <w:szCs w:val="18"/>
    </w:rPr>
  </w:style>
  <w:style w:type="paragraph" w:customStyle="1" w:styleId="affffffffc">
    <w:name w:val="字母编号列项（一级）"/>
    <w:qFormat/>
    <w:pPr>
      <w:tabs>
        <w:tab w:val="left" w:pos="840"/>
      </w:tabs>
      <w:jc w:val="both"/>
    </w:pPr>
    <w:rPr>
      <w:rFonts w:ascii="宋体"/>
      <w:sz w:val="21"/>
    </w:rPr>
  </w:style>
  <w:style w:type="paragraph" w:customStyle="1" w:styleId="af5">
    <w:name w:val="示例×："/>
    <w:basedOn w:val="aff9"/>
    <w:next w:val="affffffff7"/>
    <w:qFormat/>
    <w:pPr>
      <w:widowControl/>
      <w:numPr>
        <w:numId w:val="22"/>
      </w:numPr>
    </w:pPr>
    <w:rPr>
      <w:rFonts w:ascii="宋体"/>
      <w:kern w:val="0"/>
      <w:sz w:val="18"/>
      <w:szCs w:val="18"/>
    </w:rPr>
  </w:style>
  <w:style w:type="paragraph" w:customStyle="1" w:styleId="aff0">
    <w:name w:val="工程建设章标题"/>
    <w:next w:val="afffffff6"/>
    <w:qFormat/>
    <w:pPr>
      <w:numPr>
        <w:ilvl w:val="1"/>
        <w:numId w:val="23"/>
      </w:numPr>
      <w:spacing w:before="640" w:after="560" w:line="480" w:lineRule="exact"/>
      <w:jc w:val="center"/>
      <w:outlineLvl w:val="1"/>
    </w:pPr>
    <w:rPr>
      <w:rFonts w:ascii="黑体" w:eastAsia="黑体"/>
      <w:b/>
      <w:sz w:val="28"/>
    </w:rPr>
  </w:style>
  <w:style w:type="paragraph" w:customStyle="1" w:styleId="aff1">
    <w:name w:val="工程建设节标题"/>
    <w:basedOn w:val="aff0"/>
    <w:next w:val="afffffff6"/>
    <w:qFormat/>
    <w:pPr>
      <w:numPr>
        <w:ilvl w:val="2"/>
      </w:numPr>
      <w:spacing w:before="400" w:after="400" w:line="240" w:lineRule="auto"/>
      <w:outlineLvl w:val="2"/>
    </w:pPr>
    <w:rPr>
      <w:sz w:val="21"/>
    </w:rPr>
  </w:style>
  <w:style w:type="paragraph" w:customStyle="1" w:styleId="aff2">
    <w:name w:val="工程建设条标题"/>
    <w:basedOn w:val="aff1"/>
    <w:next w:val="afffffff6"/>
    <w:qFormat/>
    <w:pPr>
      <w:numPr>
        <w:ilvl w:val="3"/>
      </w:numPr>
      <w:spacing w:before="0" w:after="0"/>
      <w:jc w:val="left"/>
      <w:outlineLvl w:val="3"/>
    </w:pPr>
    <w:rPr>
      <w:b w:val="0"/>
    </w:rPr>
  </w:style>
  <w:style w:type="paragraph" w:customStyle="1" w:styleId="aff3">
    <w:name w:val="工程建设表标题"/>
    <w:basedOn w:val="aff2"/>
    <w:qFormat/>
    <w:pPr>
      <w:numPr>
        <w:ilvl w:val="4"/>
      </w:numPr>
      <w:jc w:val="center"/>
      <w:outlineLvl w:val="4"/>
    </w:pPr>
  </w:style>
  <w:style w:type="paragraph" w:customStyle="1" w:styleId="aff4">
    <w:name w:val="工程建设图标题"/>
    <w:basedOn w:val="aff2"/>
    <w:qFormat/>
    <w:pPr>
      <w:numPr>
        <w:ilvl w:val="5"/>
      </w:numPr>
      <w:jc w:val="center"/>
      <w:outlineLvl w:val="5"/>
    </w:pPr>
  </w:style>
  <w:style w:type="paragraph" w:customStyle="1" w:styleId="aff5">
    <w:name w:val="工程建设公式标题"/>
    <w:basedOn w:val="aff2"/>
    <w:qFormat/>
    <w:pPr>
      <w:numPr>
        <w:ilvl w:val="6"/>
      </w:numPr>
      <w:jc w:val="center"/>
      <w:outlineLvl w:val="6"/>
    </w:pPr>
  </w:style>
  <w:style w:type="paragraph" w:customStyle="1" w:styleId="aff7">
    <w:name w:val="工程建设无节条标题"/>
    <w:basedOn w:val="aff9"/>
    <w:next w:val="afffffff6"/>
    <w:qFormat/>
    <w:pPr>
      <w:numPr>
        <w:ilvl w:val="8"/>
        <w:numId w:val="23"/>
      </w:numPr>
      <w:tabs>
        <w:tab w:val="clear" w:pos="720"/>
      </w:tabs>
      <w:outlineLvl w:val="3"/>
    </w:pPr>
  </w:style>
  <w:style w:type="paragraph" w:customStyle="1" w:styleId="aff6">
    <w:name w:val="工程建设款标题"/>
    <w:basedOn w:val="aff2"/>
    <w:qFormat/>
    <w:pPr>
      <w:numPr>
        <w:ilvl w:val="7"/>
      </w:numPr>
      <w:outlineLvl w:val="9"/>
    </w:pPr>
  </w:style>
  <w:style w:type="paragraph" w:customStyle="1" w:styleId="affffffffd">
    <w:name w:val="名称"/>
    <w:basedOn w:val="afffffff4"/>
    <w:next w:val="afffffff6"/>
    <w:qFormat/>
    <w:pPr>
      <w:spacing w:line="460" w:lineRule="exact"/>
      <w:outlineLvl w:val="9"/>
    </w:pPr>
  </w:style>
  <w:style w:type="paragraph" w:customStyle="1" w:styleId="aa">
    <w:name w:val="正文表标题续表"/>
    <w:basedOn w:val="a9"/>
    <w:next w:val="afffffff6"/>
    <w:qFormat/>
    <w:pPr>
      <w:numPr>
        <w:ilvl w:val="2"/>
      </w:numPr>
    </w:pPr>
  </w:style>
  <w:style w:type="paragraph" w:customStyle="1" w:styleId="affffffffe">
    <w:name w:val="附录表标题续表"/>
    <w:basedOn w:val="affffffff"/>
    <w:next w:val="afffffff6"/>
    <w:qFormat/>
  </w:style>
  <w:style w:type="paragraph" w:customStyle="1" w:styleId="afffffffff">
    <w:name w:val="术语定义二级条标题"/>
    <w:basedOn w:val="af"/>
    <w:next w:val="afffffff6"/>
    <w:qFormat/>
    <w:pPr>
      <w:spacing w:beforeLines="0" w:afterLines="0"/>
    </w:pPr>
  </w:style>
  <w:style w:type="paragraph" w:customStyle="1" w:styleId="afffffffff0">
    <w:name w:val="术语定义三级条标题"/>
    <w:basedOn w:val="af0"/>
    <w:next w:val="afffffff6"/>
    <w:qFormat/>
    <w:pPr>
      <w:spacing w:beforeLines="0" w:afterLines="0"/>
    </w:pPr>
  </w:style>
  <w:style w:type="paragraph" w:customStyle="1" w:styleId="afffffffff1">
    <w:name w:val="式中"/>
    <w:qFormat/>
    <w:pPr>
      <w:ind w:leftChars="200" w:left="200"/>
    </w:pPr>
    <w:rPr>
      <w:rFonts w:ascii="宋体"/>
      <w:sz w:val="21"/>
    </w:rPr>
  </w:style>
  <w:style w:type="paragraph" w:customStyle="1" w:styleId="afffffffff2">
    <w:name w:val="术语定义四级条标题"/>
    <w:basedOn w:val="af1"/>
    <w:next w:val="afffffff6"/>
    <w:qFormat/>
    <w:pPr>
      <w:spacing w:beforeLines="0" w:afterLines="0"/>
    </w:pPr>
  </w:style>
  <w:style w:type="paragraph" w:customStyle="1" w:styleId="afffffffff3">
    <w:name w:val="术语定义五级条标题"/>
    <w:basedOn w:val="af2"/>
    <w:next w:val="afffffff6"/>
    <w:qFormat/>
    <w:pPr>
      <w:spacing w:beforeLines="0" w:afterLines="0"/>
    </w:pPr>
  </w:style>
  <w:style w:type="paragraph" w:customStyle="1" w:styleId="afffffffff4">
    <w:name w:val="术语定义一级条标题"/>
    <w:basedOn w:val="ae"/>
    <w:next w:val="afffffff6"/>
    <w:qFormat/>
    <w:pPr>
      <w:spacing w:beforeLines="0" w:afterLines="0"/>
    </w:pPr>
  </w:style>
  <w:style w:type="paragraph" w:customStyle="1" w:styleId="afffffffff5">
    <w:name w:val="条文说明"/>
    <w:basedOn w:val="affffffffd"/>
    <w:qFormat/>
  </w:style>
  <w:style w:type="paragraph" w:customStyle="1" w:styleId="ac">
    <w:name w:val="列项·"/>
    <w:qFormat/>
    <w:pPr>
      <w:numPr>
        <w:numId w:val="24"/>
      </w:numPr>
      <w:tabs>
        <w:tab w:val="left" w:pos="840"/>
      </w:tabs>
      <w:ind w:leftChars="200" w:left="200" w:hangingChars="200" w:hanging="200"/>
      <w:jc w:val="both"/>
    </w:pPr>
    <w:rPr>
      <w:rFonts w:ascii="宋体"/>
      <w:sz w:val="21"/>
    </w:rPr>
  </w:style>
  <w:style w:type="paragraph" w:customStyle="1" w:styleId="afffffffff6">
    <w:name w:val="二级无标题条"/>
    <w:basedOn w:val="af"/>
    <w:qFormat/>
    <w:pPr>
      <w:spacing w:beforeLines="0" w:afterLines="0"/>
    </w:pPr>
    <w:rPr>
      <w:rFonts w:asciiTheme="majorEastAsia" w:eastAsiaTheme="majorEastAsia"/>
    </w:rPr>
  </w:style>
  <w:style w:type="paragraph" w:customStyle="1" w:styleId="afffffffff7">
    <w:name w:val="三级无标题条"/>
    <w:basedOn w:val="af0"/>
    <w:qFormat/>
    <w:pPr>
      <w:spacing w:beforeLines="0" w:afterLines="0"/>
    </w:pPr>
    <w:rPr>
      <w:rFonts w:asciiTheme="majorEastAsia" w:eastAsiaTheme="majorEastAsia"/>
    </w:rPr>
  </w:style>
  <w:style w:type="paragraph" w:customStyle="1" w:styleId="afffffffff8">
    <w:name w:val="四级无标题条"/>
    <w:basedOn w:val="af1"/>
    <w:qFormat/>
    <w:pPr>
      <w:spacing w:beforeLines="0" w:afterLines="0"/>
    </w:pPr>
    <w:rPr>
      <w:rFonts w:asciiTheme="majorEastAsia" w:eastAsiaTheme="majorEastAsia"/>
    </w:rPr>
  </w:style>
  <w:style w:type="paragraph" w:customStyle="1" w:styleId="afffffffff9">
    <w:name w:val="五级无标题条"/>
    <w:basedOn w:val="af2"/>
    <w:qFormat/>
    <w:pPr>
      <w:spacing w:beforeLines="0" w:afterLines="0"/>
    </w:pPr>
    <w:rPr>
      <w:rFonts w:asciiTheme="majorEastAsia" w:eastAsiaTheme="majorEastAsia"/>
    </w:rPr>
  </w:style>
  <w:style w:type="paragraph" w:customStyle="1" w:styleId="afffffffffa">
    <w:name w:val="一级无标题条"/>
    <w:basedOn w:val="ae"/>
    <w:qFormat/>
    <w:pPr>
      <w:spacing w:beforeLines="0" w:afterLines="0"/>
    </w:pPr>
    <w:rPr>
      <w:rFonts w:asciiTheme="majorEastAsia" w:eastAsiaTheme="majorEastAsia"/>
    </w:rPr>
  </w:style>
  <w:style w:type="character" w:customStyle="1" w:styleId="Char0">
    <w:name w:val="条文脚注 Char"/>
    <w:basedOn w:val="affff1"/>
    <w:link w:val="af7"/>
    <w:qFormat/>
    <w:rPr>
      <w:rFonts w:ascii="宋体"/>
      <w:kern w:val="2"/>
      <w:sz w:val="18"/>
      <w:szCs w:val="18"/>
    </w:rPr>
  </w:style>
  <w:style w:type="character" w:customStyle="1" w:styleId="affff1">
    <w:name w:val="正文文本 字符"/>
    <w:basedOn w:val="affa"/>
    <w:link w:val="affff0"/>
    <w:uiPriority w:val="99"/>
    <w:semiHidden/>
    <w:qFormat/>
    <w:rPr>
      <w:kern w:val="2"/>
      <w:sz w:val="21"/>
      <w:szCs w:val="24"/>
    </w:rPr>
  </w:style>
  <w:style w:type="paragraph" w:customStyle="1" w:styleId="ICS">
    <w:name w:val="ICS"/>
    <w:basedOn w:val="afffffffe"/>
    <w:qFormat/>
    <w:pPr>
      <w:jc w:val="left"/>
    </w:pPr>
    <w:rPr>
      <w:rFonts w:ascii="黑体" w:eastAsia="黑体"/>
      <w:sz w:val="21"/>
    </w:rPr>
  </w:style>
  <w:style w:type="paragraph" w:customStyle="1" w:styleId="HB0">
    <w:name w:val="标准称谓HB"/>
    <w:next w:val="aff9"/>
    <w:qFormat/>
    <w:pPr>
      <w:widowControl w:val="0"/>
      <w:kinsoku w:val="0"/>
      <w:overflowPunct w:val="0"/>
      <w:autoSpaceDE w:val="0"/>
      <w:autoSpaceDN w:val="0"/>
      <w:spacing w:line="0" w:lineRule="atLeast"/>
      <w:jc w:val="distribute"/>
    </w:pPr>
    <w:rPr>
      <w:rFonts w:ascii="Britannic Bold" w:eastAsia="黑体" w:hAnsi="Britannic Bold"/>
      <w:bCs/>
      <w:w w:val="135"/>
      <w:sz w:val="44"/>
    </w:rPr>
  </w:style>
  <w:style w:type="paragraph" w:customStyle="1" w:styleId="afffffffffb">
    <w:name w:val="发布"/>
    <w:basedOn w:val="affff0"/>
    <w:qFormat/>
    <w:pPr>
      <w:spacing w:after="0" w:line="280" w:lineRule="exact"/>
      <w:ind w:left="284"/>
    </w:pPr>
    <w:rPr>
      <w:rFonts w:ascii="黑体" w:eastAsia="黑体"/>
      <w:kern w:val="3"/>
      <w:sz w:val="28"/>
    </w:rPr>
  </w:style>
  <w:style w:type="paragraph" w:customStyle="1" w:styleId="DB">
    <w:name w:val="标准称谓DB"/>
    <w:next w:val="aff9"/>
    <w:link w:val="DBChar"/>
    <w:qFormat/>
    <w:pPr>
      <w:widowControl w:val="0"/>
      <w:kinsoku w:val="0"/>
      <w:overflowPunct w:val="0"/>
      <w:autoSpaceDE w:val="0"/>
      <w:autoSpaceDN w:val="0"/>
      <w:spacing w:line="0" w:lineRule="atLeast"/>
      <w:jc w:val="distribute"/>
    </w:pPr>
    <w:rPr>
      <w:rFonts w:ascii="Britannic Bold" w:eastAsia="黑体" w:hAnsi="Britannic Bold"/>
      <w:bCs/>
      <w:w w:val="135"/>
      <w:sz w:val="44"/>
    </w:rPr>
  </w:style>
  <w:style w:type="character" w:customStyle="1" w:styleId="DBChar">
    <w:name w:val="标准称谓DB Char"/>
    <w:basedOn w:val="affa"/>
    <w:link w:val="DB"/>
    <w:qFormat/>
    <w:rPr>
      <w:rFonts w:ascii="Britannic Bold" w:eastAsia="黑体" w:hAnsi="Britannic Bold"/>
      <w:bCs/>
      <w:w w:val="135"/>
      <w:sz w:val="44"/>
    </w:rPr>
  </w:style>
  <w:style w:type="paragraph" w:customStyle="1" w:styleId="QB">
    <w:name w:val="标准称谓QB"/>
    <w:next w:val="aff9"/>
    <w:link w:val="QBChar"/>
    <w:qFormat/>
    <w:pPr>
      <w:widowControl w:val="0"/>
      <w:kinsoku w:val="0"/>
      <w:overflowPunct w:val="0"/>
      <w:autoSpaceDE w:val="0"/>
      <w:autoSpaceDN w:val="0"/>
      <w:spacing w:line="0" w:lineRule="atLeast"/>
      <w:jc w:val="distribute"/>
    </w:pPr>
    <w:rPr>
      <w:rFonts w:ascii="Arial Black" w:eastAsia="黑体" w:hAnsi="Arial Black"/>
      <w:bCs/>
      <w:w w:val="135"/>
      <w:sz w:val="44"/>
    </w:rPr>
  </w:style>
  <w:style w:type="character" w:customStyle="1" w:styleId="QBChar">
    <w:name w:val="标准称谓QB Char"/>
    <w:basedOn w:val="affa"/>
    <w:link w:val="QB"/>
    <w:qFormat/>
    <w:rPr>
      <w:rFonts w:ascii="Arial Black" w:eastAsia="黑体" w:hAnsi="Arial Black"/>
      <w:bCs/>
      <w:w w:val="135"/>
      <w:sz w:val="44"/>
    </w:rPr>
  </w:style>
  <w:style w:type="paragraph" w:customStyle="1" w:styleId="HB1">
    <w:name w:val="发布部门HB"/>
    <w:next w:val="aff9"/>
    <w:qFormat/>
    <w:pPr>
      <w:spacing w:line="360" w:lineRule="exact"/>
      <w:jc w:val="center"/>
    </w:pPr>
    <w:rPr>
      <w:rFonts w:ascii="宋体"/>
      <w:b/>
      <w:sz w:val="36"/>
    </w:rPr>
  </w:style>
  <w:style w:type="paragraph" w:customStyle="1" w:styleId="DB0">
    <w:name w:val="发布部门DB"/>
    <w:next w:val="aff9"/>
    <w:qFormat/>
    <w:pPr>
      <w:spacing w:line="360" w:lineRule="exact"/>
      <w:jc w:val="center"/>
    </w:pPr>
    <w:rPr>
      <w:rFonts w:ascii="宋体"/>
      <w:b/>
      <w:sz w:val="36"/>
    </w:rPr>
  </w:style>
  <w:style w:type="paragraph" w:customStyle="1" w:styleId="QB0">
    <w:name w:val="发布部门QB"/>
    <w:next w:val="aff9"/>
    <w:qFormat/>
    <w:pPr>
      <w:snapToGrid w:val="0"/>
      <w:jc w:val="center"/>
    </w:pPr>
    <w:rPr>
      <w:rFonts w:ascii="宋体"/>
      <w:b/>
      <w:sz w:val="36"/>
    </w:rPr>
  </w:style>
  <w:style w:type="paragraph" w:customStyle="1" w:styleId="DB1">
    <w:name w:val="标准标志DB"/>
    <w:next w:val="aff9"/>
    <w:qFormat/>
    <w:pPr>
      <w:shd w:val="solid" w:color="FFFFFF" w:fill="FFFFFF"/>
      <w:spacing w:line="0" w:lineRule="atLeast"/>
      <w:jc w:val="right"/>
    </w:pPr>
    <w:rPr>
      <w:rFonts w:eastAsia="Times New Roman" w:hAnsi="Britannic Bold"/>
      <w:b/>
      <w:w w:val="110"/>
      <w:kern w:val="2"/>
      <w:sz w:val="96"/>
    </w:rPr>
  </w:style>
  <w:style w:type="paragraph" w:customStyle="1" w:styleId="QB1">
    <w:name w:val="标准标志QB"/>
    <w:next w:val="aff9"/>
    <w:qFormat/>
    <w:pPr>
      <w:shd w:val="solid" w:color="FFFFFF" w:fill="FFFFFF"/>
      <w:spacing w:line="0" w:lineRule="atLeast"/>
      <w:jc w:val="right"/>
    </w:pPr>
    <w:rPr>
      <w:rFonts w:ascii="Arial Black" w:eastAsia="Times New Roman" w:hAnsi="Britannic Bold"/>
      <w:b/>
      <w:w w:val="110"/>
      <w:kern w:val="2"/>
      <w:sz w:val="113"/>
    </w:rPr>
  </w:style>
  <w:style w:type="paragraph" w:customStyle="1" w:styleId="GB1">
    <w:name w:val="标准标志GB"/>
    <w:next w:val="aff9"/>
    <w:qFormat/>
    <w:pPr>
      <w:shd w:val="solid" w:color="FFFFFF" w:fill="FFFFFF"/>
      <w:spacing w:line="0" w:lineRule="atLeast"/>
      <w:jc w:val="right"/>
    </w:pPr>
    <w:rPr>
      <w:rFonts w:ascii="Britannic Bold" w:eastAsia="Britannic Bold" w:hAnsi="Britannic Bold"/>
      <w:b/>
      <w:w w:val="110"/>
      <w:kern w:val="2"/>
      <w:sz w:val="160"/>
    </w:rPr>
  </w:style>
  <w:style w:type="paragraph" w:customStyle="1" w:styleId="X">
    <w:name w:val="示例X"/>
    <w:basedOn w:val="afffffff6"/>
    <w:next w:val="affffffff7"/>
    <w:qFormat/>
    <w:rPr>
      <w:sz w:val="18"/>
    </w:rPr>
  </w:style>
  <w:style w:type="paragraph" w:customStyle="1" w:styleId="afffffffffc">
    <w:name w:val="附录表标号"/>
    <w:basedOn w:val="aff9"/>
    <w:next w:val="afffffff6"/>
    <w:qFormat/>
    <w:pPr>
      <w:tabs>
        <w:tab w:val="left" w:pos="0"/>
      </w:tabs>
      <w:snapToGrid w:val="0"/>
      <w:spacing w:line="14" w:lineRule="exact"/>
      <w:jc w:val="center"/>
    </w:pPr>
    <w:rPr>
      <w:color w:val="FFFFFF"/>
    </w:rPr>
  </w:style>
  <w:style w:type="paragraph" w:customStyle="1" w:styleId="a">
    <w:name w:val="附录图标号"/>
    <w:basedOn w:val="aff9"/>
    <w:next w:val="afffffff6"/>
    <w:qFormat/>
    <w:pPr>
      <w:numPr>
        <w:numId w:val="14"/>
      </w:numPr>
      <w:snapToGrid w:val="0"/>
      <w:spacing w:line="14" w:lineRule="exact"/>
      <w:jc w:val="center"/>
    </w:pPr>
    <w:rPr>
      <w:color w:val="FFFFFF"/>
    </w:rPr>
  </w:style>
  <w:style w:type="paragraph" w:customStyle="1" w:styleId="afffffffffd">
    <w:name w:val="重要提示"/>
    <w:basedOn w:val="afffffff6"/>
    <w:next w:val="afffffff6"/>
    <w:qFormat/>
    <w:rPr>
      <w:rFonts w:eastAsia="黑体"/>
    </w:rPr>
  </w:style>
  <w:style w:type="paragraph" w:customStyle="1" w:styleId="afffffffffe">
    <w:name w:val="公式编号制表符"/>
    <w:basedOn w:val="aff9"/>
    <w:next w:val="aff9"/>
    <w:qFormat/>
    <w:pPr>
      <w:widowControl/>
      <w:tabs>
        <w:tab w:val="center" w:pos="4679"/>
        <w:tab w:val="right" w:leader="dot" w:pos="9299"/>
      </w:tabs>
      <w:autoSpaceDE w:val="0"/>
      <w:autoSpaceDN w:val="0"/>
      <w:textAlignment w:val="center"/>
    </w:pPr>
    <w:rPr>
      <w:rFonts w:ascii="宋体"/>
      <w:kern w:val="0"/>
      <w:szCs w:val="20"/>
    </w:rPr>
  </w:style>
  <w:style w:type="paragraph" w:customStyle="1" w:styleId="TOC10">
    <w:name w:val="TOC 标题1"/>
    <w:basedOn w:val="1"/>
    <w:next w:val="aff9"/>
    <w:uiPriority w:val="39"/>
    <w:semiHidden/>
    <w:unhideWhenUsed/>
    <w:qFormat/>
    <w:pPr>
      <w:outlineLvl w:val="9"/>
    </w:pPr>
  </w:style>
  <w:style w:type="character" w:customStyle="1" w:styleId="1f3">
    <w:name w:val="不明显参考1"/>
    <w:basedOn w:val="affa"/>
    <w:uiPriority w:val="31"/>
    <w:qFormat/>
    <w:rPr>
      <w:smallCaps/>
      <w:color w:val="595959" w:themeColor="text1" w:themeTint="A6"/>
    </w:rPr>
  </w:style>
  <w:style w:type="character" w:customStyle="1" w:styleId="1f4">
    <w:name w:val="不明显强调1"/>
    <w:basedOn w:val="affa"/>
    <w:uiPriority w:val="19"/>
    <w:qFormat/>
    <w:rPr>
      <w:i/>
      <w:iCs/>
      <w:color w:val="404040" w:themeColor="text1" w:themeTint="BF"/>
    </w:rPr>
  </w:style>
  <w:style w:type="character" w:customStyle="1" w:styleId="afffd">
    <w:name w:val="称呼 字符"/>
    <w:basedOn w:val="affa"/>
    <w:link w:val="afffc"/>
    <w:uiPriority w:val="99"/>
    <w:semiHidden/>
    <w:qFormat/>
    <w:rPr>
      <w:kern w:val="2"/>
      <w:sz w:val="21"/>
      <w:szCs w:val="24"/>
    </w:rPr>
  </w:style>
  <w:style w:type="character" w:customStyle="1" w:styleId="affff7">
    <w:name w:val="纯文本 字符"/>
    <w:basedOn w:val="affa"/>
    <w:link w:val="affff6"/>
    <w:uiPriority w:val="99"/>
    <w:semiHidden/>
    <w:qFormat/>
    <w:rPr>
      <w:rFonts w:ascii="宋体" w:hAnsi="Courier New" w:cs="Courier New"/>
      <w:kern w:val="2"/>
      <w:sz w:val="21"/>
      <w:szCs w:val="21"/>
    </w:rPr>
  </w:style>
  <w:style w:type="character" w:customStyle="1" w:styleId="afff3">
    <w:name w:val="电子邮件签名 字符"/>
    <w:basedOn w:val="affa"/>
    <w:link w:val="afff2"/>
    <w:uiPriority w:val="99"/>
    <w:semiHidden/>
    <w:qFormat/>
    <w:rPr>
      <w:kern w:val="2"/>
      <w:sz w:val="21"/>
      <w:szCs w:val="24"/>
    </w:rPr>
  </w:style>
  <w:style w:type="character" w:customStyle="1" w:styleId="afffff5">
    <w:name w:val="副标题 字符"/>
    <w:basedOn w:val="affa"/>
    <w:link w:val="afffff4"/>
    <w:uiPriority w:val="11"/>
    <w:qFormat/>
    <w:rPr>
      <w:rFonts w:asciiTheme="majorHAnsi" w:hAnsiTheme="majorHAnsi" w:cstheme="majorBidi"/>
      <w:b/>
      <w:bCs/>
      <w:kern w:val="28"/>
      <w:sz w:val="32"/>
      <w:szCs w:val="32"/>
    </w:rPr>
  </w:style>
  <w:style w:type="character" w:customStyle="1" w:styleId="affe">
    <w:name w:val="宏文本 字符"/>
    <w:basedOn w:val="affa"/>
    <w:link w:val="affd"/>
    <w:uiPriority w:val="99"/>
    <w:semiHidden/>
    <w:qFormat/>
    <w:rPr>
      <w:rFonts w:ascii="Courier New" w:hAnsi="Courier New" w:cs="Courier New"/>
      <w:kern w:val="2"/>
      <w:sz w:val="24"/>
      <w:szCs w:val="24"/>
    </w:rPr>
  </w:style>
  <w:style w:type="character" w:customStyle="1" w:styleId="affff">
    <w:name w:val="结束语 字符"/>
    <w:basedOn w:val="affa"/>
    <w:link w:val="afffe"/>
    <w:uiPriority w:val="99"/>
    <w:semiHidden/>
    <w:qFormat/>
    <w:rPr>
      <w:kern w:val="2"/>
      <w:sz w:val="21"/>
      <w:szCs w:val="24"/>
    </w:rPr>
  </w:style>
  <w:style w:type="paragraph" w:styleId="affffffffff">
    <w:name w:val="List Paragraph"/>
    <w:basedOn w:val="aff9"/>
    <w:uiPriority w:val="34"/>
    <w:qFormat/>
    <w:pPr>
      <w:ind w:firstLineChars="200" w:firstLine="420"/>
    </w:pPr>
  </w:style>
  <w:style w:type="character" w:customStyle="1" w:styleId="1f5">
    <w:name w:val="明显参考1"/>
    <w:basedOn w:val="affa"/>
    <w:uiPriority w:val="32"/>
    <w:qFormat/>
    <w:rPr>
      <w:b/>
      <w:bCs/>
      <w:smallCaps/>
      <w:color w:val="5B9BD5" w:themeColor="accent1"/>
      <w:spacing w:val="5"/>
    </w:rPr>
  </w:style>
  <w:style w:type="character" w:customStyle="1" w:styleId="1f6">
    <w:name w:val="明显强调1"/>
    <w:basedOn w:val="affa"/>
    <w:uiPriority w:val="21"/>
    <w:qFormat/>
    <w:rPr>
      <w:i/>
      <w:iCs/>
      <w:color w:val="5B9BD5" w:themeColor="accent1"/>
    </w:rPr>
  </w:style>
  <w:style w:type="paragraph" w:styleId="affffffffff0">
    <w:name w:val="Intense Quote"/>
    <w:basedOn w:val="aff9"/>
    <w:next w:val="aff9"/>
    <w:link w:val="affffffffff1"/>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affffffffff1">
    <w:name w:val="明显引用 字符"/>
    <w:basedOn w:val="affa"/>
    <w:link w:val="affffffffff0"/>
    <w:uiPriority w:val="30"/>
    <w:qFormat/>
    <w:rPr>
      <w:i/>
      <w:iCs/>
      <w:color w:val="5B9BD5" w:themeColor="accent1"/>
      <w:kern w:val="2"/>
      <w:sz w:val="21"/>
      <w:szCs w:val="24"/>
    </w:rPr>
  </w:style>
  <w:style w:type="character" w:customStyle="1" w:styleId="affffd">
    <w:name w:val="批注框文本 字符"/>
    <w:basedOn w:val="affa"/>
    <w:link w:val="affffc"/>
    <w:uiPriority w:val="99"/>
    <w:semiHidden/>
    <w:qFormat/>
    <w:rPr>
      <w:kern w:val="2"/>
      <w:sz w:val="18"/>
      <w:szCs w:val="18"/>
    </w:rPr>
  </w:style>
  <w:style w:type="character" w:customStyle="1" w:styleId="afffb">
    <w:name w:val="批注文字 字符"/>
    <w:basedOn w:val="affa"/>
    <w:link w:val="afffa"/>
    <w:uiPriority w:val="99"/>
    <w:semiHidden/>
    <w:qFormat/>
    <w:rPr>
      <w:kern w:val="2"/>
      <w:sz w:val="21"/>
      <w:szCs w:val="24"/>
    </w:rPr>
  </w:style>
  <w:style w:type="character" w:customStyle="1" w:styleId="afffffe">
    <w:name w:val="批注主题 字符"/>
    <w:basedOn w:val="afffb"/>
    <w:link w:val="afffffd"/>
    <w:uiPriority w:val="99"/>
    <w:semiHidden/>
    <w:qFormat/>
    <w:rPr>
      <w:b/>
      <w:bCs/>
      <w:kern w:val="2"/>
      <w:sz w:val="21"/>
      <w:szCs w:val="24"/>
    </w:rPr>
  </w:style>
  <w:style w:type="character" w:customStyle="1" w:styleId="afffff2">
    <w:name w:val="签名 字符"/>
    <w:basedOn w:val="affa"/>
    <w:link w:val="afffff1"/>
    <w:uiPriority w:val="99"/>
    <w:semiHidden/>
    <w:qFormat/>
    <w:rPr>
      <w:kern w:val="2"/>
      <w:sz w:val="21"/>
      <w:szCs w:val="24"/>
    </w:rPr>
  </w:style>
  <w:style w:type="table" w:customStyle="1" w:styleId="113">
    <w:name w:val="清单表 1 浅色1"/>
    <w:basedOn w:val="affb"/>
    <w:uiPriority w:val="46"/>
    <w:qFormat/>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1-111">
    <w:name w:val="清单表 1 浅色 - 着色 11"/>
    <w:basedOn w:val="affb"/>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1-210">
    <w:name w:val="清单表 1 浅色 - 着色 21"/>
    <w:basedOn w:val="affb"/>
    <w:uiPriority w:val="46"/>
    <w:qFormat/>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1-310">
    <w:name w:val="清单表 1 浅色 - 着色 31"/>
    <w:basedOn w:val="affb"/>
    <w:uiPriority w:val="46"/>
    <w:qFormat/>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1-410">
    <w:name w:val="清单表 1 浅色 - 着色 41"/>
    <w:basedOn w:val="affb"/>
    <w:uiPriority w:val="46"/>
    <w:qFormat/>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1-510">
    <w:name w:val="清单表 1 浅色 - 着色 51"/>
    <w:basedOn w:val="affb"/>
    <w:uiPriority w:val="46"/>
    <w:qFormat/>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1-610">
    <w:name w:val="清单表 1 浅色 - 着色 61"/>
    <w:basedOn w:val="affb"/>
    <w:uiPriority w:val="46"/>
    <w:qFormat/>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213">
    <w:name w:val="清单表 21"/>
    <w:basedOn w:val="affb"/>
    <w:uiPriority w:val="47"/>
    <w:qFormat/>
    <w:tblPr>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10">
    <w:name w:val="清单表 2 - 着色 11"/>
    <w:basedOn w:val="affb"/>
    <w:uiPriority w:val="47"/>
    <w:qFormat/>
    <w:tblPr>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2-210">
    <w:name w:val="清单表 2 - 着色 21"/>
    <w:basedOn w:val="affb"/>
    <w:uiPriority w:val="47"/>
    <w:qFormat/>
    <w:tblPr>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2-310">
    <w:name w:val="清单表 2 - 着色 31"/>
    <w:basedOn w:val="affb"/>
    <w:uiPriority w:val="47"/>
    <w:qFormat/>
    <w:tblPr>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2-410">
    <w:name w:val="清单表 2 - 着色 41"/>
    <w:basedOn w:val="affb"/>
    <w:uiPriority w:val="47"/>
    <w:qFormat/>
    <w:tblPr>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2-510">
    <w:name w:val="清单表 2 - 着色 51"/>
    <w:basedOn w:val="affb"/>
    <w:uiPriority w:val="47"/>
    <w:qFormat/>
    <w:tblPr>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2-610">
    <w:name w:val="清单表 2 - 着色 61"/>
    <w:basedOn w:val="affb"/>
    <w:uiPriority w:val="47"/>
    <w:qFormat/>
    <w:tblPr>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311">
    <w:name w:val="清单表 31"/>
    <w:basedOn w:val="affb"/>
    <w:uiPriority w:val="48"/>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3-11">
    <w:name w:val="清单表 3 - 着色 11"/>
    <w:basedOn w:val="affb"/>
    <w:uiPriority w:val="48"/>
    <w:qFormat/>
    <w:tblPr>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3-21">
    <w:name w:val="清单表 3 - 着色 21"/>
    <w:basedOn w:val="affb"/>
    <w:uiPriority w:val="48"/>
    <w:qFormat/>
    <w:tblPr>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customStyle="1" w:styleId="3-31">
    <w:name w:val="清单表 3 - 着色 31"/>
    <w:basedOn w:val="affb"/>
    <w:uiPriority w:val="48"/>
    <w:qFormat/>
    <w:tblPr>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3-41">
    <w:name w:val="清单表 3 - 着色 41"/>
    <w:basedOn w:val="affb"/>
    <w:uiPriority w:val="48"/>
    <w:qFormat/>
    <w:tblPr>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customStyle="1" w:styleId="3-51">
    <w:name w:val="清单表 3 - 着色 51"/>
    <w:basedOn w:val="affb"/>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3-61">
    <w:name w:val="清单表 3 - 着色 61"/>
    <w:basedOn w:val="affb"/>
    <w:uiPriority w:val="48"/>
    <w:qFormat/>
    <w:tblPr>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410">
    <w:name w:val="清单表 41"/>
    <w:basedOn w:val="affb"/>
    <w:uiPriority w:val="49"/>
    <w:qFormat/>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4-11">
    <w:name w:val="清单表 4 - 着色 11"/>
    <w:basedOn w:val="affb"/>
    <w:uiPriority w:val="49"/>
    <w:qFormat/>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21">
    <w:name w:val="清单表 4 - 着色 21"/>
    <w:basedOn w:val="affb"/>
    <w:uiPriority w:val="49"/>
    <w:qFormat/>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4-31">
    <w:name w:val="清单表 4 - 着色 31"/>
    <w:basedOn w:val="affb"/>
    <w:uiPriority w:val="49"/>
    <w:qFormat/>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4-41">
    <w:name w:val="清单表 4 - 着色 41"/>
    <w:basedOn w:val="affb"/>
    <w:uiPriority w:val="49"/>
    <w:qFormat/>
    <w:tblPr>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4-51">
    <w:name w:val="清单表 4 - 着色 51"/>
    <w:basedOn w:val="affb"/>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4-61">
    <w:name w:val="清单表 4 - 着色 61"/>
    <w:basedOn w:val="affb"/>
    <w:uiPriority w:val="49"/>
    <w:qFormat/>
    <w:tblPr>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510">
    <w:name w:val="清单表 5 深色1"/>
    <w:basedOn w:val="affb"/>
    <w:uiPriority w:val="50"/>
    <w:qFormat/>
    <w:rPr>
      <w:color w:val="FFFFFF" w:themeColor="background1"/>
    </w:rPr>
    <w:tblPr>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11">
    <w:name w:val="清单表 5 深色 - 着色 11"/>
    <w:basedOn w:val="affb"/>
    <w:uiPriority w:val="50"/>
    <w:qFormat/>
    <w:rPr>
      <w:color w:val="FFFFFF" w:themeColor="background1"/>
    </w:rPr>
    <w:tblPr>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21">
    <w:name w:val="清单表 5 深色 - 着色 21"/>
    <w:basedOn w:val="affb"/>
    <w:uiPriority w:val="50"/>
    <w:qFormat/>
    <w:rPr>
      <w:color w:val="FFFFFF" w:themeColor="background1"/>
    </w:rPr>
    <w:tblPr>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31">
    <w:name w:val="清单表 5 深色 - 着色 31"/>
    <w:basedOn w:val="affb"/>
    <w:uiPriority w:val="50"/>
    <w:qFormat/>
    <w:rPr>
      <w:color w:val="FFFFFF" w:themeColor="background1"/>
    </w:rPr>
    <w:tblPr>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41">
    <w:name w:val="清单表 5 深色 - 着色 41"/>
    <w:basedOn w:val="affb"/>
    <w:uiPriority w:val="50"/>
    <w:qFormat/>
    <w:rPr>
      <w:color w:val="FFFFFF" w:themeColor="background1"/>
    </w:rPr>
    <w:tblPr>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51">
    <w:name w:val="清单表 5 深色 - 着色 51"/>
    <w:basedOn w:val="affb"/>
    <w:uiPriority w:val="50"/>
    <w:qFormat/>
    <w:rPr>
      <w:color w:val="FFFFFF" w:themeColor="background1"/>
    </w:rPr>
    <w:tblPr>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61">
    <w:name w:val="清单表 5 深色 - 着色 61"/>
    <w:basedOn w:val="affb"/>
    <w:uiPriority w:val="50"/>
    <w:qFormat/>
    <w:rPr>
      <w:color w:val="FFFFFF" w:themeColor="background1"/>
    </w:rPr>
    <w:tblPr>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10">
    <w:name w:val="清单表 6 彩色1"/>
    <w:basedOn w:val="affb"/>
    <w:uiPriority w:val="51"/>
    <w:qFormat/>
    <w:rPr>
      <w:color w:val="000000" w:themeColor="text1"/>
    </w:rPr>
    <w:tblPr>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清单表 6 彩色 - 着色 11"/>
    <w:basedOn w:val="affb"/>
    <w:uiPriority w:val="51"/>
    <w:qFormat/>
    <w:rPr>
      <w:color w:val="2E74B5" w:themeColor="accent1" w:themeShade="BF"/>
    </w:rPr>
    <w:tblPr>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6-21">
    <w:name w:val="清单表 6 彩色 - 着色 21"/>
    <w:basedOn w:val="affb"/>
    <w:uiPriority w:val="51"/>
    <w:qFormat/>
    <w:rPr>
      <w:color w:val="C45911" w:themeColor="accent2" w:themeShade="BF"/>
    </w:rPr>
    <w:tblPr>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6-31">
    <w:name w:val="清单表 6 彩色 - 着色 31"/>
    <w:basedOn w:val="affb"/>
    <w:uiPriority w:val="51"/>
    <w:qFormat/>
    <w:rPr>
      <w:color w:val="7B7B7B" w:themeColor="accent3" w:themeShade="BF"/>
    </w:rPr>
    <w:tblPr>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6-41">
    <w:name w:val="清单表 6 彩色 - 着色 41"/>
    <w:basedOn w:val="affb"/>
    <w:uiPriority w:val="51"/>
    <w:qFormat/>
    <w:rPr>
      <w:color w:val="BF8F00" w:themeColor="accent4" w:themeShade="BF"/>
    </w:rPr>
    <w:tblPr>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6-51">
    <w:name w:val="清单表 6 彩色 - 着色 51"/>
    <w:basedOn w:val="affb"/>
    <w:uiPriority w:val="51"/>
    <w:qFormat/>
    <w:rPr>
      <w:color w:val="2F5496" w:themeColor="accent5" w:themeShade="BF"/>
    </w:rPr>
    <w:tblPr>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61">
    <w:name w:val="清单表 6 彩色 - 着色 61"/>
    <w:basedOn w:val="affb"/>
    <w:uiPriority w:val="51"/>
    <w:qFormat/>
    <w:rPr>
      <w:color w:val="538135" w:themeColor="accent6" w:themeShade="BF"/>
    </w:rPr>
    <w:tblPr>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710">
    <w:name w:val="清单表 7 彩色1"/>
    <w:basedOn w:val="affb"/>
    <w:uiPriority w:val="52"/>
    <w:qFormat/>
    <w:rPr>
      <w:color w:val="000000" w:themeColor="text1"/>
    </w:rP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11">
    <w:name w:val="清单表 7 彩色 - 着色 11"/>
    <w:basedOn w:val="affb"/>
    <w:uiPriority w:val="52"/>
    <w:qFormat/>
    <w:rPr>
      <w:color w:val="2E74B5" w:themeColor="accent1" w:themeShade="BF"/>
    </w:rPr>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21">
    <w:name w:val="清单表 7 彩色 - 着色 21"/>
    <w:basedOn w:val="affb"/>
    <w:uiPriority w:val="52"/>
    <w:qFormat/>
    <w:rPr>
      <w:color w:val="C45911" w:themeColor="accent2" w:themeShade="BF"/>
    </w:rPr>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31">
    <w:name w:val="清单表 7 彩色 - 着色 31"/>
    <w:basedOn w:val="affb"/>
    <w:uiPriority w:val="52"/>
    <w:qFormat/>
    <w:rPr>
      <w:color w:val="7B7B7B" w:themeColor="accent3" w:themeShade="BF"/>
    </w:rPr>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41">
    <w:name w:val="清单表 7 彩色 - 着色 41"/>
    <w:basedOn w:val="affb"/>
    <w:uiPriority w:val="52"/>
    <w:qFormat/>
    <w:rPr>
      <w:color w:val="BF8F00" w:themeColor="accent4" w:themeShade="BF"/>
    </w:rPr>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51">
    <w:name w:val="清单表 7 彩色 - 着色 51"/>
    <w:basedOn w:val="affb"/>
    <w:uiPriority w:val="52"/>
    <w:qFormat/>
    <w:rPr>
      <w:color w:val="2F5496" w:themeColor="accent5" w:themeShade="BF"/>
    </w:rPr>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61">
    <w:name w:val="清单表 7 彩色 - 着色 61"/>
    <w:basedOn w:val="affb"/>
    <w:uiPriority w:val="52"/>
    <w:qFormat/>
    <w:rPr>
      <w:color w:val="538135" w:themeColor="accent6" w:themeShade="BF"/>
    </w:rPr>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affff9">
    <w:name w:val="日期 字符"/>
    <w:basedOn w:val="affa"/>
    <w:link w:val="affff8"/>
    <w:uiPriority w:val="99"/>
    <w:semiHidden/>
    <w:qFormat/>
    <w:rPr>
      <w:kern w:val="2"/>
      <w:sz w:val="21"/>
      <w:szCs w:val="24"/>
    </w:rPr>
  </w:style>
  <w:style w:type="character" w:customStyle="1" w:styleId="1f7">
    <w:name w:val="书籍标题1"/>
    <w:basedOn w:val="affa"/>
    <w:uiPriority w:val="33"/>
    <w:qFormat/>
    <w:rPr>
      <w:b/>
      <w:bCs/>
      <w:i/>
      <w:iCs/>
      <w:spacing w:val="5"/>
    </w:rPr>
  </w:style>
  <w:style w:type="paragraph" w:customStyle="1" w:styleId="1f8">
    <w:name w:val="书目1"/>
    <w:basedOn w:val="aff9"/>
    <w:next w:val="aff9"/>
    <w:uiPriority w:val="37"/>
    <w:semiHidden/>
    <w:unhideWhenUsed/>
    <w:qFormat/>
  </w:style>
  <w:style w:type="table" w:customStyle="1" w:styleId="114">
    <w:name w:val="网格表 1 浅色1"/>
    <w:basedOn w:val="affb"/>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112">
    <w:name w:val="网格表 1 浅色 - 着色 11"/>
    <w:basedOn w:val="affb"/>
    <w:uiPriority w:val="46"/>
    <w:qFormat/>
    <w:tblPr>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1-211">
    <w:name w:val="网格表 1 浅色 - 着色 21"/>
    <w:basedOn w:val="affb"/>
    <w:uiPriority w:val="46"/>
    <w:qFormat/>
    <w:tblPr>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1-311">
    <w:name w:val="网格表 1 浅色 - 着色 31"/>
    <w:basedOn w:val="affb"/>
    <w:uiPriority w:val="46"/>
    <w:qFormat/>
    <w:tblPr>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1-411">
    <w:name w:val="网格表 1 浅色 - 着色 41"/>
    <w:basedOn w:val="affb"/>
    <w:uiPriority w:val="46"/>
    <w:qFormat/>
    <w:tblPr>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1-511">
    <w:name w:val="网格表 1 浅色 - 着色 51"/>
    <w:basedOn w:val="affb"/>
    <w:uiPriority w:val="46"/>
    <w:qFormat/>
    <w:tblPr>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1-611">
    <w:name w:val="网格表 1 浅色 - 着色 61"/>
    <w:basedOn w:val="affb"/>
    <w:uiPriority w:val="46"/>
    <w:qFormat/>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214">
    <w:name w:val="网格表 21"/>
    <w:basedOn w:val="affb"/>
    <w:uiPriority w:val="47"/>
    <w:qFormat/>
    <w:tblPr>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11">
    <w:name w:val="网格表 2 - 着色 11"/>
    <w:basedOn w:val="affb"/>
    <w:uiPriority w:val="47"/>
    <w:qFormat/>
    <w:tblPr>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2-211">
    <w:name w:val="网格表 2 - 着色 21"/>
    <w:basedOn w:val="affb"/>
    <w:uiPriority w:val="47"/>
    <w:qFormat/>
    <w:tblPr>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2-311">
    <w:name w:val="网格表 2 - 着色 31"/>
    <w:basedOn w:val="affb"/>
    <w:uiPriority w:val="47"/>
    <w:qFormat/>
    <w:tblPr>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2-411">
    <w:name w:val="网格表 2 - 着色 41"/>
    <w:basedOn w:val="affb"/>
    <w:uiPriority w:val="47"/>
    <w:qFormat/>
    <w:tblPr>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2-511">
    <w:name w:val="网格表 2 - 着色 51"/>
    <w:basedOn w:val="affb"/>
    <w:uiPriority w:val="47"/>
    <w:qFormat/>
    <w:tblPr>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2-611">
    <w:name w:val="网格表 2 - 着色 61"/>
    <w:basedOn w:val="affb"/>
    <w:uiPriority w:val="47"/>
    <w:qFormat/>
    <w:tblPr>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312">
    <w:name w:val="网格表 31"/>
    <w:basedOn w:val="affb"/>
    <w:uiPriority w:val="48"/>
    <w:qFormat/>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3-110">
    <w:name w:val="网格表 3 - 着色 11"/>
    <w:basedOn w:val="affb"/>
    <w:uiPriority w:val="48"/>
    <w:qFormat/>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3-210">
    <w:name w:val="网格表 3 - 着色 21"/>
    <w:basedOn w:val="affb"/>
    <w:uiPriority w:val="48"/>
    <w:qFormat/>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3-310">
    <w:name w:val="网格表 3 - 着色 31"/>
    <w:basedOn w:val="affb"/>
    <w:uiPriority w:val="48"/>
    <w:qFormat/>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3-410">
    <w:name w:val="网格表 3 - 着色 41"/>
    <w:basedOn w:val="affb"/>
    <w:uiPriority w:val="48"/>
    <w:qFormat/>
    <w:tblPr>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3-510">
    <w:name w:val="网格表 3 - 着色 51"/>
    <w:basedOn w:val="affb"/>
    <w:uiPriority w:val="48"/>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3-610">
    <w:name w:val="网格表 3 - 着色 61"/>
    <w:basedOn w:val="affb"/>
    <w:uiPriority w:val="48"/>
    <w:qFormat/>
    <w:tblPr>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411">
    <w:name w:val="网格表 41"/>
    <w:basedOn w:val="affb"/>
    <w:uiPriority w:val="49"/>
    <w:qFormat/>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4-110">
    <w:name w:val="网格表 4 - 着色 11"/>
    <w:basedOn w:val="affb"/>
    <w:uiPriority w:val="49"/>
    <w:qFormat/>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210">
    <w:name w:val="网格表 4 - 着色 21"/>
    <w:basedOn w:val="affb"/>
    <w:uiPriority w:val="49"/>
    <w:qFormat/>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4-310">
    <w:name w:val="网格表 4 - 着色 31"/>
    <w:basedOn w:val="affb"/>
    <w:uiPriority w:val="49"/>
    <w:qFormat/>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4-410">
    <w:name w:val="网格表 4 - 着色 41"/>
    <w:basedOn w:val="affb"/>
    <w:uiPriority w:val="49"/>
    <w:qFormat/>
    <w:tblPr>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4-510">
    <w:name w:val="网格表 4 - 着色 51"/>
    <w:basedOn w:val="affb"/>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4-610">
    <w:name w:val="网格表 4 - 着色 61"/>
    <w:basedOn w:val="affb"/>
    <w:uiPriority w:val="49"/>
    <w:qFormat/>
    <w:tblPr>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511">
    <w:name w:val="网格表 5 深色1"/>
    <w:basedOn w:val="affb"/>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5-110">
    <w:name w:val="网格表 5 深色 - 着色 11"/>
    <w:basedOn w:val="affb"/>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5-210">
    <w:name w:val="网格表 5 深色 - 着色 21"/>
    <w:basedOn w:val="affb"/>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5-310">
    <w:name w:val="网格表 5 深色 - 着色 31"/>
    <w:basedOn w:val="affb"/>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5-410">
    <w:name w:val="网格表 5 深色 - 着色 41"/>
    <w:basedOn w:val="affb"/>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5-510">
    <w:name w:val="网格表 5 深色 - 着色 51"/>
    <w:basedOn w:val="affb"/>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610">
    <w:name w:val="网格表 5 深色 - 着色 61"/>
    <w:basedOn w:val="affb"/>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611">
    <w:name w:val="网格表 6 彩色1"/>
    <w:basedOn w:val="affb"/>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0">
    <w:name w:val="网格表 6 彩色 - 着色 11"/>
    <w:basedOn w:val="affb"/>
    <w:uiPriority w:val="51"/>
    <w:qFormat/>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6-210">
    <w:name w:val="网格表 6 彩色 - 着色 21"/>
    <w:basedOn w:val="affb"/>
    <w:uiPriority w:val="51"/>
    <w:qFormat/>
    <w:rPr>
      <w:color w:val="C45911" w:themeColor="accent2" w:themeShade="BF"/>
    </w:rPr>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6-310">
    <w:name w:val="网格表 6 彩色 - 着色 31"/>
    <w:basedOn w:val="affb"/>
    <w:uiPriority w:val="51"/>
    <w:qFormat/>
    <w:rPr>
      <w:color w:val="7B7B7B" w:themeColor="accent3" w:themeShade="BF"/>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6-410">
    <w:name w:val="网格表 6 彩色 - 着色 41"/>
    <w:basedOn w:val="affb"/>
    <w:uiPriority w:val="51"/>
    <w:qFormat/>
    <w:rPr>
      <w:color w:val="BF8F00" w:themeColor="accent4" w:themeShade="BF"/>
    </w:rPr>
    <w:tblPr>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6-510">
    <w:name w:val="网格表 6 彩色 - 着色 51"/>
    <w:basedOn w:val="affb"/>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610">
    <w:name w:val="网格表 6 彩色 - 着色 61"/>
    <w:basedOn w:val="affb"/>
    <w:uiPriority w:val="51"/>
    <w:qFormat/>
    <w:rPr>
      <w:color w:val="538135" w:themeColor="accent6" w:themeShade="BF"/>
    </w:rPr>
    <w:tblPr>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711">
    <w:name w:val="网格表 7 彩色1"/>
    <w:basedOn w:val="affb"/>
    <w:uiPriority w:val="52"/>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7-110">
    <w:name w:val="网格表 7 彩色 - 着色 11"/>
    <w:basedOn w:val="affb"/>
    <w:uiPriority w:val="52"/>
    <w:qFormat/>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7-210">
    <w:name w:val="网格表 7 彩色 - 着色 21"/>
    <w:basedOn w:val="affb"/>
    <w:uiPriority w:val="52"/>
    <w:qFormat/>
    <w:rPr>
      <w:color w:val="C45911" w:themeColor="accent2" w:themeShade="BF"/>
    </w:rPr>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7-310">
    <w:name w:val="网格表 7 彩色 - 着色 31"/>
    <w:basedOn w:val="affb"/>
    <w:uiPriority w:val="52"/>
    <w:qFormat/>
    <w:rPr>
      <w:color w:val="7B7B7B" w:themeColor="accent3" w:themeShade="BF"/>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7-410">
    <w:name w:val="网格表 7 彩色 - 着色 41"/>
    <w:basedOn w:val="affb"/>
    <w:uiPriority w:val="52"/>
    <w:qFormat/>
    <w:rPr>
      <w:color w:val="BF8F00" w:themeColor="accent4" w:themeShade="BF"/>
    </w:rPr>
    <w:tblPr>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7-510">
    <w:name w:val="网格表 7 彩色 - 着色 51"/>
    <w:basedOn w:val="affb"/>
    <w:uiPriority w:val="52"/>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7-610">
    <w:name w:val="网格表 7 彩色 - 着色 61"/>
    <w:basedOn w:val="affb"/>
    <w:uiPriority w:val="52"/>
    <w:qFormat/>
    <w:rPr>
      <w:color w:val="538135" w:themeColor="accent6" w:themeShade="BF"/>
    </w:rPr>
    <w:tblPr>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1f9">
    <w:name w:val="网格型浅色1"/>
    <w:basedOn w:val="affb"/>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affffb">
    <w:name w:val="尾注文本 字符"/>
    <w:basedOn w:val="affa"/>
    <w:link w:val="affffa"/>
    <w:uiPriority w:val="99"/>
    <w:semiHidden/>
    <w:qFormat/>
    <w:rPr>
      <w:kern w:val="2"/>
      <w:sz w:val="21"/>
      <w:szCs w:val="24"/>
    </w:rPr>
  </w:style>
  <w:style w:type="character" w:customStyle="1" w:styleId="afff8">
    <w:name w:val="文档结构图 字符"/>
    <w:basedOn w:val="affa"/>
    <w:link w:val="afff7"/>
    <w:uiPriority w:val="99"/>
    <w:semiHidden/>
    <w:qFormat/>
    <w:rPr>
      <w:rFonts w:ascii="Microsoft YaHei UI" w:eastAsia="Microsoft YaHei UI"/>
      <w:kern w:val="2"/>
      <w:sz w:val="18"/>
      <w:szCs w:val="18"/>
    </w:rPr>
  </w:style>
  <w:style w:type="table" w:customStyle="1" w:styleId="115">
    <w:name w:val="无格式表格 11"/>
    <w:basedOn w:val="affb"/>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15">
    <w:name w:val="无格式表格 21"/>
    <w:basedOn w:val="affb"/>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313">
    <w:name w:val="无格式表格 31"/>
    <w:basedOn w:val="affb"/>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412">
    <w:name w:val="无格式表格 41"/>
    <w:basedOn w:val="affb"/>
    <w:uiPriority w:val="44"/>
    <w:qFormat/>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512">
    <w:name w:val="无格式表格 51"/>
    <w:basedOn w:val="affb"/>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fffffff2">
    <w:name w:val="No Spacing"/>
    <w:uiPriority w:val="1"/>
    <w:qFormat/>
    <w:pPr>
      <w:widowControl w:val="0"/>
      <w:jc w:val="both"/>
    </w:pPr>
    <w:rPr>
      <w:kern w:val="2"/>
      <w:sz w:val="21"/>
      <w:szCs w:val="24"/>
    </w:rPr>
  </w:style>
  <w:style w:type="character" w:customStyle="1" w:styleId="afffffa">
    <w:name w:val="信息标题 字符"/>
    <w:basedOn w:val="affa"/>
    <w:link w:val="afffff9"/>
    <w:uiPriority w:val="99"/>
    <w:semiHidden/>
    <w:qFormat/>
    <w:rPr>
      <w:rFonts w:asciiTheme="majorHAnsi" w:eastAsiaTheme="majorEastAsia" w:hAnsiTheme="majorHAnsi" w:cstheme="majorBidi"/>
      <w:kern w:val="2"/>
      <w:sz w:val="24"/>
      <w:szCs w:val="24"/>
      <w:shd w:val="pct20" w:color="auto" w:fill="auto"/>
    </w:rPr>
  </w:style>
  <w:style w:type="paragraph" w:styleId="affffffffff3">
    <w:name w:val="Quote"/>
    <w:basedOn w:val="aff9"/>
    <w:next w:val="aff9"/>
    <w:link w:val="affffffffff4"/>
    <w:uiPriority w:val="29"/>
    <w:qFormat/>
    <w:pPr>
      <w:spacing w:before="200" w:after="160"/>
      <w:ind w:left="864" w:right="864"/>
      <w:jc w:val="center"/>
    </w:pPr>
    <w:rPr>
      <w:i/>
      <w:iCs/>
      <w:color w:val="404040" w:themeColor="text1" w:themeTint="BF"/>
    </w:rPr>
  </w:style>
  <w:style w:type="character" w:customStyle="1" w:styleId="affffffffff4">
    <w:name w:val="引用 字符"/>
    <w:basedOn w:val="affa"/>
    <w:link w:val="affffffffff3"/>
    <w:uiPriority w:val="29"/>
    <w:qFormat/>
    <w:rPr>
      <w:i/>
      <w:iCs/>
      <w:color w:val="404040" w:themeColor="text1" w:themeTint="BF"/>
      <w:kern w:val="2"/>
      <w:sz w:val="21"/>
      <w:szCs w:val="24"/>
    </w:rPr>
  </w:style>
  <w:style w:type="character" w:styleId="affffffffff5">
    <w:name w:val="Placeholder Text"/>
    <w:basedOn w:val="affa"/>
    <w:uiPriority w:val="99"/>
    <w:semiHidden/>
    <w:qFormat/>
    <w:rPr>
      <w:color w:val="808080"/>
    </w:rPr>
  </w:style>
  <w:style w:type="character" w:customStyle="1" w:styleId="affffff0">
    <w:name w:val="正文文本首行缩进 字符"/>
    <w:basedOn w:val="affff1"/>
    <w:link w:val="affffff"/>
    <w:uiPriority w:val="99"/>
    <w:semiHidden/>
    <w:qFormat/>
    <w:rPr>
      <w:kern w:val="2"/>
      <w:sz w:val="21"/>
      <w:szCs w:val="24"/>
    </w:rPr>
  </w:style>
  <w:style w:type="character" w:customStyle="1" w:styleId="affff3">
    <w:name w:val="正文文本缩进 字符"/>
    <w:basedOn w:val="affa"/>
    <w:link w:val="affff2"/>
    <w:uiPriority w:val="99"/>
    <w:semiHidden/>
    <w:qFormat/>
    <w:rPr>
      <w:kern w:val="2"/>
      <w:sz w:val="21"/>
      <w:szCs w:val="24"/>
    </w:rPr>
  </w:style>
  <w:style w:type="character" w:customStyle="1" w:styleId="2a">
    <w:name w:val="正文文本首行缩进 2 字符"/>
    <w:basedOn w:val="affff3"/>
    <w:link w:val="29"/>
    <w:uiPriority w:val="99"/>
    <w:semiHidden/>
    <w:qFormat/>
    <w:rPr>
      <w:kern w:val="2"/>
      <w:sz w:val="21"/>
      <w:szCs w:val="24"/>
    </w:rPr>
  </w:style>
  <w:style w:type="character" w:customStyle="1" w:styleId="26">
    <w:name w:val="正文文本 2 字符"/>
    <w:basedOn w:val="affa"/>
    <w:link w:val="25"/>
    <w:uiPriority w:val="99"/>
    <w:semiHidden/>
    <w:qFormat/>
    <w:rPr>
      <w:kern w:val="2"/>
      <w:sz w:val="21"/>
      <w:szCs w:val="24"/>
    </w:rPr>
  </w:style>
  <w:style w:type="character" w:customStyle="1" w:styleId="34">
    <w:name w:val="正文文本 3 字符"/>
    <w:basedOn w:val="affa"/>
    <w:link w:val="33"/>
    <w:uiPriority w:val="99"/>
    <w:semiHidden/>
    <w:qFormat/>
    <w:rPr>
      <w:kern w:val="2"/>
      <w:sz w:val="16"/>
      <w:szCs w:val="16"/>
    </w:rPr>
  </w:style>
  <w:style w:type="character" w:customStyle="1" w:styleId="24">
    <w:name w:val="正文文本缩进 2 字符"/>
    <w:basedOn w:val="affa"/>
    <w:link w:val="23"/>
    <w:uiPriority w:val="99"/>
    <w:semiHidden/>
    <w:qFormat/>
    <w:rPr>
      <w:kern w:val="2"/>
      <w:sz w:val="21"/>
      <w:szCs w:val="24"/>
    </w:rPr>
  </w:style>
  <w:style w:type="character" w:customStyle="1" w:styleId="37">
    <w:name w:val="正文文本缩进 3 字符"/>
    <w:basedOn w:val="affa"/>
    <w:link w:val="36"/>
    <w:uiPriority w:val="99"/>
    <w:semiHidden/>
    <w:qFormat/>
    <w:rPr>
      <w:kern w:val="2"/>
      <w:sz w:val="16"/>
      <w:szCs w:val="16"/>
    </w:rPr>
  </w:style>
  <w:style w:type="character" w:customStyle="1" w:styleId="afff1">
    <w:name w:val="注释标题 字符"/>
    <w:basedOn w:val="affa"/>
    <w:link w:val="afff0"/>
    <w:uiPriority w:val="99"/>
    <w:semiHidden/>
    <w:qFormat/>
    <w:rPr>
      <w:kern w:val="2"/>
      <w:sz w:val="21"/>
      <w:szCs w:val="24"/>
    </w:rPr>
  </w:style>
  <w:style w:type="paragraph" w:customStyle="1" w:styleId="affffffffff6">
    <w:name w:val="附录无标题章"/>
    <w:basedOn w:val="af9"/>
    <w:qFormat/>
    <w:pPr>
      <w:spacing w:beforeLines="0" w:afterLines="0"/>
    </w:pPr>
    <w:rPr>
      <w:rFonts w:asciiTheme="majorEastAsia" w:eastAsiaTheme="majorEastAsia"/>
    </w:rPr>
  </w:style>
  <w:style w:type="paragraph" w:customStyle="1" w:styleId="affffffffff7">
    <w:name w:val="附录一级无标题条"/>
    <w:basedOn w:val="afa"/>
    <w:qFormat/>
    <w:pPr>
      <w:spacing w:beforeLines="0" w:afterLines="0"/>
    </w:pPr>
    <w:rPr>
      <w:rFonts w:asciiTheme="majorEastAsia" w:eastAsiaTheme="majorEastAsia"/>
    </w:rPr>
  </w:style>
  <w:style w:type="paragraph" w:customStyle="1" w:styleId="affffffffff8">
    <w:name w:val="附录二级无标题条"/>
    <w:basedOn w:val="afb"/>
    <w:qFormat/>
    <w:pPr>
      <w:spacing w:beforeLines="0" w:afterLines="0"/>
    </w:pPr>
    <w:rPr>
      <w:rFonts w:asciiTheme="majorEastAsia" w:eastAsiaTheme="majorEastAsia"/>
    </w:rPr>
  </w:style>
  <w:style w:type="paragraph" w:customStyle="1" w:styleId="affffffffff9">
    <w:name w:val="附录三级无标题条"/>
    <w:basedOn w:val="afc"/>
    <w:qFormat/>
    <w:pPr>
      <w:spacing w:beforeLines="0" w:afterLines="0"/>
    </w:pPr>
    <w:rPr>
      <w:rFonts w:asciiTheme="majorEastAsia" w:eastAsiaTheme="majorEastAsia"/>
    </w:rPr>
  </w:style>
  <w:style w:type="paragraph" w:customStyle="1" w:styleId="affffffffffa">
    <w:name w:val="附录四级无标题条"/>
    <w:basedOn w:val="afd"/>
    <w:qFormat/>
    <w:pPr>
      <w:spacing w:beforeLines="0" w:afterLines="0"/>
    </w:pPr>
    <w:rPr>
      <w:rFonts w:asciiTheme="majorEastAsia" w:eastAsiaTheme="majorEastAsia"/>
    </w:rPr>
  </w:style>
  <w:style w:type="paragraph" w:customStyle="1" w:styleId="TB">
    <w:name w:val="标准标志TB"/>
    <w:basedOn w:val="aff9"/>
    <w:qFormat/>
    <w:pPr>
      <w:widowControl/>
      <w:shd w:val="solid" w:color="FFFFFF" w:fill="FFFFFF"/>
      <w:spacing w:line="0" w:lineRule="atLeast"/>
      <w:jc w:val="right"/>
    </w:pPr>
    <w:rPr>
      <w:rFonts w:eastAsia="Arial Unicode MS"/>
      <w:b/>
      <w:w w:val="130"/>
      <w:sz w:val="96"/>
      <w:szCs w:val="20"/>
    </w:rPr>
  </w:style>
  <w:style w:type="paragraph" w:customStyle="1" w:styleId="TB0">
    <w:name w:val="标准称谓TB"/>
    <w:basedOn w:val="aff9"/>
    <w:qFormat/>
    <w:pPr>
      <w:kinsoku w:val="0"/>
      <w:overflowPunct w:val="0"/>
      <w:autoSpaceDE w:val="0"/>
      <w:autoSpaceDN w:val="0"/>
      <w:spacing w:line="0" w:lineRule="atLeast"/>
      <w:jc w:val="center"/>
    </w:pPr>
    <w:rPr>
      <w:rFonts w:ascii="黑体" w:eastAsia="黑体" w:hAnsi="黑体" w:cs="黑体" w:hint="eastAsia"/>
      <w:bCs/>
      <w:spacing w:val="40"/>
      <w:kern w:val="0"/>
      <w:sz w:val="72"/>
      <w:szCs w:val="20"/>
    </w:rPr>
  </w:style>
  <w:style w:type="paragraph" w:customStyle="1" w:styleId="GB2">
    <w:name w:val="发布GB"/>
    <w:basedOn w:val="affff0"/>
    <w:qFormat/>
    <w:pPr>
      <w:spacing w:after="0" w:line="280" w:lineRule="exact"/>
      <w:ind w:left="284"/>
    </w:pPr>
    <w:rPr>
      <w:rFonts w:ascii="黑体" w:eastAsia="黑体"/>
      <w:kern w:val="3"/>
      <w:sz w:val="28"/>
    </w:rPr>
  </w:style>
  <w:style w:type="paragraph" w:customStyle="1" w:styleId="DB2">
    <w:name w:val="发布DB"/>
    <w:basedOn w:val="GB2"/>
    <w:qFormat/>
    <w:pPr>
      <w:ind w:left="567"/>
    </w:pPr>
  </w:style>
  <w:style w:type="paragraph" w:customStyle="1" w:styleId="HB2">
    <w:name w:val="发布HB"/>
    <w:basedOn w:val="GB2"/>
    <w:qFormat/>
    <w:pPr>
      <w:ind w:left="567"/>
    </w:pPr>
  </w:style>
  <w:style w:type="paragraph" w:customStyle="1" w:styleId="QB2">
    <w:name w:val="发布QB"/>
    <w:basedOn w:val="GB2"/>
    <w:qFormat/>
    <w:pPr>
      <w:ind w:left="567"/>
    </w:pPr>
  </w:style>
  <w:style w:type="paragraph" w:customStyle="1" w:styleId="TB1">
    <w:name w:val="发布TB"/>
    <w:basedOn w:val="GB2"/>
    <w:qFormat/>
    <w:pPr>
      <w:ind w:left="567"/>
    </w:pPr>
  </w:style>
  <w:style w:type="paragraph" w:customStyle="1" w:styleId="TB2">
    <w:name w:val="发布部门TB"/>
    <w:basedOn w:val="aff9"/>
    <w:qFormat/>
    <w:pPr>
      <w:widowControl/>
      <w:spacing w:line="360" w:lineRule="exact"/>
      <w:jc w:val="center"/>
    </w:pPr>
    <w:rPr>
      <w:rFonts w:ascii="黑体" w:eastAsia="黑体" w:hAnsi="黑体" w:cs="黑体" w:hint="eastAsia"/>
      <w:spacing w:val="20"/>
      <w:w w:val="135"/>
      <w:kern w:val="0"/>
      <w:sz w:val="36"/>
      <w:szCs w:val="20"/>
    </w:rPr>
  </w:style>
  <w:style w:type="paragraph" w:customStyle="1" w:styleId="CEC">
    <w:name w:val="标准标志CEC"/>
    <w:basedOn w:val="aff9"/>
    <w:qFormat/>
    <w:pPr>
      <w:jc w:val="right"/>
    </w:pPr>
    <w:rPr>
      <w:rFonts w:eastAsia="Times New Roman"/>
      <w:b/>
      <w:sz w:val="96"/>
    </w:rPr>
  </w:style>
  <w:style w:type="paragraph" w:customStyle="1" w:styleId="CEC0">
    <w:name w:val="标准称谓CEC"/>
    <w:basedOn w:val="aff9"/>
    <w:qFormat/>
    <w:pPr>
      <w:jc w:val="center"/>
    </w:pPr>
    <w:rPr>
      <w:rFonts w:eastAsia="黑体"/>
      <w:b/>
      <w:w w:val="132"/>
      <w:kern w:val="0"/>
      <w:sz w:val="52"/>
    </w:rPr>
  </w:style>
  <w:style w:type="paragraph" w:customStyle="1" w:styleId="CEC1">
    <w:name w:val="发布CEC"/>
    <w:basedOn w:val="GB2"/>
    <w:qFormat/>
  </w:style>
  <w:style w:type="paragraph" w:customStyle="1" w:styleId="CEC2">
    <w:name w:val="发布部门CEC"/>
    <w:basedOn w:val="aff9"/>
    <w:qFormat/>
    <w:pPr>
      <w:snapToGrid w:val="0"/>
    </w:pPr>
    <w:rPr>
      <w:b/>
      <w:w w:val="135"/>
      <w:kern w:val="0"/>
      <w:sz w:val="36"/>
    </w:rPr>
  </w:style>
  <w:style w:type="paragraph" w:customStyle="1" w:styleId="affffffffffb">
    <w:name w:val="标准正文公式"/>
    <w:basedOn w:val="aff9"/>
    <w:next w:val="aff9"/>
    <w:qFormat/>
    <w:pPr>
      <w:tabs>
        <w:tab w:val="center" w:pos="4678"/>
        <w:tab w:val="right" w:leader="middleDot" w:pos="9356"/>
      </w:tabs>
      <w:adjustRightInd w:val="0"/>
    </w:pPr>
    <w:rPr>
      <w:rFonts w:ascii="宋体" w:hAnsi="宋体"/>
      <w:szCs w:val="21"/>
    </w:rPr>
  </w:style>
  <w:style w:type="paragraph" w:customStyle="1" w:styleId="af3">
    <w:name w:val="附录公式标号"/>
    <w:basedOn w:val="affffffffff"/>
    <w:qFormat/>
    <w:pPr>
      <w:numPr>
        <w:numId w:val="25"/>
      </w:numPr>
      <w:snapToGrid w:val="0"/>
      <w:spacing w:line="14" w:lineRule="atLeast"/>
      <w:ind w:firstLineChars="0"/>
    </w:pPr>
    <w:rPr>
      <w:color w:val="FFFFFF" w:themeColor="background1"/>
      <w:sz w:val="2"/>
    </w:rPr>
  </w:style>
  <w:style w:type="paragraph" w:customStyle="1" w:styleId="af4">
    <w:name w:val="附录公式编号"/>
    <w:basedOn w:val="affff0"/>
    <w:qFormat/>
    <w:pPr>
      <w:numPr>
        <w:ilvl w:val="1"/>
        <w:numId w:val="25"/>
      </w:numPr>
    </w:pPr>
  </w:style>
  <w:style w:type="paragraph" w:customStyle="1" w:styleId="a5">
    <w:name w:val="引言二级条标题"/>
    <w:basedOn w:val="aff9"/>
    <w:next w:val="afffffff6"/>
    <w:qFormat/>
    <w:pPr>
      <w:widowControl/>
      <w:numPr>
        <w:ilvl w:val="2"/>
        <w:numId w:val="26"/>
      </w:numPr>
      <w:autoSpaceDE w:val="0"/>
      <w:autoSpaceDN w:val="0"/>
      <w:spacing w:beforeLines="50" w:afterLines="50"/>
    </w:pPr>
    <w:rPr>
      <w:rFonts w:ascii="黑体" w:eastAsia="黑体"/>
      <w:kern w:val="0"/>
      <w:szCs w:val="20"/>
    </w:rPr>
  </w:style>
  <w:style w:type="paragraph" w:customStyle="1" w:styleId="affffffffffc">
    <w:name w:val="引言二级无标题条"/>
    <w:basedOn w:val="a5"/>
    <w:next w:val="afffffff6"/>
    <w:qFormat/>
    <w:pPr>
      <w:spacing w:beforeLines="0" w:afterLines="0" w:line="276" w:lineRule="auto"/>
    </w:pPr>
    <w:rPr>
      <w:rFonts w:ascii="宋体" w:eastAsia="宋体"/>
    </w:rPr>
  </w:style>
  <w:style w:type="paragraph" w:customStyle="1" w:styleId="a6">
    <w:name w:val="引言三级条标题"/>
    <w:basedOn w:val="aff9"/>
    <w:next w:val="afffffff6"/>
    <w:qFormat/>
    <w:pPr>
      <w:widowControl/>
      <w:numPr>
        <w:ilvl w:val="3"/>
        <w:numId w:val="26"/>
      </w:numPr>
      <w:autoSpaceDE w:val="0"/>
      <w:autoSpaceDN w:val="0"/>
      <w:spacing w:beforeLines="50" w:afterLines="50"/>
    </w:pPr>
    <w:rPr>
      <w:rFonts w:ascii="黑体" w:eastAsia="黑体"/>
      <w:kern w:val="0"/>
      <w:szCs w:val="20"/>
    </w:rPr>
  </w:style>
  <w:style w:type="paragraph" w:customStyle="1" w:styleId="affffffffffd">
    <w:name w:val="引言三级无标题条"/>
    <w:basedOn w:val="a6"/>
    <w:next w:val="afffffff6"/>
    <w:qFormat/>
    <w:pPr>
      <w:spacing w:beforeLines="0" w:afterLines="0" w:line="276" w:lineRule="auto"/>
    </w:pPr>
    <w:rPr>
      <w:rFonts w:ascii="宋体" w:eastAsia="宋体"/>
    </w:rPr>
  </w:style>
  <w:style w:type="paragraph" w:customStyle="1" w:styleId="a7">
    <w:name w:val="引言四级条标题"/>
    <w:basedOn w:val="aff9"/>
    <w:next w:val="afffffff6"/>
    <w:qFormat/>
    <w:pPr>
      <w:widowControl/>
      <w:numPr>
        <w:ilvl w:val="4"/>
        <w:numId w:val="26"/>
      </w:numPr>
      <w:autoSpaceDE w:val="0"/>
      <w:autoSpaceDN w:val="0"/>
      <w:spacing w:beforeLines="50" w:afterLines="50"/>
    </w:pPr>
    <w:rPr>
      <w:rFonts w:ascii="黑体" w:eastAsia="黑体"/>
      <w:kern w:val="0"/>
      <w:szCs w:val="20"/>
    </w:rPr>
  </w:style>
  <w:style w:type="paragraph" w:customStyle="1" w:styleId="affffffffffe">
    <w:name w:val="引言四级无标题条"/>
    <w:basedOn w:val="a7"/>
    <w:next w:val="afffffff6"/>
    <w:qFormat/>
    <w:pPr>
      <w:spacing w:beforeLines="0" w:afterLines="0" w:line="276" w:lineRule="auto"/>
    </w:pPr>
    <w:rPr>
      <w:rFonts w:ascii="宋体" w:eastAsia="宋体"/>
    </w:rPr>
  </w:style>
  <w:style w:type="paragraph" w:customStyle="1" w:styleId="a8">
    <w:name w:val="引言五级条标题"/>
    <w:basedOn w:val="aff9"/>
    <w:next w:val="afffffff6"/>
    <w:qFormat/>
    <w:pPr>
      <w:widowControl/>
      <w:numPr>
        <w:ilvl w:val="5"/>
        <w:numId w:val="26"/>
      </w:numPr>
      <w:autoSpaceDE w:val="0"/>
      <w:autoSpaceDN w:val="0"/>
      <w:spacing w:beforeLines="50" w:afterLines="50"/>
    </w:pPr>
    <w:rPr>
      <w:rFonts w:ascii="黑体" w:eastAsia="黑体"/>
      <w:kern w:val="0"/>
      <w:szCs w:val="20"/>
    </w:rPr>
  </w:style>
  <w:style w:type="paragraph" w:customStyle="1" w:styleId="afffffffffff">
    <w:name w:val="引言五级无标题条"/>
    <w:basedOn w:val="a8"/>
    <w:next w:val="afffffff6"/>
    <w:qFormat/>
    <w:pPr>
      <w:spacing w:beforeLines="0" w:afterLines="0" w:line="276" w:lineRule="auto"/>
    </w:pPr>
    <w:rPr>
      <w:rFonts w:ascii="宋体" w:eastAsia="宋体"/>
    </w:rPr>
  </w:style>
  <w:style w:type="paragraph" w:customStyle="1" w:styleId="a4">
    <w:name w:val="引言一级条标题"/>
    <w:basedOn w:val="aff9"/>
    <w:next w:val="afffffff6"/>
    <w:qFormat/>
    <w:pPr>
      <w:widowControl/>
      <w:numPr>
        <w:ilvl w:val="1"/>
        <w:numId w:val="26"/>
      </w:numPr>
      <w:autoSpaceDE w:val="0"/>
      <w:autoSpaceDN w:val="0"/>
      <w:spacing w:beforeLines="50" w:afterLines="50"/>
    </w:pPr>
    <w:rPr>
      <w:rFonts w:ascii="黑体" w:eastAsia="黑体"/>
      <w:kern w:val="0"/>
      <w:szCs w:val="20"/>
    </w:rPr>
  </w:style>
  <w:style w:type="paragraph" w:customStyle="1" w:styleId="afffffffffff0">
    <w:name w:val="引言一级无标题条"/>
    <w:basedOn w:val="a4"/>
    <w:next w:val="afffffff6"/>
    <w:qFormat/>
    <w:pPr>
      <w:spacing w:beforeLines="0" w:afterLines="0" w:line="276" w:lineRule="auto"/>
    </w:pPr>
    <w:rPr>
      <w:rFonts w:ascii="宋体" w:eastAsia="宋体"/>
    </w:rPr>
  </w:style>
  <w:style w:type="character" w:customStyle="1" w:styleId="fontstyle01">
    <w:name w:val="fontstyle01"/>
    <w:basedOn w:val="affa"/>
    <w:qFormat/>
    <w:rPr>
      <w:rFonts w:ascii="宋体" w:eastAsia="宋体" w:hAnsi="宋体" w:cs="宋体"/>
      <w:color w:val="000000"/>
      <w:sz w:val="22"/>
      <w:szCs w:val="22"/>
    </w:rPr>
  </w:style>
  <w:style w:type="character" w:customStyle="1" w:styleId="fontstyle21">
    <w:name w:val="fontstyle21"/>
    <w:basedOn w:val="affa"/>
    <w:qFormat/>
    <w:rPr>
      <w:rFonts w:ascii="TimesNewRomanPSMT" w:eastAsia="TimesNewRomanPSMT" w:hAnsi="TimesNewRomanPSMT" w:cs="TimesNewRomanPSMT"/>
      <w:color w:val="000000"/>
      <w:sz w:val="22"/>
      <w:szCs w:val="22"/>
    </w:rPr>
  </w:style>
  <w:style w:type="character" w:customStyle="1" w:styleId="fontstyle11">
    <w:name w:val="fontstyle11"/>
    <w:basedOn w:val="affa"/>
    <w:qFormat/>
    <w:rPr>
      <w:rFonts w:ascii="宋体" w:eastAsia="宋体" w:hAnsi="宋体" w:cs="宋体"/>
      <w:color w:val="000000"/>
      <w:sz w:val="22"/>
      <w:szCs w:val="22"/>
    </w:rPr>
  </w:style>
  <w:style w:type="character" w:customStyle="1" w:styleId="fontstyle31">
    <w:name w:val="fontstyle31"/>
    <w:basedOn w:val="affa"/>
    <w:qFormat/>
    <w:rPr>
      <w:rFonts w:ascii="TimesNewRomanPSMT" w:eastAsia="TimesNewRomanPSMT" w:hAnsi="TimesNewRomanPSMT" w:cs="TimesNewRomanPSMT"/>
      <w:color w:val="000000"/>
      <w:sz w:val="22"/>
      <w:szCs w:val="22"/>
    </w:rPr>
  </w:style>
  <w:style w:type="character" w:customStyle="1" w:styleId="Char">
    <w:name w:val="段 Char"/>
    <w:basedOn w:val="affa"/>
    <w:link w:val="afffffff6"/>
    <w:qFormat/>
    <w:rPr>
      <w:rFonts w:ascii="宋体"/>
      <w:sz w:val="21"/>
    </w:rPr>
  </w:style>
  <w:style w:type="character" w:customStyle="1" w:styleId="msoplaceholdertext0">
    <w:name w:val="msoplaceholdertext"/>
    <w:basedOn w:val="affa"/>
    <w:qFormat/>
    <w:rPr>
      <w:color w:val="808080"/>
    </w:rPr>
  </w:style>
  <w:style w:type="paragraph" w:customStyle="1" w:styleId="afffffffffff1">
    <w:name w:val="标准文件_段"/>
    <w:basedOn w:val="aff9"/>
    <w:link w:val="Char1"/>
    <w:pPr>
      <w:widowControl/>
      <w:autoSpaceDE w:val="0"/>
      <w:autoSpaceDN w:val="0"/>
      <w:ind w:firstLineChars="200" w:firstLine="200"/>
    </w:pPr>
    <w:rPr>
      <w:rFonts w:ascii="宋体" w:hint="eastAsia"/>
      <w:kern w:val="0"/>
      <w:szCs w:val="20"/>
    </w:rPr>
  </w:style>
  <w:style w:type="character" w:customStyle="1" w:styleId="Char1">
    <w:name w:val="标准文件_段 Char"/>
    <w:basedOn w:val="affa"/>
    <w:link w:val="afffffffffff1"/>
    <w:qFormat/>
    <w:rPr>
      <w:rFonts w:ascii="宋体" w:eastAsia="宋体" w:hAnsi="Times New Roman" w:cs="宋体" w:hint="eastAsia"/>
      <w:sz w:val="21"/>
    </w:rPr>
  </w:style>
  <w:style w:type="table" w:customStyle="1" w:styleId="1fa">
    <w:name w:val="网格型1"/>
    <w:basedOn w:val="affb"/>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6.xml"/><Relationship Id="rId26" Type="http://schemas.openxmlformats.org/officeDocument/2006/relationships/image" Target="media/image8.png"/><Relationship Id="rId3" Type="http://schemas.openxmlformats.org/officeDocument/2006/relationships/numbering" Target="numbering.xml"/><Relationship Id="rId21" Type="http://schemas.openxmlformats.org/officeDocument/2006/relationships/image" Target="media/image3.png"/><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image" Target="media/image2.png"/><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6.png"/><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image" Target="media/image5.png"/><Relationship Id="rId28" Type="http://schemas.openxmlformats.org/officeDocument/2006/relationships/footer" Target="footer7.xml"/><Relationship Id="rId10" Type="http://schemas.openxmlformats.org/officeDocument/2006/relationships/header" Target="header2.xml"/><Relationship Id="rId19" Type="http://schemas.openxmlformats.org/officeDocument/2006/relationships/image" Target="media/image1.png"/><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4.png"/><Relationship Id="rId27" Type="http://schemas.openxmlformats.org/officeDocument/2006/relationships/image" Target="media/image9.png"/><Relationship Id="rId30" Type="http://schemas.openxmlformats.org/officeDocument/2006/relationships/image" Target="media/image10.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9039FA9F-A16D-4538-8D6D-6C23BDFEDC3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28</Pages>
  <Words>3594</Words>
  <Characters>20491</Characters>
  <Application>Microsoft Office Word</Application>
  <DocSecurity>0</DocSecurity>
  <Lines>170</Lines>
  <Paragraphs>48</Paragraphs>
  <ScaleCrop>false</ScaleCrop>
  <Company/>
  <LinksUpToDate>false</LinksUpToDate>
  <CharactersWithSpaces>24037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欣欣 曹</cp:lastModifiedBy>
  <cp:revision>23</cp:revision>
  <cp:lastPrinted>2024-03-20T23:29:00Z</cp:lastPrinted>
  <dcterms:created xsi:type="dcterms:W3CDTF">2025-01-03T07:39:00Z</dcterms:created>
  <dcterms:modified xsi:type="dcterms:W3CDTF">2025-03-14T15:09:00Z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CEC1C44724254D198B786187F20BCE56_13</vt:lpwstr>
  </property>
  <property fmtid="{D5CDD505-2E9C-101B-9397-08002B2CF9AE}" pid="3" name="条文说明标记" linkTarget="条文说明标记">
    <vt:lpwstr>无</vt:lpwstr>
  </property>
  <property fmtid="{D5CDD505-2E9C-101B-9397-08002B2CF9AE}" pid="4" name="文件标记" linkTarget="文件标记">
    <vt:lpwstr>蓝元软件</vt:lpwstr>
  </property>
  <property fmtid="{D5CDD505-2E9C-101B-9397-08002B2CF9AE}" pid="5" name="标准版本" linkTarget="标准版本">
    <vt:lpwstr>2020</vt:lpwstr>
  </property>
  <property fmtid="{D5CDD505-2E9C-101B-9397-08002B2CF9AE}" pid="6" name="ICS" linkTarget="ICS">
    <vt:lpwstr>ICS</vt:lpwstr>
  </property>
  <property fmtid="{D5CDD505-2E9C-101B-9397-08002B2CF9AE}" pid="7" name="CCS" linkTarget="CCS">
    <vt:lpwstr>CCS</vt:lpwstr>
  </property>
  <property fmtid="{D5CDD505-2E9C-101B-9397-08002B2CF9AE}" pid="8" name="BAH" linkTarget="BAH">
    <vt:lpwstr>备案号：</vt:lpwstr>
  </property>
  <property fmtid="{D5CDD505-2E9C-101B-9397-08002B2CF9AE}" pid="9" name="BT" linkTarget="BT">
    <vt:lpwstr>团    体    标    准</vt:lpwstr>
  </property>
  <property fmtid="{D5CDD505-2E9C-101B-9397-08002B2CF9AE}" pid="10" name="BZBH" linkTarget="BZBH">
    <vt:lpwstr>T/XXX</vt:lpwstr>
  </property>
  <property fmtid="{D5CDD505-2E9C-101B-9397-08002B2CF9AE}" pid="11" name="TDBH" linkTarget="TDBH">
    <vt:lpwstr>代替 T/XXX</vt:lpwstr>
  </property>
  <property fmtid="{D5CDD505-2E9C-101B-9397-08002B2CF9AE}" pid="12" name="BZMC" linkTarget="BZMC">
    <vt:lpwstr>电子设备用引线磁珠电感器技术规范 </vt:lpwstr>
  </property>
  <property fmtid="{D5CDD505-2E9C-101B-9397-08002B2CF9AE}" pid="13" name="YWMC" linkTarget="YWMC">
    <vt:lpwstr>Technical specification for lead bead inductors for electronic equipment</vt:lpwstr>
  </property>
  <property fmtid="{D5CDD505-2E9C-101B-9397-08002B2CF9AE}" pid="14" name="CBCD" linkTarget="CBCD">
    <vt:lpwstr>（与国际标准一致性程度的标识）</vt:lpwstr>
  </property>
  <property fmtid="{D5CDD505-2E9C-101B-9397-08002B2CF9AE}" pid="15" name="WGLB" linkTarget="WGLB">
    <vt:lpwstr>（不设文稿类别）</vt:lpwstr>
  </property>
  <property fmtid="{D5CDD505-2E9C-101B-9397-08002B2CF9AE}" pid="16" name="FBRQ" linkTarget="FBRQ">
    <vt:lpwstr>20XX-XX-XX</vt:lpwstr>
  </property>
  <property fmtid="{D5CDD505-2E9C-101B-9397-08002B2CF9AE}" pid="17" name="SSRQ" linkTarget="SSRQ">
    <vt:lpwstr>20XX-XX-XX</vt:lpwstr>
  </property>
  <property fmtid="{D5CDD505-2E9C-101B-9397-08002B2CF9AE}" pid="18" name="BZLX" linkTarget="BZLX">
    <vt:lpwstr>T/XXX</vt:lpwstr>
  </property>
  <property fmtid="{D5CDD505-2E9C-101B-9397-08002B2CF9AE}" pid="19" name="标准类型" linkTarget="标准类型">
    <vt:lpwstr>TB</vt:lpwstr>
  </property>
  <property fmtid="{D5CDD505-2E9C-101B-9397-08002B2CF9AE}" pid="20" name="FBDW" linkTarget="FBDW">
    <vt:lpwstr>中国电子元件行业协会</vt:lpwstr>
  </property>
  <property fmtid="{D5CDD505-2E9C-101B-9397-08002B2CF9AE}" pid="21" name="IMAGE" linkTarget="IMAGE">
    <vt:lpwstr/>
  </property>
  <property fmtid="{D5CDD505-2E9C-101B-9397-08002B2CF9AE}" pid="22" name="KSOProductBuildVer">
    <vt:lpwstr>2052-12.1.0.18276</vt:lpwstr>
  </property>
  <property fmtid="{D5CDD505-2E9C-101B-9397-08002B2CF9AE}" pid="23" name="KSOTemplateDocerSaveRecord">
    <vt:lpwstr>eyJoZGlkIjoiNzVlZmU0MGFjMmFjNDRiNDJiMGQyNmQyOGI4YWM0NGMiLCJ1c2VySWQiOiI3NTgyODQ4NzEifQ==</vt:lpwstr>
  </property>
</Properties>
</file>